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pPr>
      <w:r>
        <w:rPr>
          <w:rtl w:val="0"/>
          <w:lang w:val="en-US"/>
        </w:rPr>
        <w:t>Media contact:</w:t>
      </w:r>
    </w:p>
    <w:p>
      <w:pPr>
        <w:pStyle w:val="Body"/>
        <w:bidi w:val="0"/>
      </w:pPr>
      <w:r>
        <w:rPr>
          <w:rtl w:val="0"/>
        </w:rPr>
        <w:t>Leslie Newby</w:t>
      </w:r>
    </w:p>
    <w:p>
      <w:pPr>
        <w:pStyle w:val="Body"/>
        <w:bidi w:val="0"/>
      </w:pPr>
      <w:r>
        <w:rPr>
          <w:rStyle w:val="Hyperlink.0"/>
        </w:rPr>
        <w:fldChar w:fldCharType="begin" w:fldLock="0"/>
      </w:r>
      <w:r>
        <w:rPr>
          <w:rStyle w:val="Hyperlink.0"/>
        </w:rPr>
        <w:instrText xml:space="preserve"> HYPERLINK "mailto:leslie@workthebrand.com"</w:instrText>
      </w:r>
      <w:r>
        <w:rPr>
          <w:rStyle w:val="Hyperlink.0"/>
        </w:rPr>
        <w:fldChar w:fldCharType="separate" w:fldLock="0"/>
      </w:r>
      <w:r>
        <w:rPr>
          <w:rStyle w:val="Hyperlink.0"/>
          <w:rtl w:val="0"/>
        </w:rPr>
        <w:t>leslie@workthebrand.com</w:t>
      </w:r>
      <w:r>
        <w:rPr/>
        <w:fldChar w:fldCharType="end" w:fldLock="0"/>
      </w:r>
    </w:p>
    <w:p>
      <w:pPr>
        <w:pStyle w:val="Body"/>
        <w:bidi w:val="0"/>
      </w:pPr>
      <w:r>
        <w:rPr>
          <w:rtl w:val="0"/>
        </w:rPr>
        <w:t>336-207-4623</w:t>
      </w:r>
    </w:p>
    <w:p>
      <w:pPr>
        <w:pStyle w:val="Body"/>
        <w:bidi w:val="0"/>
      </w:pPr>
    </w:p>
    <w:p>
      <w:pPr>
        <w:pStyle w:val="Body"/>
        <w:bidi w:val="0"/>
      </w:pPr>
    </w:p>
    <w:p>
      <w:pPr>
        <w:pStyle w:val="Body"/>
        <w:bidi w:val="0"/>
      </w:pPr>
    </w:p>
    <w:p>
      <w:pPr>
        <w:pStyle w:val="Body"/>
        <w:jc w:val="center"/>
        <w:rPr>
          <w:b w:val="1"/>
          <w:bCs w:val="1"/>
        </w:rPr>
      </w:pPr>
      <w:r>
        <w:rPr>
          <w:b w:val="1"/>
          <w:bCs w:val="1"/>
          <w:rtl w:val="0"/>
          <w:lang w:val="en-US"/>
        </w:rPr>
        <w:t>First High Point Market for Becara and Dupuis Brands</w:t>
      </w:r>
    </w:p>
    <w:p>
      <w:pPr>
        <w:pStyle w:val="Body"/>
        <w:jc w:val="center"/>
      </w:pPr>
      <w:r>
        <w:rPr>
          <w:rtl w:val="0"/>
          <w:lang w:val="en-US"/>
        </w:rPr>
        <w:t>Two furniture and accents collections to show in Historic Radio Building</w:t>
      </w:r>
    </w:p>
    <w:p>
      <w:pPr>
        <w:pStyle w:val="Body"/>
        <w:jc w:val="center"/>
      </w:pPr>
    </w:p>
    <w:p>
      <w:pPr>
        <w:pStyle w:val="Body"/>
        <w:jc w:val="center"/>
      </w:pPr>
    </w:p>
    <w:p>
      <w:pPr>
        <w:pStyle w:val="Body"/>
        <w:jc w:val="left"/>
      </w:pPr>
      <w:r>
        <w:rPr>
          <w:rtl w:val="0"/>
          <w:lang w:val="en-US"/>
        </w:rPr>
        <w:t>HIGH POINT, NC - Two international brands, Becara and Dupuis Creative Studio, announce plans to occupy showrooms in the Historic Radio Building, located at the corner of S. Main St. and Commerce Ave., in what will be the first High Point Market for each this spring.</w:t>
      </w:r>
    </w:p>
    <w:p>
      <w:pPr>
        <w:pStyle w:val="Body"/>
        <w:jc w:val="left"/>
      </w:pPr>
    </w:p>
    <w:p>
      <w:pPr>
        <w:pStyle w:val="Body"/>
        <w:jc w:val="left"/>
      </w:pPr>
      <w:r>
        <w:rPr>
          <w:rtl w:val="0"/>
          <w:lang w:val="en-US"/>
        </w:rPr>
        <w:t xml:space="preserve">Becara is a highly recognized brand in Europe, founded by distinguished entrepreneur </w:t>
      </w:r>
      <w:r>
        <w:rPr>
          <w:rtl w:val="0"/>
          <w:lang w:val="de-DE"/>
        </w:rPr>
        <w:t>Bego</w:t>
      </w:r>
      <w:r>
        <w:rPr>
          <w:rtl w:val="0"/>
          <w:lang w:val="es-ES_tradnl"/>
        </w:rPr>
        <w:t>ñ</w:t>
      </w:r>
      <w:r>
        <w:rPr>
          <w:rtl w:val="0"/>
          <w:lang w:val="de-DE"/>
        </w:rPr>
        <w:t>a Zunzunegui in Spain, in 1964</w:t>
      </w:r>
      <w:r>
        <w:rPr>
          <w:rtl w:val="0"/>
          <w:lang w:val="en-US"/>
        </w:rPr>
        <w:t xml:space="preserve">. The lively, eclectic offering includes a wide array of accent furniture and home accessories. </w:t>
      </w:r>
    </w:p>
    <w:p>
      <w:pPr>
        <w:pStyle w:val="Body"/>
        <w:jc w:val="left"/>
      </w:pPr>
    </w:p>
    <w:p>
      <w:pPr>
        <w:pStyle w:val="Body"/>
        <w:jc w:val="left"/>
      </w:pPr>
      <w:r>
        <w:rPr>
          <w:rtl w:val="0"/>
          <w:lang w:val="en-US"/>
        </w:rPr>
        <w:t>Many designs are inspired by the decorative antiques Zunzunegui sourced for her first retail store in Madrid. She was a leader in the race to produce high quality replicas and to market Becara as a lifestyle brand, which has experienced continuous growth in several countries over the last 50 years.</w:t>
      </w:r>
    </w:p>
    <w:p>
      <w:pPr>
        <w:pStyle w:val="Body"/>
        <w:jc w:val="left"/>
      </w:pPr>
    </w:p>
    <w:p>
      <w:pPr>
        <w:pStyle w:val="Body"/>
        <w:jc w:val="left"/>
      </w:pPr>
      <w:r>
        <w:rPr>
          <w:rtl w:val="0"/>
          <w:lang w:val="en-US"/>
        </w:rPr>
        <w:t>“</w:t>
      </w:r>
      <w:r>
        <w:rPr>
          <w:rtl w:val="0"/>
          <w:lang w:val="en-US"/>
        </w:rPr>
        <w:t>High Point Market is our entry point to the U.S. buyer,</w:t>
      </w:r>
      <w:r>
        <w:rPr>
          <w:rtl w:val="0"/>
          <w:lang w:val="en-US"/>
        </w:rPr>
        <w:t xml:space="preserve">” </w:t>
      </w:r>
      <w:r>
        <w:rPr>
          <w:rtl w:val="0"/>
          <w:lang w:val="en-US"/>
        </w:rPr>
        <w:t xml:space="preserve">says </w:t>
      </w:r>
      <w:r>
        <w:rPr>
          <w:rtl w:val="0"/>
          <w:lang w:val="de-DE"/>
        </w:rPr>
        <w:t>Alejandro Holschneider</w:t>
      </w:r>
      <w:r>
        <w:rPr>
          <w:rtl w:val="0"/>
          <w:lang w:val="en-US"/>
        </w:rPr>
        <w:t xml:space="preserve">, CEO. </w:t>
      </w:r>
      <w:r>
        <w:rPr>
          <w:rtl w:val="0"/>
          <w:lang w:val="en-US"/>
        </w:rPr>
        <w:t>“</w:t>
      </w:r>
      <w:r>
        <w:rPr>
          <w:rtl w:val="0"/>
          <w:lang w:val="en-US"/>
        </w:rPr>
        <w:t>Today</w:t>
      </w:r>
      <w:r>
        <w:rPr>
          <w:rtl w:val="0"/>
          <w:lang w:val="en-US"/>
        </w:rPr>
        <w:t>’</w:t>
      </w:r>
      <w:r>
        <w:rPr>
          <w:rtl w:val="0"/>
          <w:lang w:val="en-US"/>
        </w:rPr>
        <w:t>s focus is to expand our reach by offering a distinctive line of products to a new design savvy audience.</w:t>
      </w:r>
      <w:r>
        <w:rPr>
          <w:rtl w:val="0"/>
          <w:lang w:val="en-US"/>
        </w:rPr>
        <w:t>”</w:t>
      </w:r>
    </w:p>
    <w:p>
      <w:pPr>
        <w:pStyle w:val="Body"/>
        <w:jc w:val="left"/>
      </w:pPr>
    </w:p>
    <w:p>
      <w:pPr>
        <w:pStyle w:val="Body"/>
        <w:jc w:val="left"/>
      </w:pPr>
      <w:r>
        <w:rPr>
          <w:rtl w:val="0"/>
          <w:lang w:val="en-US"/>
        </w:rPr>
        <w:t>A dedicated showroom for Becara measuring 5,000 square feet will be located on the fifth floor of the Radio Building.</w:t>
      </w:r>
    </w:p>
    <w:p>
      <w:pPr>
        <w:pStyle w:val="Body"/>
        <w:jc w:val="left"/>
      </w:pPr>
    </w:p>
    <w:p>
      <w:pPr>
        <w:pStyle w:val="Body"/>
        <w:jc w:val="left"/>
      </w:pPr>
      <w:r>
        <w:rPr>
          <w:rtl w:val="0"/>
          <w:lang w:val="en-US"/>
        </w:rPr>
        <w:t>Occupying another 4,000 square-foot space in the building</w:t>
      </w:r>
      <w:r>
        <w:rPr>
          <w:rtl w:val="0"/>
          <w:lang w:val="en-US"/>
        </w:rPr>
        <w:t>’</w:t>
      </w:r>
      <w:r>
        <w:rPr>
          <w:rtl w:val="0"/>
          <w:lang w:val="en-US"/>
        </w:rPr>
        <w:t xml:space="preserve">s lower level is Dupuis Creative Studio, </w:t>
      </w:r>
      <w:r>
        <w:rPr>
          <w:rtl w:val="0"/>
          <w:lang w:val="en-US"/>
        </w:rPr>
        <w:t>a collection of modernist furniture design</w:t>
      </w:r>
      <w:r>
        <w:rPr>
          <w:rtl w:val="0"/>
          <w:lang w:val="en-US"/>
        </w:rPr>
        <w:t>s dramatically displayed in</w:t>
      </w:r>
      <w:r>
        <w:rPr>
          <w:rtl w:val="0"/>
          <w:lang w:val="en-US"/>
        </w:rPr>
        <w:t xml:space="preserve"> art gallery-styled environment</w:t>
      </w:r>
      <w:r>
        <w:rPr>
          <w:rtl w:val="0"/>
          <w:lang w:val="en-US"/>
        </w:rPr>
        <w:t>, conceived by Alexander Diaz Andersson, Creative Director.</w:t>
      </w:r>
    </w:p>
    <w:p>
      <w:pPr>
        <w:pStyle w:val="Body"/>
        <w:jc w:val="left"/>
      </w:pPr>
    </w:p>
    <w:p>
      <w:pPr>
        <w:pStyle w:val="Body"/>
        <w:jc w:val="left"/>
      </w:pPr>
      <w:r>
        <w:rPr>
          <w:rtl w:val="0"/>
          <w:lang w:val="en-US"/>
        </w:rPr>
        <w:t>With Dupuis Creative Studio, Andersson will highlight an artisanal offering of chairs and tables, emphasizing hand made and limited edition items produced by master craftsmen in Mexico.</w:t>
      </w:r>
    </w:p>
    <w:p>
      <w:pPr>
        <w:pStyle w:val="Body"/>
        <w:jc w:val="left"/>
      </w:pPr>
    </w:p>
    <w:p>
      <w:pPr>
        <w:pStyle w:val="Body"/>
        <w:jc w:val="left"/>
      </w:pPr>
      <w:r>
        <w:rPr>
          <w:rtl w:val="0"/>
          <w:lang w:val="en-US"/>
        </w:rPr>
        <w:t>Dupuis Creative Studio was formed to introduce rising, Mexico-based design stars in a collective format.</w:t>
      </w:r>
    </w:p>
    <w:p>
      <w:pPr>
        <w:pStyle w:val="Body"/>
        <w:jc w:val="left"/>
      </w:pPr>
    </w:p>
    <w:p>
      <w:pPr>
        <w:pStyle w:val="Body"/>
        <w:jc w:val="left"/>
      </w:pPr>
      <w:r>
        <w:rPr>
          <w:rtl w:val="0"/>
          <w:lang w:val="en-US"/>
        </w:rPr>
        <w:t>For Dupuis</w:t>
      </w:r>
      <w:r>
        <w:rPr>
          <w:rtl w:val="0"/>
          <w:lang w:val="en-US"/>
        </w:rPr>
        <w:t>’</w:t>
      </w:r>
      <w:r>
        <w:rPr>
          <w:rtl w:val="0"/>
          <w:lang w:val="en-US"/>
        </w:rPr>
        <w:t xml:space="preserve">s first High Point Market, the brand expects to attract interior designers, boutique retailers and hospitality clients. </w:t>
      </w:r>
    </w:p>
    <w:p>
      <w:pPr>
        <w:pStyle w:val="Body"/>
        <w:jc w:val="left"/>
      </w:pPr>
    </w:p>
    <w:p>
      <w:pPr>
        <w:pStyle w:val="Body"/>
        <w:jc w:val="left"/>
      </w:pPr>
      <w:r>
        <w:rPr>
          <w:rtl w:val="0"/>
          <w:lang w:val="en-US"/>
        </w:rPr>
        <w:t xml:space="preserve">Becara and Dupuis are now part of GS Group, which owns and manages a portfolio of luxury brands and projects in the </w:t>
      </w:r>
      <w:r>
        <w:rPr>
          <w:rtl w:val="0"/>
          <w:lang w:val="en-US"/>
        </w:rPr>
        <w:t>Middle East, Asia, Europe, Colombia and Mexico</w:t>
      </w:r>
      <w:r>
        <w:rPr>
          <w:rtl w:val="0"/>
          <w:lang w:val="en-US"/>
        </w:rPr>
        <w:t>, where the company is based.</w:t>
      </w:r>
    </w:p>
    <w:p>
      <w:pPr>
        <w:pStyle w:val="Body"/>
        <w:jc w:val="left"/>
      </w:pPr>
    </w:p>
    <w:p>
      <w:pPr>
        <w:pStyle w:val="Body"/>
        <w:jc w:val="left"/>
        <w:rPr>
          <w:color w:val="ff2c21"/>
        </w:rPr>
      </w:pPr>
      <w:r>
        <w:rPr>
          <w:rtl w:val="0"/>
          <w:lang w:val="en-US"/>
        </w:rPr>
        <w:t>[IMAGES: 1) Becara offers a wide array of accent furniture and home accessories. 2) Dupuis Creative Studio is a curated collection of artisanal and modernist furniture designs.]</w:t>
      </w:r>
    </w:p>
    <w:p>
      <w:pPr>
        <w:pStyle w:val="Body"/>
        <w:jc w:val="left"/>
        <w:rPr/>
      </w:pPr>
    </w:p>
    <w:p>
      <w:pPr>
        <w:pStyle w:val="Default"/>
        <w:bidi w:val="0"/>
        <w:ind w:left="0" w:right="0" w:firstLine="0"/>
        <w:jc w:val="left"/>
        <w:rPr>
          <w:rtl w:val="0"/>
        </w:rPr>
      </w:pPr>
      <w:r>
        <w:rPr>
          <w:b w:val="1"/>
          <w:bCs w:val="1"/>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