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88" w:rsidRDefault="00935F88" w:rsidP="00935F88">
      <w:pPr>
        <w:spacing w:before="100" w:beforeAutospacing="1" w:after="100" w:afterAutospacing="1"/>
      </w:pPr>
      <w:r>
        <w:rPr>
          <w:rFonts w:ascii="Calibri" w:hAnsi="Calibri"/>
          <w:sz w:val="22"/>
          <w:szCs w:val="22"/>
        </w:rPr>
        <w:t>Keystone Designer launches new brand at High Point Market</w:t>
      </w:r>
    </w:p>
    <w:p w:rsidR="00935F88" w:rsidRDefault="00935F88" w:rsidP="00935F88">
      <w:pPr>
        <w:spacing w:before="100" w:beforeAutospacing="1" w:after="100" w:afterAutospacing="1"/>
      </w:pPr>
      <w:r>
        <w:rPr>
          <w:rFonts w:ascii="Calibri" w:hAnsi="Calibri"/>
          <w:sz w:val="22"/>
          <w:szCs w:val="22"/>
        </w:rPr>
        <w:t> </w:t>
      </w:r>
    </w:p>
    <w:p w:rsidR="00935F88" w:rsidRDefault="00935F88" w:rsidP="00935F88">
      <w:pPr>
        <w:spacing w:before="100" w:beforeAutospacing="1" w:after="100" w:afterAutospacing="1"/>
      </w:pPr>
      <w:r>
        <w:rPr>
          <w:rFonts w:ascii="Calibri" w:hAnsi="Calibri"/>
          <w:sz w:val="22"/>
          <w:szCs w:val="22"/>
        </w:rPr>
        <w:t xml:space="preserve">March </w:t>
      </w:r>
      <w:r>
        <w:rPr>
          <w:rFonts w:ascii="Calibri" w:hAnsi="Calibri"/>
          <w:sz w:val="22"/>
          <w:szCs w:val="22"/>
        </w:rPr>
        <w:t>22</w:t>
      </w:r>
      <w:bookmarkStart w:id="0" w:name="_GoBack"/>
      <w:bookmarkEnd w:id="0"/>
      <w:r>
        <w:rPr>
          <w:rFonts w:ascii="Calibri" w:hAnsi="Calibri"/>
          <w:sz w:val="22"/>
          <w:szCs w:val="22"/>
        </w:rPr>
        <w:t xml:space="preserve">, 2016 - Keystone Designer is pleased to announce their debut collection at the April 2016 High Point Market. This Pennsylvania-based, family-owned manufacturer has been creating high-quality furniture in the U.S. under their parent brand, Keystone Collections, and for private label clients for 30 years. </w:t>
      </w:r>
    </w:p>
    <w:p w:rsidR="00935F88" w:rsidRDefault="00935F88" w:rsidP="00935F88">
      <w:pPr>
        <w:spacing w:before="100" w:beforeAutospacing="1" w:after="100" w:afterAutospacing="1"/>
      </w:pPr>
      <w:r>
        <w:rPr>
          <w:rFonts w:ascii="Calibri" w:hAnsi="Calibri"/>
          <w:sz w:val="22"/>
          <w:szCs w:val="22"/>
        </w:rPr>
        <w:t> </w:t>
      </w:r>
    </w:p>
    <w:p w:rsidR="00935F88" w:rsidRDefault="00935F88" w:rsidP="00935F88">
      <w:pPr>
        <w:spacing w:before="100" w:beforeAutospacing="1" w:after="100" w:afterAutospacing="1"/>
      </w:pPr>
      <w:r>
        <w:rPr>
          <w:rFonts w:ascii="Calibri" w:hAnsi="Calibri"/>
          <w:sz w:val="22"/>
          <w:szCs w:val="22"/>
        </w:rPr>
        <w:t xml:space="preserve">Brothers and owners James and Marvin Martin are guiding the company in a new direction after recognizing the need for fully customizable options for their clients. “We wanted to start with great, modern designs and allow designers to build off of them and make them their own,” says Marvin. “Our ‘extreme customization’ options allow for the client to choose every finish, swap out materials and hardware, and even change dimensions. We are truly invested in making every piece a perfect fit in style and functionality for our clients.” </w:t>
      </w:r>
    </w:p>
    <w:p w:rsidR="00935F88" w:rsidRDefault="00935F88" w:rsidP="00935F88">
      <w:pPr>
        <w:spacing w:before="100" w:beforeAutospacing="1" w:after="100" w:afterAutospacing="1"/>
      </w:pPr>
      <w:r>
        <w:rPr>
          <w:rFonts w:ascii="Calibri" w:hAnsi="Calibri"/>
          <w:sz w:val="22"/>
          <w:szCs w:val="22"/>
        </w:rPr>
        <w:t> </w:t>
      </w:r>
    </w:p>
    <w:p w:rsidR="00935F88" w:rsidRDefault="00935F88" w:rsidP="00935F88">
      <w:pPr>
        <w:spacing w:before="100" w:beforeAutospacing="1" w:after="100" w:afterAutospacing="1"/>
      </w:pPr>
      <w:r>
        <w:rPr>
          <w:rFonts w:ascii="Calibri" w:hAnsi="Calibri"/>
          <w:sz w:val="22"/>
          <w:szCs w:val="22"/>
        </w:rPr>
        <w:t xml:space="preserve">The line includes an exclusive collaboration with furniture designer Katy Skelton, whose eponymous brand is known for simple, customizable designs with a “modern and nostalgic” aesthetic. “I’ve worked with Keystone Designer for years and am thrilled to partner with them on modern designs that showcase their incredible craftsmanship,” says Skelton. The collaboration includes a bedroom collection, desk, and lounge chair. Rounding out the initial offering from Keystone Designer are pieces from Skelton’s independent line along with designs from Brooklyn-based Coil + Drift whose contemporary pieces </w:t>
      </w:r>
      <w:r>
        <w:rPr>
          <w:rFonts w:ascii="Calibri" w:hAnsi="Calibri"/>
          <w:color w:val="474747"/>
          <w:sz w:val="22"/>
          <w:szCs w:val="22"/>
        </w:rPr>
        <w:t>emphasize functionality and clean, authentic design.</w:t>
      </w:r>
    </w:p>
    <w:p w:rsidR="00935F88" w:rsidRDefault="00935F88" w:rsidP="00935F88">
      <w:pPr>
        <w:spacing w:before="100" w:beforeAutospacing="1" w:after="100" w:afterAutospacing="1"/>
      </w:pPr>
      <w:r>
        <w:rPr>
          <w:rFonts w:ascii="Calibri" w:hAnsi="Calibri"/>
          <w:sz w:val="22"/>
          <w:szCs w:val="22"/>
        </w:rPr>
        <w:t> </w:t>
      </w:r>
    </w:p>
    <w:p w:rsidR="00935F88" w:rsidRDefault="00935F88" w:rsidP="00935F88">
      <w:pPr>
        <w:spacing w:before="100" w:beforeAutospacing="1" w:after="100" w:afterAutospacing="1"/>
      </w:pPr>
      <w:r>
        <w:rPr>
          <w:rFonts w:ascii="Calibri" w:hAnsi="Calibri"/>
          <w:sz w:val="22"/>
          <w:szCs w:val="22"/>
        </w:rPr>
        <w:t>The collection will be on view in The Suites At Market Square,M-7043 SALON.</w:t>
      </w:r>
      <w:r>
        <w:rPr>
          <w:rFonts w:ascii="Calibri" w:hAnsi="Calibri"/>
          <w:color w:val="1F497D"/>
          <w:sz w:val="22"/>
          <w:szCs w:val="22"/>
        </w:rPr>
        <w:t xml:space="preserve"> </w:t>
      </w:r>
      <w:r>
        <w:rPr>
          <w:rFonts w:ascii="Calibri" w:hAnsi="Calibri"/>
          <w:sz w:val="22"/>
          <w:szCs w:val="22"/>
        </w:rPr>
        <w:t xml:space="preserve">All pieces in the Keystone Designer line will be available to the trade starting April 15, 2016. For more information, please visit </w:t>
      </w:r>
      <w:hyperlink r:id="rId4" w:tgtFrame="_blank" w:history="1">
        <w:r>
          <w:rPr>
            <w:rStyle w:val="Hyperlink"/>
            <w:rFonts w:ascii="Calibri" w:hAnsi="Calibri"/>
            <w:sz w:val="22"/>
            <w:szCs w:val="22"/>
          </w:rPr>
          <w:t>www.keystonedesigner.com</w:t>
        </w:r>
      </w:hyperlink>
      <w:r>
        <w:rPr>
          <w:rFonts w:ascii="Calibri" w:hAnsi="Calibri"/>
          <w:sz w:val="22"/>
          <w:szCs w:val="22"/>
        </w:rPr>
        <w:t xml:space="preserve"> or follow @keystonedesigner on Instagram.</w:t>
      </w:r>
    </w:p>
    <w:p w:rsidR="00935F88" w:rsidRDefault="00935F88" w:rsidP="00935F88">
      <w:pPr>
        <w:spacing w:before="100" w:beforeAutospacing="1" w:after="100" w:afterAutospacing="1"/>
      </w:pPr>
      <w:r>
        <w:rPr>
          <w:rFonts w:ascii="Calibri" w:hAnsi="Calibri"/>
          <w:sz w:val="22"/>
          <w:szCs w:val="22"/>
        </w:rPr>
        <w:t> </w:t>
      </w:r>
    </w:p>
    <w:p w:rsidR="00935F88" w:rsidRDefault="00935F88" w:rsidP="00935F88">
      <w:pPr>
        <w:spacing w:before="100" w:beforeAutospacing="1" w:after="100" w:afterAutospacing="1"/>
      </w:pPr>
      <w:r>
        <w:rPr>
          <w:rFonts w:ascii="Calibri" w:hAnsi="Calibri"/>
          <w:sz w:val="22"/>
          <w:szCs w:val="22"/>
        </w:rPr>
        <w:t xml:space="preserve">Press contact: </w:t>
      </w:r>
    </w:p>
    <w:p w:rsidR="00935F88" w:rsidRDefault="00935F88" w:rsidP="00935F88">
      <w:pPr>
        <w:spacing w:before="100" w:beforeAutospacing="1" w:after="100" w:afterAutospacing="1"/>
      </w:pPr>
      <w:r>
        <w:rPr>
          <w:rFonts w:ascii="Calibri" w:hAnsi="Calibri"/>
          <w:sz w:val="22"/>
          <w:szCs w:val="22"/>
        </w:rPr>
        <w:t xml:space="preserve">Marvin Martin: </w:t>
      </w:r>
      <w:r>
        <w:rPr>
          <w:rFonts w:ascii="Calibri" w:hAnsi="Calibri"/>
          <w:color w:val="1F497D"/>
          <w:sz w:val="22"/>
          <w:szCs w:val="22"/>
        </w:rPr>
        <w:t>mmartin@keystonedesigner.com</w:t>
      </w:r>
    </w:p>
    <w:p w:rsidR="00994A7C" w:rsidRDefault="00994A7C"/>
    <w:sectPr w:rsidR="0099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88"/>
    <w:rsid w:val="00935F88"/>
    <w:rsid w:val="0099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D9ED8-B532-46BD-9475-8E654E01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ystonedesig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Martin</dc:creator>
  <cp:keywords/>
  <dc:description/>
  <cp:lastModifiedBy>Marvin Martin</cp:lastModifiedBy>
  <cp:revision>1</cp:revision>
  <dcterms:created xsi:type="dcterms:W3CDTF">2016-03-23T03:33:00Z</dcterms:created>
  <dcterms:modified xsi:type="dcterms:W3CDTF">2016-03-23T03:34:00Z</dcterms:modified>
</cp:coreProperties>
</file>