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62AF1D" w14:textId="77777777" w:rsidR="0075026D" w:rsidRDefault="0075026D" w:rsidP="00A11995">
      <w:pPr>
        <w:pStyle w:val="NormalWeb"/>
        <w:shd w:val="clear" w:color="auto" w:fill="FFFFFF"/>
        <w:spacing w:before="0" w:beforeAutospacing="0" w:after="0" w:afterAutospacing="0"/>
        <w:rPr>
          <w:rStyle w:val="Strong"/>
          <w:rFonts w:asciiTheme="minorHAnsi" w:eastAsiaTheme="majorEastAsia" w:hAnsiTheme="minorHAnsi" w:cs="Arial"/>
          <w:color w:val="111111"/>
        </w:rPr>
      </w:pPr>
      <w:r w:rsidRPr="00A469DE">
        <w:rPr>
          <w:noProof/>
        </w:rPr>
        <w:drawing>
          <wp:inline distT="0" distB="0" distL="0" distR="0" wp14:anchorId="5EC8117B" wp14:editId="2F1BEE34">
            <wp:extent cx="5943600" cy="753110"/>
            <wp:effectExtent l="0" t="0" r="0" b="8890"/>
            <wp:docPr id="590601970"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601970" name="Picture 1" descr="A close up of a logo&#10;&#10;Description automatically generated"/>
                    <pic:cNvPicPr/>
                  </pic:nvPicPr>
                  <pic:blipFill>
                    <a:blip r:embed="rId5"/>
                    <a:stretch>
                      <a:fillRect/>
                    </a:stretch>
                  </pic:blipFill>
                  <pic:spPr>
                    <a:xfrm>
                      <a:off x="0" y="0"/>
                      <a:ext cx="5943600" cy="753110"/>
                    </a:xfrm>
                    <a:prstGeom prst="rect">
                      <a:avLst/>
                    </a:prstGeom>
                  </pic:spPr>
                </pic:pic>
              </a:graphicData>
            </a:graphic>
          </wp:inline>
        </w:drawing>
      </w:r>
    </w:p>
    <w:p w14:paraId="3E83FE73" w14:textId="77777777" w:rsidR="0075026D" w:rsidRDefault="0075026D" w:rsidP="00A11995">
      <w:pPr>
        <w:pStyle w:val="NormalWeb"/>
        <w:shd w:val="clear" w:color="auto" w:fill="FFFFFF"/>
        <w:spacing w:before="0" w:beforeAutospacing="0" w:after="0" w:afterAutospacing="0"/>
        <w:rPr>
          <w:rStyle w:val="Strong"/>
          <w:rFonts w:asciiTheme="minorHAnsi" w:eastAsiaTheme="majorEastAsia" w:hAnsiTheme="minorHAnsi" w:cs="Arial"/>
          <w:color w:val="111111"/>
        </w:rPr>
      </w:pPr>
    </w:p>
    <w:p w14:paraId="6C6B0D08" w14:textId="60E4A467" w:rsidR="00A126CF" w:rsidRPr="00E0423C" w:rsidRDefault="00A126CF" w:rsidP="00A11995">
      <w:pPr>
        <w:pStyle w:val="NormalWeb"/>
        <w:shd w:val="clear" w:color="auto" w:fill="FFFFFF"/>
        <w:spacing w:before="0" w:beforeAutospacing="0" w:after="0" w:afterAutospacing="0"/>
        <w:rPr>
          <w:rStyle w:val="Strong"/>
          <w:rFonts w:asciiTheme="minorHAnsi" w:eastAsiaTheme="majorEastAsia" w:hAnsiTheme="minorHAnsi" w:cs="Arial"/>
          <w:color w:val="111111"/>
        </w:rPr>
      </w:pPr>
      <w:r w:rsidRPr="00E0423C">
        <w:rPr>
          <w:rStyle w:val="Strong"/>
          <w:rFonts w:asciiTheme="minorHAnsi" w:eastAsiaTheme="majorEastAsia" w:hAnsiTheme="minorHAnsi" w:cs="Arial"/>
          <w:color w:val="111111"/>
        </w:rPr>
        <w:t>FOR IMMEDIATE RELEASE:</w:t>
      </w:r>
    </w:p>
    <w:p w14:paraId="6369A2D6" w14:textId="61A5D803" w:rsidR="00A126CF" w:rsidRPr="00E0423C" w:rsidRDefault="00E0423C" w:rsidP="00A11995">
      <w:pPr>
        <w:spacing w:after="0" w:line="240" w:lineRule="auto"/>
        <w:rPr>
          <w:rFonts w:eastAsia="Times New Roman" w:cs="Arial"/>
        </w:rPr>
      </w:pPr>
      <w:r w:rsidRPr="00E0423C">
        <w:rPr>
          <w:rFonts w:eastAsia="Times New Roman" w:cs="Arial"/>
          <w:b/>
          <w:bCs/>
        </w:rPr>
        <w:t>Press Contact</w:t>
      </w:r>
      <w:r>
        <w:rPr>
          <w:rFonts w:eastAsia="Times New Roman" w:cs="Arial"/>
        </w:rPr>
        <w:t xml:space="preserve">: </w:t>
      </w:r>
      <w:r w:rsidR="00A126CF" w:rsidRPr="00E0423C">
        <w:rPr>
          <w:rFonts w:eastAsia="Times New Roman" w:cs="Arial"/>
        </w:rPr>
        <w:t>Christina Carey</w:t>
      </w:r>
    </w:p>
    <w:p w14:paraId="6698CC3F" w14:textId="77777777" w:rsidR="00A126CF" w:rsidRPr="00E0423C" w:rsidRDefault="00A126CF" w:rsidP="00A11995">
      <w:pPr>
        <w:spacing w:after="0" w:line="240" w:lineRule="auto"/>
        <w:rPr>
          <w:rFonts w:eastAsia="Aptos" w:cs="Arial"/>
          <w:noProof/>
          <w:kern w:val="0"/>
          <w14:ligatures w14:val="none"/>
        </w:rPr>
      </w:pPr>
      <w:bookmarkStart w:id="0" w:name="_MailAutoSig"/>
      <w:r w:rsidRPr="00E0423C">
        <w:rPr>
          <w:rFonts w:eastAsia="Aptos" w:cs="Arial"/>
          <w:noProof/>
          <w:kern w:val="0"/>
          <w14:ligatures w14:val="none"/>
        </w:rPr>
        <w:t>Public Relations &amp; Communications Specialist</w:t>
      </w:r>
    </w:p>
    <w:p w14:paraId="574C8021" w14:textId="6867803B" w:rsidR="00A126CF" w:rsidRPr="00E0423C" w:rsidRDefault="00A126CF" w:rsidP="00A11995">
      <w:pPr>
        <w:spacing w:after="0" w:line="240" w:lineRule="auto"/>
        <w:rPr>
          <w:rStyle w:val="Hyperlink"/>
          <w:rFonts w:eastAsia="Aptos" w:cs="Arial"/>
          <w:noProof/>
          <w:kern w:val="0"/>
          <w14:ligatures w14:val="none"/>
        </w:rPr>
      </w:pPr>
      <w:r w:rsidRPr="00E0423C">
        <w:rPr>
          <w:rFonts w:eastAsia="Aptos" w:cs="Arial"/>
          <w:noProof/>
          <w:kern w:val="0"/>
          <w14:ligatures w14:val="none"/>
        </w:rPr>
        <w:t>732.920.2654</w:t>
      </w:r>
      <w:r w:rsidR="00E0423C">
        <w:rPr>
          <w:rFonts w:eastAsia="Aptos" w:cs="Arial"/>
          <w:noProof/>
          <w:kern w:val="0"/>
          <w14:ligatures w14:val="none"/>
        </w:rPr>
        <w:t xml:space="preserve">/ </w:t>
      </w:r>
      <w:hyperlink r:id="rId6" w:history="1">
        <w:r w:rsidRPr="00E0423C">
          <w:rPr>
            <w:rStyle w:val="Hyperlink"/>
            <w:rFonts w:eastAsia="Aptos" w:cs="Arial"/>
            <w:noProof/>
            <w:kern w:val="0"/>
            <w14:ligatures w14:val="none"/>
          </w:rPr>
          <w:t>Christina.carey@tempaper.com</w:t>
        </w:r>
      </w:hyperlink>
      <w:bookmarkEnd w:id="0"/>
    </w:p>
    <w:p w14:paraId="1D97702F" w14:textId="77777777" w:rsidR="00A126CF" w:rsidRPr="00E0423C" w:rsidRDefault="00A126CF" w:rsidP="003B5E24">
      <w:pPr>
        <w:spacing w:after="0" w:line="240" w:lineRule="auto"/>
        <w:rPr>
          <w:rFonts w:eastAsia="Aptos" w:cs="Arial"/>
          <w:noProof/>
          <w:color w:val="0000FF"/>
          <w:kern w:val="0"/>
          <w:sz w:val="22"/>
          <w:szCs w:val="22"/>
          <w14:ligatures w14:val="none"/>
        </w:rPr>
      </w:pPr>
    </w:p>
    <w:p w14:paraId="0DFC30DB" w14:textId="77777777" w:rsidR="00E0423C" w:rsidRPr="00E0423C" w:rsidRDefault="00E0423C" w:rsidP="003B5E24">
      <w:pPr>
        <w:shd w:val="clear" w:color="auto" w:fill="FFFFFF"/>
        <w:spacing w:after="0" w:line="240" w:lineRule="auto"/>
        <w:jc w:val="center"/>
        <w:outlineLvl w:val="0"/>
        <w:rPr>
          <w:rFonts w:eastAsia="Times New Roman" w:cs="Times New Roman"/>
          <w:b/>
          <w:bCs/>
          <w:color w:val="111111"/>
          <w:kern w:val="36"/>
          <w:sz w:val="20"/>
          <w:szCs w:val="20"/>
          <w14:ligatures w14:val="none"/>
        </w:rPr>
      </w:pPr>
    </w:p>
    <w:p w14:paraId="5379F51E" w14:textId="65AF37CA" w:rsidR="003B5E24" w:rsidRPr="00E0423C" w:rsidRDefault="00A126CF" w:rsidP="003B5E24">
      <w:pPr>
        <w:shd w:val="clear" w:color="auto" w:fill="FFFFFF"/>
        <w:spacing w:after="0" w:line="240" w:lineRule="auto"/>
        <w:jc w:val="center"/>
        <w:outlineLvl w:val="0"/>
        <w:rPr>
          <w:rFonts w:eastAsia="Times New Roman" w:cs="Times New Roman"/>
          <w:b/>
          <w:bCs/>
          <w:color w:val="111111"/>
          <w:kern w:val="36"/>
          <w:sz w:val="28"/>
          <w:szCs w:val="28"/>
          <w14:ligatures w14:val="none"/>
        </w:rPr>
      </w:pPr>
      <w:proofErr w:type="spellStart"/>
      <w:r w:rsidRPr="00E0423C">
        <w:rPr>
          <w:rFonts w:eastAsia="Times New Roman" w:cs="Times New Roman"/>
          <w:b/>
          <w:bCs/>
          <w:color w:val="111111"/>
          <w:kern w:val="36"/>
          <w:sz w:val="28"/>
          <w:szCs w:val="28"/>
          <w14:ligatures w14:val="none"/>
        </w:rPr>
        <w:t>Tempaper</w:t>
      </w:r>
      <w:proofErr w:type="spellEnd"/>
      <w:r w:rsidRPr="00E0423C">
        <w:rPr>
          <w:rFonts w:eastAsia="Times New Roman" w:cs="Times New Roman"/>
          <w:b/>
          <w:bCs/>
          <w:color w:val="111111"/>
          <w:kern w:val="36"/>
          <w:sz w:val="28"/>
          <w:szCs w:val="28"/>
          <w14:ligatures w14:val="none"/>
        </w:rPr>
        <w:t xml:space="preserve"> &amp; Co. </w:t>
      </w:r>
      <w:r w:rsidR="003B5E24" w:rsidRPr="00E0423C">
        <w:rPr>
          <w:rFonts w:eastAsia="Times New Roman" w:cs="Times New Roman"/>
          <w:b/>
          <w:bCs/>
          <w:color w:val="111111"/>
          <w:kern w:val="36"/>
          <w:sz w:val="28"/>
          <w:szCs w:val="28"/>
          <w14:ligatures w14:val="none"/>
        </w:rPr>
        <w:t xml:space="preserve">Adds to Wall Mural Trend with </w:t>
      </w:r>
    </w:p>
    <w:p w14:paraId="78B8188D" w14:textId="1A211504" w:rsidR="00A126CF" w:rsidRPr="00E0423C" w:rsidRDefault="003B5E24" w:rsidP="003B5E24">
      <w:pPr>
        <w:shd w:val="clear" w:color="auto" w:fill="FFFFFF"/>
        <w:spacing w:after="0" w:line="240" w:lineRule="auto"/>
        <w:jc w:val="center"/>
        <w:outlineLvl w:val="0"/>
        <w:rPr>
          <w:rFonts w:eastAsia="Times New Roman" w:cs="Times New Roman"/>
          <w:b/>
          <w:bCs/>
          <w:color w:val="111111"/>
          <w:kern w:val="36"/>
          <w:sz w:val="28"/>
          <w:szCs w:val="28"/>
          <w14:ligatures w14:val="none"/>
        </w:rPr>
      </w:pPr>
      <w:r w:rsidRPr="00E0423C">
        <w:rPr>
          <w:rFonts w:eastAsia="Times New Roman" w:cs="Times New Roman"/>
          <w:b/>
          <w:bCs/>
          <w:color w:val="111111"/>
          <w:kern w:val="36"/>
          <w:sz w:val="28"/>
          <w:szCs w:val="28"/>
          <w14:ligatures w14:val="none"/>
        </w:rPr>
        <w:t xml:space="preserve">Five </w:t>
      </w:r>
      <w:r w:rsidR="00A126CF" w:rsidRPr="00E0423C">
        <w:rPr>
          <w:rFonts w:eastAsia="Times New Roman" w:cs="Times New Roman"/>
          <w:b/>
          <w:bCs/>
          <w:color w:val="111111"/>
          <w:kern w:val="36"/>
          <w:sz w:val="28"/>
          <w:szCs w:val="28"/>
          <w14:ligatures w14:val="none"/>
        </w:rPr>
        <w:t>New Peel-and-Stick Murals</w:t>
      </w:r>
    </w:p>
    <w:p w14:paraId="4DBC47E3" w14:textId="77777777" w:rsidR="00A11995" w:rsidRPr="00E0423C" w:rsidRDefault="00A11995" w:rsidP="00A11995">
      <w:pPr>
        <w:spacing w:after="0" w:line="240" w:lineRule="auto"/>
        <w:rPr>
          <w:rStyle w:val="Strong"/>
          <w:rFonts w:cs="Arial"/>
          <w:color w:val="000000"/>
          <w:sz w:val="22"/>
          <w:szCs w:val="22"/>
        </w:rPr>
      </w:pPr>
    </w:p>
    <w:p w14:paraId="47A916D8" w14:textId="5266A5DA" w:rsidR="00A126CF" w:rsidRPr="00E0423C" w:rsidRDefault="00A126CF" w:rsidP="003B5E24">
      <w:pPr>
        <w:spacing w:after="0" w:line="360" w:lineRule="auto"/>
        <w:rPr>
          <w:rFonts w:eastAsia="Times New Roman" w:cs="Segoe UI"/>
          <w:color w:val="0D0D0D"/>
          <w:kern w:val="0"/>
          <w14:ligatures w14:val="none"/>
        </w:rPr>
      </w:pPr>
      <w:r w:rsidRPr="00E0423C">
        <w:rPr>
          <w:rStyle w:val="Strong"/>
          <w:rFonts w:cs="Arial"/>
          <w:color w:val="000000"/>
        </w:rPr>
        <w:t>BRICK | NEW JERSEY (</w:t>
      </w:r>
      <w:r w:rsidRPr="008B41DB">
        <w:rPr>
          <w:rStyle w:val="Strong"/>
          <w:rFonts w:cs="Arial"/>
          <w:color w:val="000000"/>
        </w:rPr>
        <w:t xml:space="preserve">April </w:t>
      </w:r>
      <w:r w:rsidR="008B41DB" w:rsidRPr="008B41DB">
        <w:rPr>
          <w:rStyle w:val="Strong"/>
          <w:rFonts w:cs="Arial"/>
          <w:color w:val="000000"/>
        </w:rPr>
        <w:t>10</w:t>
      </w:r>
      <w:r w:rsidRPr="008B41DB">
        <w:rPr>
          <w:rStyle w:val="Strong"/>
          <w:rFonts w:cs="Arial"/>
          <w:color w:val="000000"/>
        </w:rPr>
        <w:t>, 2024</w:t>
      </w:r>
      <w:r w:rsidRPr="00E0423C">
        <w:rPr>
          <w:rStyle w:val="Strong"/>
          <w:rFonts w:cs="Arial"/>
          <w:color w:val="000000"/>
        </w:rPr>
        <w:t xml:space="preserve">) </w:t>
      </w:r>
      <w:r w:rsidR="00432D64" w:rsidRPr="00E0423C">
        <w:rPr>
          <w:rStyle w:val="Strong"/>
          <w:rFonts w:cs="Arial"/>
          <w:b w:val="0"/>
          <w:bCs w:val="0"/>
          <w:color w:val="000000"/>
        </w:rPr>
        <w:t xml:space="preserve">Building </w:t>
      </w:r>
      <w:r w:rsidR="00C13BEA" w:rsidRPr="00E0423C">
        <w:rPr>
          <w:rStyle w:val="Strong"/>
          <w:rFonts w:cs="Arial"/>
          <w:b w:val="0"/>
          <w:bCs w:val="0"/>
          <w:color w:val="000000"/>
        </w:rPr>
        <w:t>on</w:t>
      </w:r>
      <w:r w:rsidR="00432D64" w:rsidRPr="00E0423C">
        <w:rPr>
          <w:rStyle w:val="Strong"/>
          <w:rFonts w:cs="Arial"/>
          <w:b w:val="0"/>
          <w:bCs w:val="0"/>
          <w:color w:val="000000"/>
        </w:rPr>
        <w:t xml:space="preserve"> the rising popularity of wall murals among homeowners, </w:t>
      </w:r>
      <w:proofErr w:type="spellStart"/>
      <w:r w:rsidR="00432D64" w:rsidRPr="00E0423C">
        <w:rPr>
          <w:rStyle w:val="Strong"/>
          <w:rFonts w:cs="Arial"/>
          <w:b w:val="0"/>
          <w:bCs w:val="0"/>
          <w:color w:val="000000"/>
        </w:rPr>
        <w:t>Tempaper</w:t>
      </w:r>
      <w:proofErr w:type="spellEnd"/>
      <w:r w:rsidR="00432D64" w:rsidRPr="00E0423C">
        <w:rPr>
          <w:rStyle w:val="Strong"/>
          <w:rFonts w:cs="Arial"/>
          <w:b w:val="0"/>
          <w:bCs w:val="0"/>
          <w:color w:val="000000"/>
        </w:rPr>
        <w:t xml:space="preserve"> &amp; Co., the pioneers of peel-and-stick wallpaper, are excited to unveil </w:t>
      </w:r>
      <w:r w:rsidR="003B5E24" w:rsidRPr="00E0423C">
        <w:rPr>
          <w:rStyle w:val="Strong"/>
          <w:rFonts w:cs="Arial"/>
          <w:b w:val="0"/>
          <w:bCs w:val="0"/>
          <w:color w:val="000000"/>
        </w:rPr>
        <w:t xml:space="preserve">five new </w:t>
      </w:r>
      <w:r w:rsidR="008E7CFF" w:rsidRPr="00E0423C">
        <w:rPr>
          <w:rFonts w:eastAsia="Times New Roman" w:cs="Segoe UI"/>
          <w:color w:val="0D0D0D"/>
          <w:kern w:val="0"/>
          <w14:ligatures w14:val="none"/>
        </w:rPr>
        <w:t xml:space="preserve">dramatic </w:t>
      </w:r>
      <w:r w:rsidRPr="00E0423C">
        <w:rPr>
          <w:rFonts w:eastAsia="Times New Roman" w:cs="Segoe UI"/>
          <w:color w:val="0D0D0D"/>
          <w:kern w:val="0"/>
          <w14:ligatures w14:val="none"/>
        </w:rPr>
        <w:t xml:space="preserve">peel-and-stick wall murals. </w:t>
      </w:r>
      <w:r w:rsidRPr="00E0423C">
        <w:rPr>
          <w:rFonts w:eastAsia="Times New Roman" w:cs="Times New Roman"/>
          <w:color w:val="111111"/>
          <w:kern w:val="0"/>
          <w14:ligatures w14:val="none"/>
        </w:rPr>
        <w:t>These meticulously crafted designs combine luxur</w:t>
      </w:r>
      <w:r w:rsidR="008E7CFF" w:rsidRPr="00E0423C">
        <w:rPr>
          <w:rFonts w:eastAsia="Times New Roman" w:cs="Times New Roman"/>
          <w:color w:val="111111"/>
          <w:kern w:val="0"/>
          <w14:ligatures w14:val="none"/>
        </w:rPr>
        <w:t xml:space="preserve">y with convenience, providing an easy way to refresh any living space </w:t>
      </w:r>
      <w:r w:rsidRPr="00E0423C">
        <w:rPr>
          <w:rFonts w:eastAsia="Times New Roman" w:cs="Times New Roman"/>
          <w:color w:val="111111"/>
          <w:kern w:val="0"/>
          <w14:ligatures w14:val="none"/>
        </w:rPr>
        <w:t>with just a peel and a stick.</w:t>
      </w:r>
    </w:p>
    <w:p w14:paraId="669A2854" w14:textId="77777777" w:rsidR="008E7CFF" w:rsidRPr="0075026D" w:rsidRDefault="008E7CFF" w:rsidP="003B5E24">
      <w:pPr>
        <w:spacing w:after="0" w:line="360" w:lineRule="auto"/>
        <w:rPr>
          <w:rFonts w:eastAsia="Times New Roman" w:cs="Segoe UI"/>
          <w:color w:val="0D0D0D"/>
          <w:kern w:val="0"/>
          <w:sz w:val="20"/>
          <w:szCs w:val="20"/>
          <w14:ligatures w14:val="none"/>
        </w:rPr>
      </w:pPr>
    </w:p>
    <w:p w14:paraId="316388DA" w14:textId="7A850972" w:rsidR="0065468D" w:rsidRPr="00E0423C" w:rsidRDefault="0065468D" w:rsidP="0078333E">
      <w:pPr>
        <w:spacing w:after="0" w:line="360" w:lineRule="auto"/>
        <w:rPr>
          <w:rFonts w:cs="Helvetica"/>
          <w:color w:val="111111"/>
        </w:rPr>
      </w:pPr>
      <w:r w:rsidRPr="00E0423C">
        <w:rPr>
          <w:rStyle w:val="Emphasis"/>
          <w:rFonts w:cs="Helvetica"/>
          <w:i w:val="0"/>
          <w:iCs w:val="0"/>
          <w:color w:val="111111"/>
        </w:rPr>
        <w:t>“People are favoring design styles that show off their personalities</w:t>
      </w:r>
      <w:r w:rsidRPr="00E0423C">
        <w:rPr>
          <w:rFonts w:eastAsia="Times New Roman" w:cs="Segoe UI"/>
          <w:i/>
          <w:iCs/>
          <w:color w:val="0D0D0D"/>
          <w:kern w:val="0"/>
          <w14:ligatures w14:val="none"/>
        </w:rPr>
        <w:t xml:space="preserve">,” </w:t>
      </w:r>
      <w:r w:rsidRPr="00E0423C">
        <w:rPr>
          <w:rStyle w:val="Emphasis"/>
          <w:rFonts w:cs="Segoe UI"/>
          <w:i w:val="0"/>
          <w:iCs w:val="0"/>
          <w:color w:val="000000" w:themeColor="text1"/>
          <w:shd w:val="clear" w:color="auto" w:fill="FFFFFF"/>
        </w:rPr>
        <w:t xml:space="preserve">said </w:t>
      </w:r>
      <w:proofErr w:type="spellStart"/>
      <w:r w:rsidRPr="00E0423C">
        <w:rPr>
          <w:rStyle w:val="Emphasis"/>
          <w:rFonts w:cs="Segoe UI"/>
          <w:i w:val="0"/>
          <w:iCs w:val="0"/>
          <w:color w:val="000000" w:themeColor="text1"/>
          <w:shd w:val="clear" w:color="auto" w:fill="FFFFFF"/>
        </w:rPr>
        <w:t>Tempaper</w:t>
      </w:r>
      <w:proofErr w:type="spellEnd"/>
      <w:r w:rsidRPr="00E0423C">
        <w:rPr>
          <w:rStyle w:val="Emphasis"/>
          <w:rFonts w:cs="Segoe UI"/>
          <w:i w:val="0"/>
          <w:iCs w:val="0"/>
          <w:color w:val="000000" w:themeColor="text1"/>
          <w:shd w:val="clear" w:color="auto" w:fill="FFFFFF"/>
        </w:rPr>
        <w:t xml:space="preserve"> &amp; Co. Co-Founder and Chief Creative Officer Jennifer Matthews.</w:t>
      </w:r>
      <w:r w:rsidRPr="00E0423C">
        <w:rPr>
          <w:rFonts w:cs="Arial"/>
          <w:i/>
          <w:iCs/>
          <w:color w:val="111111"/>
        </w:rPr>
        <w:t xml:space="preserve"> </w:t>
      </w:r>
      <w:r w:rsidRPr="00E0423C">
        <w:rPr>
          <w:rStyle w:val="Emphasis"/>
          <w:rFonts w:eastAsiaTheme="majorEastAsia" w:cs="Helvetica"/>
          <w:i w:val="0"/>
          <w:iCs w:val="0"/>
          <w:color w:val="111111"/>
        </w:rPr>
        <w:t xml:space="preserve">“Homeowners are saying goodbye to bland in favor of personality-packed homes. </w:t>
      </w:r>
      <w:r w:rsidRPr="00E0423C">
        <w:t>Our latest collection of wall murals caters to this trend, offering eclectic and maximalist designs that inject drama into any room. From expansive landscapes to contemporary botanicals, our wallpaper murals provide a canvas for self-expression</w:t>
      </w:r>
      <w:r w:rsidRPr="00E0423C">
        <w:rPr>
          <w:rStyle w:val="Emphasis"/>
          <w:rFonts w:eastAsiaTheme="majorEastAsia" w:cs="Helvetica"/>
          <w:i w:val="0"/>
          <w:iCs w:val="0"/>
          <w:color w:val="111111"/>
        </w:rPr>
        <w:t>.”</w:t>
      </w:r>
    </w:p>
    <w:p w14:paraId="2DCAC115" w14:textId="77777777" w:rsidR="0065468D" w:rsidRPr="0075026D" w:rsidRDefault="0065468D" w:rsidP="0078333E">
      <w:pPr>
        <w:pStyle w:val="NormalWeb"/>
        <w:spacing w:before="0" w:beforeAutospacing="0" w:after="0" w:afterAutospacing="0"/>
        <w:rPr>
          <w:rFonts w:asciiTheme="minorHAnsi" w:hAnsiTheme="minorHAnsi" w:cs="Helvetica"/>
          <w:b/>
          <w:bCs/>
          <w:color w:val="111111"/>
          <w:sz w:val="20"/>
          <w:szCs w:val="20"/>
        </w:rPr>
      </w:pPr>
    </w:p>
    <w:p w14:paraId="2E88B38C" w14:textId="58188BAF" w:rsidR="003B5E24" w:rsidRPr="00E0423C" w:rsidRDefault="003B5E24" w:rsidP="003B5E24">
      <w:pPr>
        <w:pStyle w:val="NormalWeb"/>
        <w:spacing w:before="0" w:beforeAutospacing="0" w:after="0" w:afterAutospacing="0" w:line="360" w:lineRule="auto"/>
        <w:rPr>
          <w:rFonts w:asciiTheme="minorHAnsi" w:hAnsiTheme="minorHAnsi" w:cs="Helvetica"/>
          <w:b/>
          <w:bCs/>
          <w:color w:val="111111"/>
        </w:rPr>
      </w:pPr>
      <w:r w:rsidRPr="00E0423C">
        <w:rPr>
          <w:rFonts w:asciiTheme="minorHAnsi" w:hAnsiTheme="minorHAnsi" w:cs="Helvetica"/>
          <w:b/>
          <w:bCs/>
          <w:color w:val="111111"/>
        </w:rPr>
        <w:t xml:space="preserve">New </w:t>
      </w:r>
      <w:proofErr w:type="spellStart"/>
      <w:r w:rsidRPr="00E0423C">
        <w:rPr>
          <w:rFonts w:asciiTheme="minorHAnsi" w:hAnsiTheme="minorHAnsi" w:cs="Helvetica"/>
          <w:b/>
          <w:bCs/>
          <w:color w:val="111111"/>
        </w:rPr>
        <w:t>Tempaper</w:t>
      </w:r>
      <w:proofErr w:type="spellEnd"/>
      <w:r w:rsidRPr="00E0423C">
        <w:rPr>
          <w:rFonts w:asciiTheme="minorHAnsi" w:hAnsiTheme="minorHAnsi" w:cs="Helvetica"/>
          <w:b/>
          <w:bCs/>
          <w:color w:val="111111"/>
        </w:rPr>
        <w:t xml:space="preserve"> &amp; Co. Murals:</w:t>
      </w:r>
    </w:p>
    <w:p w14:paraId="1B1DE11F" w14:textId="7DA780E1" w:rsidR="00CB0A8B" w:rsidRDefault="00A126CF" w:rsidP="0078333E">
      <w:pPr>
        <w:pStyle w:val="ListParagraph"/>
        <w:numPr>
          <w:ilvl w:val="0"/>
          <w:numId w:val="2"/>
        </w:numPr>
        <w:spacing w:line="360" w:lineRule="auto"/>
        <w:ind w:left="360"/>
        <w:rPr>
          <w:rFonts w:eastAsia="Times New Roman" w:cs="Segoe UI"/>
          <w:color w:val="0D0D0D"/>
          <w:kern w:val="0"/>
          <w14:ligatures w14:val="none"/>
        </w:rPr>
      </w:pPr>
      <w:r w:rsidRPr="00E0423C">
        <w:rPr>
          <w:rFonts w:eastAsia="Times New Roman" w:cs="Segoe UI"/>
          <w:b/>
          <w:bCs/>
          <w:color w:val="0D0D0D"/>
          <w:kern w:val="0"/>
          <w14:ligatures w14:val="none"/>
        </w:rPr>
        <w:t>Book</w:t>
      </w:r>
      <w:r w:rsidR="0075026D">
        <w:rPr>
          <w:rFonts w:eastAsia="Times New Roman" w:cs="Segoe UI"/>
          <w:b/>
          <w:bCs/>
          <w:color w:val="0D0D0D"/>
          <w:kern w:val="0"/>
          <w14:ligatures w14:val="none"/>
        </w:rPr>
        <w:t>-</w:t>
      </w:r>
      <w:r w:rsidRPr="00E0423C">
        <w:rPr>
          <w:rFonts w:eastAsia="Times New Roman" w:cs="Segoe UI"/>
          <w:b/>
          <w:bCs/>
          <w:color w:val="0D0D0D"/>
          <w:kern w:val="0"/>
          <w14:ligatures w14:val="none"/>
        </w:rPr>
        <w:t xml:space="preserve">Matched Marble </w:t>
      </w:r>
      <w:r w:rsidR="00C91DB5" w:rsidRPr="00E0423C">
        <w:rPr>
          <w:rFonts w:eastAsia="Times New Roman" w:cs="Segoe UI"/>
          <w:b/>
          <w:bCs/>
          <w:color w:val="0D0D0D"/>
          <w:kern w:val="0"/>
          <w14:ligatures w14:val="none"/>
        </w:rPr>
        <w:t xml:space="preserve">Wall </w:t>
      </w:r>
      <w:r w:rsidRPr="00E0423C">
        <w:rPr>
          <w:rFonts w:eastAsia="Times New Roman" w:cs="Segoe UI"/>
          <w:b/>
          <w:bCs/>
          <w:color w:val="0D0D0D"/>
          <w:kern w:val="0"/>
          <w14:ligatures w14:val="none"/>
        </w:rPr>
        <w:t>Mural in Black &amp; White Colorway:</w:t>
      </w:r>
      <w:r w:rsidR="00CB0A8B" w:rsidRPr="00E0423C">
        <w:rPr>
          <w:rFonts w:eastAsia="Times New Roman" w:cs="Segoe UI"/>
          <w:color w:val="0D0D0D"/>
          <w:kern w:val="0"/>
          <w14:ligatures w14:val="none"/>
        </w:rPr>
        <w:t xml:space="preserve"> This oversized wall mural</w:t>
      </w:r>
      <w:r w:rsidR="00CB0A8B" w:rsidRPr="00E0423C">
        <w:rPr>
          <w:rFonts w:cs="Segoe UI"/>
          <w:color w:val="0D0D0D"/>
          <w:shd w:val="clear" w:color="auto" w:fill="FFFFFF"/>
        </w:rPr>
        <w:t xml:space="preserve"> captures the timeless elegance and sophistication of book</w:t>
      </w:r>
      <w:r w:rsidR="0075026D">
        <w:rPr>
          <w:rFonts w:cs="Segoe UI"/>
          <w:color w:val="0D0D0D"/>
          <w:shd w:val="clear" w:color="auto" w:fill="FFFFFF"/>
        </w:rPr>
        <w:t>-</w:t>
      </w:r>
      <w:r w:rsidR="00CB0A8B" w:rsidRPr="00E0423C">
        <w:rPr>
          <w:rFonts w:cs="Segoe UI"/>
          <w:color w:val="0D0D0D"/>
          <w:shd w:val="clear" w:color="auto" w:fill="FFFFFF"/>
        </w:rPr>
        <w:t xml:space="preserve">matched </w:t>
      </w:r>
      <w:r w:rsidR="00A07851" w:rsidRPr="00E0423C">
        <w:rPr>
          <w:rFonts w:cs="Segoe UI"/>
          <w:color w:val="0D0D0D"/>
          <w:shd w:val="clear" w:color="auto" w:fill="FFFFFF"/>
        </w:rPr>
        <w:t>marble</w:t>
      </w:r>
      <w:r w:rsidR="00CB0A8B" w:rsidRPr="00E0423C">
        <w:rPr>
          <w:rFonts w:cs="Segoe UI"/>
          <w:color w:val="0D0D0D"/>
          <w:shd w:val="clear" w:color="auto" w:fill="FFFFFF"/>
        </w:rPr>
        <w:t xml:space="preserve"> </w:t>
      </w:r>
      <w:r w:rsidR="00CB0A8B" w:rsidRPr="00E0423C">
        <w:rPr>
          <w:rFonts w:eastAsia="Times New Roman" w:cs="Segoe UI"/>
          <w:color w:val="0D0D0D"/>
          <w:kern w:val="0"/>
          <w14:ligatures w14:val="none"/>
        </w:rPr>
        <w:t>in a convenient peel-and-stick format.</w:t>
      </w:r>
      <w:r w:rsidRPr="00E0423C">
        <w:rPr>
          <w:rFonts w:eastAsia="Times New Roman" w:cs="Segoe UI"/>
          <w:color w:val="0D0D0D"/>
          <w:kern w:val="0"/>
          <w14:ligatures w14:val="none"/>
        </w:rPr>
        <w:t xml:space="preserve"> </w:t>
      </w:r>
      <w:r w:rsidR="0059489F" w:rsidRPr="00E0423C">
        <w:rPr>
          <w:rFonts w:eastAsia="Times New Roman" w:cs="Segoe UI"/>
          <w:color w:val="0D0D0D"/>
          <w:kern w:val="0"/>
          <w14:ligatures w14:val="none"/>
        </w:rPr>
        <w:t>The mural d</w:t>
      </w:r>
      <w:r w:rsidR="00CB0A8B" w:rsidRPr="00E0423C">
        <w:rPr>
          <w:rFonts w:eastAsia="Times New Roman" w:cs="Segoe UI"/>
          <w:color w:val="0D0D0D"/>
          <w:kern w:val="0"/>
          <w14:ligatures w14:val="none"/>
        </w:rPr>
        <w:t>raw</w:t>
      </w:r>
      <w:r w:rsidR="0059489F" w:rsidRPr="00E0423C">
        <w:rPr>
          <w:rFonts w:eastAsia="Times New Roman" w:cs="Segoe UI"/>
          <w:color w:val="0D0D0D"/>
          <w:kern w:val="0"/>
          <w14:ligatures w14:val="none"/>
        </w:rPr>
        <w:t>s</w:t>
      </w:r>
      <w:r w:rsidR="00CB0A8B" w:rsidRPr="00E0423C">
        <w:rPr>
          <w:rFonts w:eastAsia="Times New Roman" w:cs="Segoe UI"/>
          <w:color w:val="0D0D0D"/>
          <w:kern w:val="0"/>
          <w14:ligatures w14:val="none"/>
        </w:rPr>
        <w:t xml:space="preserve"> from the captivating mirroring technique of book</w:t>
      </w:r>
      <w:r w:rsidR="0075026D">
        <w:rPr>
          <w:rFonts w:eastAsia="Times New Roman" w:cs="Segoe UI"/>
          <w:color w:val="0D0D0D"/>
          <w:kern w:val="0"/>
          <w14:ligatures w14:val="none"/>
        </w:rPr>
        <w:t>-</w:t>
      </w:r>
      <w:r w:rsidR="00CB0A8B" w:rsidRPr="00E0423C">
        <w:rPr>
          <w:rFonts w:eastAsia="Times New Roman" w:cs="Segoe UI"/>
          <w:color w:val="0D0D0D"/>
          <w:kern w:val="0"/>
          <w14:ligatures w14:val="none"/>
        </w:rPr>
        <w:t>matched marble that highlights the stone’s distinct veining</w:t>
      </w:r>
      <w:r w:rsidR="0059489F" w:rsidRPr="00E0423C">
        <w:rPr>
          <w:rFonts w:eastAsia="Times New Roman" w:cs="Segoe UI"/>
          <w:color w:val="0D0D0D"/>
          <w:kern w:val="0"/>
          <w14:ligatures w14:val="none"/>
        </w:rPr>
        <w:t>, textures,</w:t>
      </w:r>
      <w:r w:rsidR="00CB0A8B" w:rsidRPr="00E0423C">
        <w:rPr>
          <w:rFonts w:eastAsia="Times New Roman" w:cs="Segoe UI"/>
          <w:color w:val="0D0D0D"/>
          <w:kern w:val="0"/>
          <w14:ligatures w14:val="none"/>
        </w:rPr>
        <w:t xml:space="preserve"> and hues. Each meticulously crafted panel serv</w:t>
      </w:r>
      <w:r w:rsidR="0059489F" w:rsidRPr="00E0423C">
        <w:rPr>
          <w:rFonts w:eastAsia="Times New Roman" w:cs="Segoe UI"/>
          <w:color w:val="0D0D0D"/>
          <w:kern w:val="0"/>
          <w14:ligatures w14:val="none"/>
        </w:rPr>
        <w:t>es</w:t>
      </w:r>
      <w:r w:rsidR="00CB0A8B" w:rsidRPr="00E0423C">
        <w:rPr>
          <w:rFonts w:eastAsia="Times New Roman" w:cs="Segoe UI"/>
          <w:color w:val="0D0D0D"/>
          <w:kern w:val="0"/>
          <w14:ligatures w14:val="none"/>
        </w:rPr>
        <w:t xml:space="preserve"> as a bold centerpiece. </w:t>
      </w:r>
    </w:p>
    <w:p w14:paraId="084EA749" w14:textId="77777777" w:rsidR="0075026D" w:rsidRPr="0075026D" w:rsidRDefault="0075026D" w:rsidP="0075026D">
      <w:pPr>
        <w:pStyle w:val="ListParagraph"/>
        <w:spacing w:line="360" w:lineRule="auto"/>
        <w:ind w:left="360"/>
        <w:rPr>
          <w:rFonts w:eastAsia="Times New Roman" w:cs="Segoe UI"/>
          <w:color w:val="0D0D0D"/>
          <w:kern w:val="0"/>
          <w:sz w:val="20"/>
          <w:szCs w:val="20"/>
          <w14:ligatures w14:val="none"/>
        </w:rPr>
      </w:pPr>
    </w:p>
    <w:p w14:paraId="0D271359" w14:textId="77777777" w:rsidR="0075026D" w:rsidRPr="0075026D" w:rsidRDefault="0075026D" w:rsidP="0075026D">
      <w:pPr>
        <w:pStyle w:val="ListParagraph"/>
        <w:numPr>
          <w:ilvl w:val="0"/>
          <w:numId w:val="2"/>
        </w:numPr>
        <w:spacing w:after="0" w:line="360" w:lineRule="auto"/>
        <w:ind w:left="360"/>
        <w:rPr>
          <w:rFonts w:cs="Arial"/>
          <w:color w:val="111111"/>
        </w:rPr>
      </w:pPr>
      <w:r w:rsidRPr="0075026D">
        <w:rPr>
          <w:rFonts w:eastAsia="Times New Roman" w:cs="Segoe UI"/>
          <w:b/>
          <w:bCs/>
          <w:color w:val="0D0D0D"/>
          <w:kern w:val="0"/>
          <w14:ligatures w14:val="none"/>
        </w:rPr>
        <w:t>Travertine Wall Mural in Neutral Colorway:</w:t>
      </w:r>
      <w:r w:rsidRPr="0075026D">
        <w:rPr>
          <w:rFonts w:eastAsia="Times New Roman" w:cs="Segoe UI"/>
          <w:color w:val="0D0D0D"/>
          <w:kern w:val="0"/>
          <w14:ligatures w14:val="none"/>
        </w:rPr>
        <w:t xml:space="preserve"> </w:t>
      </w:r>
      <w:r w:rsidRPr="0075026D">
        <w:rPr>
          <w:rFonts w:cs="Arial"/>
          <w:color w:val="111111"/>
        </w:rPr>
        <w:t>The intricate patterns and earthy tones of this Travertine wall mural are reminiscent of having a slice of natural limestone on your walls without the mess or fuss.</w:t>
      </w:r>
    </w:p>
    <w:p w14:paraId="6FAFCBDD" w14:textId="77777777" w:rsidR="0075026D" w:rsidRPr="0075026D" w:rsidRDefault="0075026D" w:rsidP="0075026D">
      <w:pPr>
        <w:spacing w:after="0" w:line="360" w:lineRule="auto"/>
        <w:rPr>
          <w:rFonts w:cs="Arial"/>
          <w:color w:val="111111"/>
        </w:rPr>
      </w:pPr>
    </w:p>
    <w:p w14:paraId="496A03F2" w14:textId="77777777" w:rsidR="0075026D" w:rsidRPr="0075026D" w:rsidRDefault="0075026D" w:rsidP="0075026D">
      <w:pPr>
        <w:pStyle w:val="ListParagraph"/>
        <w:rPr>
          <w:rFonts w:eastAsia="Times New Roman" w:cs="Segoe UI"/>
          <w:b/>
          <w:bCs/>
          <w:color w:val="0D0D0D"/>
          <w:kern w:val="0"/>
          <w:sz w:val="20"/>
          <w:szCs w:val="20"/>
          <w14:ligatures w14:val="none"/>
        </w:rPr>
      </w:pPr>
    </w:p>
    <w:p w14:paraId="0FB78DAB" w14:textId="6A845D09" w:rsidR="00575F79" w:rsidRPr="00E0423C" w:rsidRDefault="00A126CF" w:rsidP="0078333E">
      <w:pPr>
        <w:pStyle w:val="ListParagraph"/>
        <w:numPr>
          <w:ilvl w:val="0"/>
          <w:numId w:val="2"/>
        </w:numPr>
        <w:spacing w:after="0" w:line="360" w:lineRule="auto"/>
        <w:ind w:left="360"/>
        <w:rPr>
          <w:rFonts w:eastAsia="Times New Roman" w:cs="Segoe UI"/>
          <w:color w:val="0D0D0D"/>
          <w:kern w:val="0"/>
          <w14:ligatures w14:val="none"/>
        </w:rPr>
      </w:pPr>
      <w:r w:rsidRPr="00E0423C">
        <w:rPr>
          <w:rFonts w:eastAsia="Times New Roman" w:cs="Segoe UI"/>
          <w:b/>
          <w:bCs/>
          <w:color w:val="0D0D0D"/>
          <w:kern w:val="0"/>
          <w14:ligatures w14:val="none"/>
        </w:rPr>
        <w:t>Palm Leopards</w:t>
      </w:r>
      <w:r w:rsidR="00A11995" w:rsidRPr="00E0423C">
        <w:rPr>
          <w:rFonts w:eastAsia="Times New Roman" w:cs="Segoe UI"/>
          <w:b/>
          <w:bCs/>
          <w:color w:val="0D0D0D"/>
          <w:kern w:val="0"/>
          <w14:ligatures w14:val="none"/>
        </w:rPr>
        <w:t xml:space="preserve"> Wall</w:t>
      </w:r>
      <w:r w:rsidRPr="00E0423C">
        <w:rPr>
          <w:rFonts w:eastAsia="Times New Roman" w:cs="Segoe UI"/>
          <w:b/>
          <w:bCs/>
          <w:color w:val="0D0D0D"/>
          <w:kern w:val="0"/>
          <w14:ligatures w14:val="none"/>
        </w:rPr>
        <w:t xml:space="preserve"> Mural in Black Colorway:</w:t>
      </w:r>
      <w:r w:rsidR="0059489F" w:rsidRPr="00E0423C">
        <w:rPr>
          <w:rFonts w:eastAsia="Times New Roman" w:cs="Segoe UI"/>
          <w:b/>
          <w:bCs/>
          <w:color w:val="0D0D0D"/>
          <w:kern w:val="0"/>
          <w14:ligatures w14:val="none"/>
        </w:rPr>
        <w:t xml:space="preserve"> </w:t>
      </w:r>
      <w:r w:rsidR="00575F79" w:rsidRPr="00E0423C">
        <w:rPr>
          <w:color w:val="111111"/>
          <w:shd w:val="clear" w:color="auto" w:fill="FFFFFF"/>
        </w:rPr>
        <w:t>Infuse any space with the </w:t>
      </w:r>
      <w:r w:rsidR="00575F79" w:rsidRPr="00E0423C">
        <w:rPr>
          <w:rStyle w:val="Strong"/>
          <w:b w:val="0"/>
          <w:bCs w:val="0"/>
          <w:color w:val="111111"/>
          <w:shd w:val="clear" w:color="auto" w:fill="FFFFFF"/>
        </w:rPr>
        <w:t>wild allure</w:t>
      </w:r>
      <w:r w:rsidR="00575F79" w:rsidRPr="00E0423C">
        <w:rPr>
          <w:color w:val="111111"/>
          <w:shd w:val="clear" w:color="auto" w:fill="FFFFFF"/>
        </w:rPr>
        <w:t> of the jungle. This </w:t>
      </w:r>
      <w:r w:rsidR="00575F79" w:rsidRPr="00E0423C">
        <w:rPr>
          <w:rStyle w:val="Strong"/>
          <w:b w:val="0"/>
          <w:bCs w:val="0"/>
          <w:color w:val="111111"/>
          <w:shd w:val="clear" w:color="auto" w:fill="FFFFFF"/>
        </w:rPr>
        <w:t>captivating wall mural</w:t>
      </w:r>
      <w:r w:rsidR="00575F79" w:rsidRPr="00E0423C">
        <w:rPr>
          <w:color w:val="111111"/>
          <w:shd w:val="clear" w:color="auto" w:fill="FFFFFF"/>
        </w:rPr>
        <w:t> showcases </w:t>
      </w:r>
      <w:r w:rsidR="00575F79" w:rsidRPr="00E0423C">
        <w:rPr>
          <w:rStyle w:val="Strong"/>
          <w:b w:val="0"/>
          <w:bCs w:val="0"/>
          <w:color w:val="111111"/>
          <w:shd w:val="clear" w:color="auto" w:fill="FFFFFF"/>
        </w:rPr>
        <w:t>palm leaves and leopards</w:t>
      </w:r>
      <w:r w:rsidR="00575F79" w:rsidRPr="00E0423C">
        <w:rPr>
          <w:color w:val="111111"/>
          <w:shd w:val="clear" w:color="auto" w:fill="FFFFFF"/>
        </w:rPr>
        <w:t xml:space="preserve">, drawing inspiration from the untamed beauty of the jungle. </w:t>
      </w:r>
    </w:p>
    <w:p w14:paraId="7FBD2FB4" w14:textId="77777777" w:rsidR="00A11995" w:rsidRPr="0075026D" w:rsidRDefault="00A11995" w:rsidP="0078333E">
      <w:pPr>
        <w:spacing w:after="0" w:line="240" w:lineRule="auto"/>
        <w:rPr>
          <w:rFonts w:eastAsia="Times New Roman" w:cs="Segoe UI"/>
          <w:b/>
          <w:bCs/>
          <w:color w:val="0D0D0D"/>
          <w:kern w:val="0"/>
          <w:sz w:val="20"/>
          <w:szCs w:val="20"/>
          <w14:ligatures w14:val="none"/>
        </w:rPr>
      </w:pPr>
    </w:p>
    <w:p w14:paraId="22EBAAC7" w14:textId="001FB773" w:rsidR="00A126CF" w:rsidRPr="00E0423C" w:rsidRDefault="00A126CF" w:rsidP="0078333E">
      <w:pPr>
        <w:pStyle w:val="ListParagraph"/>
        <w:numPr>
          <w:ilvl w:val="0"/>
          <w:numId w:val="2"/>
        </w:numPr>
        <w:spacing w:after="0" w:line="360" w:lineRule="auto"/>
        <w:ind w:left="360"/>
        <w:rPr>
          <w:rFonts w:eastAsia="Times New Roman" w:cs="Segoe UI"/>
          <w:color w:val="0D0D0D"/>
          <w:kern w:val="0"/>
          <w14:ligatures w14:val="none"/>
        </w:rPr>
      </w:pPr>
      <w:r w:rsidRPr="00E0423C">
        <w:rPr>
          <w:rFonts w:eastAsia="Times New Roman" w:cs="Segoe UI"/>
          <w:b/>
          <w:bCs/>
          <w:color w:val="0D0D0D"/>
          <w:kern w:val="0"/>
          <w14:ligatures w14:val="none"/>
        </w:rPr>
        <w:t xml:space="preserve">Floral Blooms </w:t>
      </w:r>
      <w:r w:rsidR="00A11995" w:rsidRPr="00E0423C">
        <w:rPr>
          <w:rFonts w:eastAsia="Times New Roman" w:cs="Segoe UI"/>
          <w:b/>
          <w:bCs/>
          <w:color w:val="0D0D0D"/>
          <w:kern w:val="0"/>
          <w14:ligatures w14:val="none"/>
        </w:rPr>
        <w:t xml:space="preserve">Wall </w:t>
      </w:r>
      <w:r w:rsidRPr="00E0423C">
        <w:rPr>
          <w:rFonts w:eastAsia="Times New Roman" w:cs="Segoe UI"/>
          <w:b/>
          <w:bCs/>
          <w:color w:val="0D0D0D"/>
          <w:kern w:val="0"/>
          <w14:ligatures w14:val="none"/>
        </w:rPr>
        <w:t>Mural in Prussian Blue Colorway</w:t>
      </w:r>
      <w:r w:rsidR="00A11995" w:rsidRPr="00E0423C">
        <w:rPr>
          <w:rFonts w:eastAsia="Times New Roman" w:cs="Segoe UI"/>
          <w:b/>
          <w:bCs/>
          <w:color w:val="0D0D0D"/>
          <w:kern w:val="0"/>
          <w14:ligatures w14:val="none"/>
        </w:rPr>
        <w:t>:</w:t>
      </w:r>
      <w:r w:rsidR="00A11995" w:rsidRPr="00E0423C">
        <w:rPr>
          <w:rFonts w:eastAsia="Times New Roman" w:cs="Segoe UI"/>
          <w:color w:val="0D0D0D"/>
          <w:kern w:val="0"/>
          <w14:ligatures w14:val="none"/>
        </w:rPr>
        <w:t xml:space="preserve"> </w:t>
      </w:r>
      <w:r w:rsidR="00575F79" w:rsidRPr="00E0423C">
        <w:rPr>
          <w:rFonts w:eastAsia="Times New Roman" w:cs="Segoe UI"/>
          <w:color w:val="0D0D0D"/>
          <w:kern w:val="0"/>
          <w14:ligatures w14:val="none"/>
        </w:rPr>
        <w:t xml:space="preserve">The oversized floral outlines of this wall mural </w:t>
      </w:r>
      <w:r w:rsidR="0078333E" w:rsidRPr="00E0423C">
        <w:rPr>
          <w:rFonts w:eastAsia="Times New Roman" w:cs="Segoe UI"/>
          <w:color w:val="0D0D0D"/>
          <w:kern w:val="0"/>
          <w14:ligatures w14:val="none"/>
        </w:rPr>
        <w:t>add</w:t>
      </w:r>
      <w:r w:rsidR="00575F79" w:rsidRPr="00E0423C">
        <w:rPr>
          <w:rFonts w:eastAsia="Times New Roman" w:cs="Segoe UI"/>
          <w:color w:val="0D0D0D"/>
          <w:kern w:val="0"/>
          <w14:ligatures w14:val="none"/>
        </w:rPr>
        <w:t xml:space="preserve"> texture and brings a natural sophistication to bedrooms and living rooms. The organic allure of th</w:t>
      </w:r>
      <w:r w:rsidR="00A11995" w:rsidRPr="00E0423C">
        <w:rPr>
          <w:rFonts w:eastAsia="Times New Roman" w:cs="Segoe UI"/>
          <w:color w:val="0D0D0D"/>
          <w:kern w:val="0"/>
          <w14:ligatures w14:val="none"/>
        </w:rPr>
        <w:t>e</w:t>
      </w:r>
      <w:r w:rsidR="00575F79" w:rsidRPr="00E0423C">
        <w:rPr>
          <w:rFonts w:eastAsia="Times New Roman" w:cs="Segoe UI"/>
          <w:color w:val="0D0D0D"/>
          <w:kern w:val="0"/>
          <w14:ligatures w14:val="none"/>
        </w:rPr>
        <w:t xml:space="preserve"> floral outlines creates a botanical atmosphere, blending texture and elegance harmoniously.</w:t>
      </w:r>
    </w:p>
    <w:p w14:paraId="52B18217" w14:textId="77777777" w:rsidR="00A11995" w:rsidRPr="0075026D" w:rsidRDefault="00A11995" w:rsidP="0078333E">
      <w:pPr>
        <w:spacing w:after="0" w:line="240" w:lineRule="auto"/>
        <w:rPr>
          <w:rFonts w:eastAsia="Times New Roman" w:cs="Segoe UI"/>
          <w:color w:val="0D0D0D"/>
          <w:kern w:val="0"/>
          <w:sz w:val="20"/>
          <w:szCs w:val="20"/>
          <w14:ligatures w14:val="none"/>
        </w:rPr>
      </w:pPr>
    </w:p>
    <w:p w14:paraId="153DC7A8" w14:textId="0E830D43" w:rsidR="00A11995" w:rsidRPr="00E0423C" w:rsidRDefault="00A11995" w:rsidP="0078333E">
      <w:pPr>
        <w:pStyle w:val="ListParagraph"/>
        <w:numPr>
          <w:ilvl w:val="0"/>
          <w:numId w:val="2"/>
        </w:numPr>
        <w:spacing w:after="0" w:line="360" w:lineRule="auto"/>
        <w:ind w:left="360"/>
        <w:rPr>
          <w:rFonts w:eastAsia="Times New Roman" w:cs="Segoe UI"/>
          <w:color w:val="0D0D0D"/>
          <w:kern w:val="0"/>
          <w14:ligatures w14:val="none"/>
        </w:rPr>
      </w:pPr>
      <w:r w:rsidRPr="00E0423C">
        <w:rPr>
          <w:rFonts w:eastAsia="Times New Roman" w:cs="Segoe UI"/>
          <w:b/>
          <w:bCs/>
          <w:color w:val="0D0D0D"/>
          <w:kern w:val="0"/>
          <w14:ligatures w14:val="none"/>
        </w:rPr>
        <w:t>Painted Forest Wall Mural:</w:t>
      </w:r>
      <w:r w:rsidRPr="00E0423C">
        <w:rPr>
          <w:rFonts w:eastAsia="Times New Roman" w:cs="Segoe UI"/>
          <w:color w:val="0D0D0D"/>
          <w:kern w:val="0"/>
          <w14:ligatures w14:val="none"/>
        </w:rPr>
        <w:t xml:space="preserve">  This </w:t>
      </w:r>
      <w:r w:rsidRPr="00E0423C">
        <w:rPr>
          <w:rFonts w:eastAsia="Times New Roman" w:cs="Times New Roman"/>
          <w:color w:val="000000"/>
          <w:kern w:val="0"/>
          <w14:ligatures w14:val="none"/>
        </w:rPr>
        <w:t>painterly</w:t>
      </w:r>
      <w:r w:rsidRPr="00E0423C">
        <w:rPr>
          <w:rFonts w:eastAsia="Times New Roman" w:cs="Segoe UI"/>
          <w:color w:val="0D0D0D"/>
          <w:kern w:val="0"/>
          <w14:ligatures w14:val="none"/>
        </w:rPr>
        <w:t xml:space="preserve"> mural celebrates the iconic art movement and majestic scenes of nature by offering an impressionistic landscape experience. It depicts scenes where reality blurs into dreamlike visions. Available in various natural colorways, it captures the essence of sun-kissed mornings or tranquil twilights. </w:t>
      </w:r>
    </w:p>
    <w:p w14:paraId="6355F4AD" w14:textId="77777777" w:rsidR="00A126CF" w:rsidRPr="0075026D" w:rsidRDefault="00A126CF" w:rsidP="0078333E">
      <w:pPr>
        <w:spacing w:after="0" w:line="240" w:lineRule="auto"/>
        <w:rPr>
          <w:rFonts w:eastAsia="Times New Roman" w:cs="Segoe UI"/>
          <w:color w:val="0D0D0D"/>
          <w:kern w:val="0"/>
          <w:sz w:val="20"/>
          <w:szCs w:val="20"/>
          <w14:ligatures w14:val="none"/>
        </w:rPr>
      </w:pPr>
    </w:p>
    <w:p w14:paraId="739888BB" w14:textId="6A3376A6" w:rsidR="00A126CF" w:rsidRPr="00E0423C" w:rsidRDefault="00A11995" w:rsidP="0075026D">
      <w:pPr>
        <w:pStyle w:val="NormalWeb"/>
        <w:shd w:val="clear" w:color="auto" w:fill="FFFFFF"/>
        <w:spacing w:before="0" w:beforeAutospacing="0" w:after="0" w:afterAutospacing="0" w:line="360" w:lineRule="auto"/>
        <w:rPr>
          <w:rFonts w:asciiTheme="minorHAnsi" w:hAnsiTheme="minorHAnsi" w:cs="Segoe UI"/>
          <w:color w:val="0D0D0D"/>
        </w:rPr>
      </w:pPr>
      <w:r w:rsidRPr="00E0423C">
        <w:rPr>
          <w:rStyle w:val="Strong"/>
          <w:rFonts w:asciiTheme="minorHAnsi" w:eastAsiaTheme="majorEastAsia" w:hAnsiTheme="minorHAnsi" w:cs="Arial"/>
          <w:color w:val="111111"/>
        </w:rPr>
        <w:t>Availability:</w:t>
      </w:r>
      <w:r w:rsidR="0078333E" w:rsidRPr="00E0423C">
        <w:rPr>
          <w:rStyle w:val="Strong"/>
          <w:rFonts w:asciiTheme="minorHAnsi" w:eastAsiaTheme="majorEastAsia" w:hAnsiTheme="minorHAnsi" w:cs="Arial"/>
          <w:color w:val="111111"/>
        </w:rPr>
        <w:t xml:space="preserve"> </w:t>
      </w:r>
      <w:proofErr w:type="gramStart"/>
      <w:r w:rsidR="00A126CF" w:rsidRPr="00E0423C">
        <w:rPr>
          <w:rFonts w:asciiTheme="minorHAnsi" w:hAnsiTheme="minorHAnsi" w:cs="Segoe UI"/>
          <w:color w:val="0D0D0D"/>
        </w:rPr>
        <w:t>Th</w:t>
      </w:r>
      <w:r w:rsidRPr="00E0423C">
        <w:rPr>
          <w:rFonts w:asciiTheme="minorHAnsi" w:hAnsiTheme="minorHAnsi" w:cs="Segoe UI"/>
          <w:color w:val="0D0D0D"/>
        </w:rPr>
        <w:t>ese</w:t>
      </w:r>
      <w:r w:rsidR="00A126CF" w:rsidRPr="00E0423C">
        <w:rPr>
          <w:rFonts w:asciiTheme="minorHAnsi" w:hAnsiTheme="minorHAnsi" w:cs="Segoe UI"/>
          <w:color w:val="0D0D0D"/>
        </w:rPr>
        <w:t xml:space="preserve"> new peel</w:t>
      </w:r>
      <w:proofErr w:type="gramEnd"/>
      <w:r w:rsidR="00A126CF" w:rsidRPr="00E0423C">
        <w:rPr>
          <w:rFonts w:asciiTheme="minorHAnsi" w:hAnsiTheme="minorHAnsi" w:cs="Segoe UI"/>
          <w:color w:val="0D0D0D"/>
        </w:rPr>
        <w:t xml:space="preserve"> and stick </w:t>
      </w:r>
      <w:r w:rsidRPr="00E0423C">
        <w:rPr>
          <w:rFonts w:asciiTheme="minorHAnsi" w:hAnsiTheme="minorHAnsi" w:cs="Segoe UI"/>
          <w:color w:val="0D0D0D"/>
        </w:rPr>
        <w:t xml:space="preserve">wall </w:t>
      </w:r>
      <w:r w:rsidR="00A126CF" w:rsidRPr="00E0423C">
        <w:rPr>
          <w:rFonts w:asciiTheme="minorHAnsi" w:hAnsiTheme="minorHAnsi" w:cs="Segoe UI"/>
          <w:color w:val="0D0D0D"/>
        </w:rPr>
        <w:t>mural</w:t>
      </w:r>
      <w:r w:rsidRPr="00E0423C">
        <w:rPr>
          <w:rFonts w:asciiTheme="minorHAnsi" w:hAnsiTheme="minorHAnsi" w:cs="Segoe UI"/>
          <w:color w:val="0D0D0D"/>
        </w:rPr>
        <w:t>s are</w:t>
      </w:r>
      <w:r w:rsidR="00A126CF" w:rsidRPr="00E0423C">
        <w:rPr>
          <w:rFonts w:asciiTheme="minorHAnsi" w:hAnsiTheme="minorHAnsi" w:cs="Segoe UI"/>
          <w:color w:val="0D0D0D"/>
        </w:rPr>
        <w:t xml:space="preserve"> now </w:t>
      </w:r>
      <w:r w:rsidRPr="00E0423C">
        <w:rPr>
          <w:rFonts w:asciiTheme="minorHAnsi" w:hAnsiTheme="minorHAnsi" w:cs="Segoe UI"/>
          <w:color w:val="0D0D0D"/>
        </w:rPr>
        <w:t xml:space="preserve">all </w:t>
      </w:r>
      <w:r w:rsidR="00A126CF" w:rsidRPr="00E0423C">
        <w:rPr>
          <w:rFonts w:asciiTheme="minorHAnsi" w:hAnsiTheme="minorHAnsi" w:cs="Segoe UI"/>
          <w:color w:val="0D0D0D"/>
        </w:rPr>
        <w:t xml:space="preserve">available for purchase on the </w:t>
      </w:r>
      <w:hyperlink r:id="rId7" w:history="1">
        <w:proofErr w:type="spellStart"/>
        <w:r w:rsidR="00A126CF" w:rsidRPr="00E0423C">
          <w:rPr>
            <w:rStyle w:val="Hyperlink"/>
            <w:rFonts w:asciiTheme="minorHAnsi" w:hAnsiTheme="minorHAnsi" w:cs="Segoe UI"/>
          </w:rPr>
          <w:t>Tempaper</w:t>
        </w:r>
        <w:proofErr w:type="spellEnd"/>
        <w:r w:rsidR="00A126CF" w:rsidRPr="00E0423C">
          <w:rPr>
            <w:rStyle w:val="Hyperlink"/>
            <w:rFonts w:asciiTheme="minorHAnsi" w:hAnsiTheme="minorHAnsi" w:cs="Segoe UI"/>
          </w:rPr>
          <w:t xml:space="preserve"> &amp; Co.</w:t>
        </w:r>
      </w:hyperlink>
      <w:r w:rsidR="00A126CF" w:rsidRPr="00E0423C">
        <w:rPr>
          <w:rFonts w:asciiTheme="minorHAnsi" w:hAnsiTheme="minorHAnsi" w:cs="Segoe UI"/>
          <w:color w:val="0D0D0D"/>
        </w:rPr>
        <w:t xml:space="preserve"> website.</w:t>
      </w:r>
    </w:p>
    <w:p w14:paraId="4CC08A9C" w14:textId="77777777" w:rsidR="00A126CF" w:rsidRPr="0075026D" w:rsidRDefault="00A126CF" w:rsidP="003B5E24">
      <w:pPr>
        <w:pStyle w:val="NormalWeb"/>
        <w:shd w:val="clear" w:color="auto" w:fill="FFFFFF"/>
        <w:spacing w:before="0" w:beforeAutospacing="0" w:after="0" w:afterAutospacing="0" w:line="360" w:lineRule="auto"/>
        <w:rPr>
          <w:rFonts w:asciiTheme="minorHAnsi" w:hAnsiTheme="minorHAnsi" w:cs="Arial"/>
          <w:color w:val="000000"/>
          <w:sz w:val="20"/>
          <w:szCs w:val="20"/>
        </w:rPr>
      </w:pPr>
    </w:p>
    <w:p w14:paraId="055EB252" w14:textId="77777777" w:rsidR="0078333E" w:rsidRPr="00E0423C" w:rsidRDefault="00A126CF" w:rsidP="0078333E">
      <w:pPr>
        <w:pStyle w:val="NormalWeb"/>
        <w:shd w:val="clear" w:color="auto" w:fill="FFFFFF"/>
        <w:spacing w:before="0" w:beforeAutospacing="0" w:after="0" w:afterAutospacing="0" w:line="360" w:lineRule="auto"/>
        <w:rPr>
          <w:rFonts w:asciiTheme="minorHAnsi" w:hAnsiTheme="minorHAnsi" w:cs="Arial"/>
          <w:b/>
          <w:bCs/>
          <w:color w:val="000000"/>
          <w:sz w:val="18"/>
          <w:szCs w:val="18"/>
        </w:rPr>
      </w:pPr>
      <w:proofErr w:type="spellStart"/>
      <w:r w:rsidRPr="00E0423C">
        <w:rPr>
          <w:rFonts w:asciiTheme="minorHAnsi" w:hAnsiTheme="minorHAnsi" w:cs="Arial"/>
          <w:color w:val="000000"/>
        </w:rPr>
        <w:t>Tempaper</w:t>
      </w:r>
      <w:proofErr w:type="spellEnd"/>
      <w:r w:rsidRPr="00E0423C">
        <w:rPr>
          <w:rFonts w:asciiTheme="minorHAnsi" w:hAnsiTheme="minorHAnsi" w:cs="Arial"/>
          <w:color w:val="000000"/>
        </w:rPr>
        <w:t xml:space="preserve"> &amp; Co.’s wide selection of peel-and-stick wallpaper designs are high-quality, self-adhesive, repositionable, removable, and ASTM Class A fire-rated. The in-stock selection is made in the U.S.A. and includes their </w:t>
      </w:r>
      <w:r w:rsidRPr="00E0423C">
        <w:rPr>
          <w:rFonts w:asciiTheme="minorHAnsi" w:hAnsiTheme="minorHAnsi" w:cs="Arial"/>
        </w:rPr>
        <w:t xml:space="preserve">exquisite </w:t>
      </w:r>
      <w:hyperlink r:id="rId8" w:tgtFrame="_blank" w:tooltip="Everything you need to know about Peel and Stick Wallpaper" w:history="1">
        <w:r w:rsidRPr="00E0423C">
          <w:rPr>
            <w:rStyle w:val="Hyperlink"/>
            <w:rFonts w:asciiTheme="minorHAnsi" w:hAnsiTheme="minorHAnsi" w:cs="Arial"/>
          </w:rPr>
          <w:t>peel-and-stick</w:t>
        </w:r>
      </w:hyperlink>
      <w:r w:rsidRPr="00E0423C">
        <w:rPr>
          <w:rStyle w:val="Hyperlink"/>
          <w:rFonts w:asciiTheme="minorHAnsi" w:hAnsiTheme="minorHAnsi" w:cs="Arial"/>
          <w:b/>
          <w:bCs/>
        </w:rPr>
        <w:t xml:space="preserve"> </w:t>
      </w:r>
      <w:r w:rsidRPr="00E0423C">
        <w:rPr>
          <w:rFonts w:asciiTheme="minorHAnsi" w:hAnsiTheme="minorHAnsi" w:cs="Arial"/>
        </w:rPr>
        <w:t xml:space="preserve">wallpaper, </w:t>
      </w:r>
      <w:r w:rsidRPr="00E0423C">
        <w:rPr>
          <w:rFonts w:asciiTheme="minorHAnsi" w:hAnsiTheme="minorHAnsi" w:cs="Arial"/>
          <w:color w:val="0D0D0D" w:themeColor="text1" w:themeTint="F2"/>
        </w:rPr>
        <w:t xml:space="preserve">statement making </w:t>
      </w:r>
      <w:hyperlink r:id="rId9" w:history="1">
        <w:r w:rsidRPr="00E0423C">
          <w:rPr>
            <w:rStyle w:val="Hyperlink"/>
            <w:rFonts w:asciiTheme="minorHAnsi" w:hAnsiTheme="minorHAnsi" w:cs="Arial"/>
          </w:rPr>
          <w:t>wall murals</w:t>
        </w:r>
      </w:hyperlink>
      <w:r w:rsidRPr="00E0423C">
        <w:rPr>
          <w:rStyle w:val="Hyperlink"/>
          <w:rFonts w:asciiTheme="minorHAnsi" w:hAnsiTheme="minorHAnsi" w:cs="Arial"/>
        </w:rPr>
        <w:t>,</w:t>
      </w:r>
      <w:r w:rsidRPr="00E0423C">
        <w:rPr>
          <w:rFonts w:asciiTheme="minorHAnsi" w:hAnsiTheme="minorHAnsi" w:cs="Arial"/>
          <w:color w:val="0D0D0D" w:themeColor="text1" w:themeTint="F2"/>
        </w:rPr>
        <w:t xml:space="preserve"> and </w:t>
      </w:r>
      <w:r w:rsidRPr="00E0423C">
        <w:rPr>
          <w:rFonts w:asciiTheme="minorHAnsi" w:hAnsiTheme="minorHAnsi" w:cs="Arial"/>
        </w:rPr>
        <w:t xml:space="preserve">best-selling </w:t>
      </w:r>
      <w:hyperlink r:id="rId10" w:history="1">
        <w:r w:rsidRPr="00E0423C">
          <w:rPr>
            <w:rStyle w:val="Hyperlink"/>
            <w:rFonts w:asciiTheme="minorHAnsi" w:hAnsiTheme="minorHAnsi" w:cs="Arial"/>
          </w:rPr>
          <w:t>Grasscloth</w:t>
        </w:r>
      </w:hyperlink>
      <w:r w:rsidRPr="00E0423C">
        <w:rPr>
          <w:rFonts w:asciiTheme="minorHAnsi" w:hAnsiTheme="minorHAnsi" w:cs="Arial"/>
          <w:color w:val="0D0D0D" w:themeColor="text1" w:themeTint="F2"/>
        </w:rPr>
        <w:t xml:space="preserve"> designs</w:t>
      </w:r>
      <w:r w:rsidRPr="00E0423C">
        <w:rPr>
          <w:rFonts w:asciiTheme="minorHAnsi" w:hAnsiTheme="minorHAnsi" w:cs="Arial"/>
          <w:color w:val="FF0000"/>
        </w:rPr>
        <w:t xml:space="preserve">. </w:t>
      </w:r>
      <w:r w:rsidRPr="00E0423C">
        <w:rPr>
          <w:rFonts w:asciiTheme="minorHAnsi" w:hAnsiTheme="minorHAnsi" w:cs="Arial"/>
          <w:color w:val="000000"/>
        </w:rPr>
        <w:t xml:space="preserve">To learn more about </w:t>
      </w:r>
      <w:proofErr w:type="spellStart"/>
      <w:r w:rsidRPr="00E0423C">
        <w:rPr>
          <w:rFonts w:asciiTheme="minorHAnsi" w:hAnsiTheme="minorHAnsi" w:cs="Arial"/>
          <w:color w:val="000000"/>
        </w:rPr>
        <w:t>Tempaper</w:t>
      </w:r>
      <w:proofErr w:type="spellEnd"/>
      <w:r w:rsidRPr="00E0423C">
        <w:rPr>
          <w:rFonts w:asciiTheme="minorHAnsi" w:hAnsiTheme="minorHAnsi" w:cs="Arial"/>
          <w:color w:val="000000"/>
        </w:rPr>
        <w:t xml:space="preserve"> &amp; Co., please visit </w:t>
      </w:r>
      <w:hyperlink r:id="rId11" w:history="1">
        <w:r w:rsidRPr="00E0423C">
          <w:rPr>
            <w:rStyle w:val="Hyperlink"/>
            <w:rFonts w:asciiTheme="minorHAnsi" w:eastAsiaTheme="majorEastAsia" w:hAnsiTheme="minorHAnsi" w:cs="Arial"/>
          </w:rPr>
          <w:t>www.tempaper.com</w:t>
        </w:r>
      </w:hyperlink>
      <w:r w:rsidRPr="00E0423C">
        <w:rPr>
          <w:rFonts w:asciiTheme="minorHAnsi" w:hAnsiTheme="minorHAnsi" w:cs="Arial"/>
          <w:color w:val="000000"/>
        </w:rPr>
        <w:t>.</w:t>
      </w:r>
      <w:r w:rsidRPr="00E0423C">
        <w:rPr>
          <w:rFonts w:asciiTheme="minorHAnsi" w:hAnsiTheme="minorHAnsi" w:cs="Segoe UI"/>
          <w:color w:val="000000"/>
          <w:sz w:val="22"/>
          <w:szCs w:val="22"/>
        </w:rPr>
        <w:br/>
      </w:r>
    </w:p>
    <w:p w14:paraId="1192553F" w14:textId="4D0CF6A3" w:rsidR="00A126CF" w:rsidRPr="00E0423C" w:rsidRDefault="00A126CF" w:rsidP="0078333E">
      <w:pPr>
        <w:pStyle w:val="NormalWeb"/>
        <w:shd w:val="clear" w:color="auto" w:fill="FFFFFF"/>
        <w:spacing w:before="0" w:beforeAutospacing="0" w:after="0" w:afterAutospacing="0" w:line="360" w:lineRule="auto"/>
        <w:rPr>
          <w:rFonts w:asciiTheme="minorHAnsi" w:hAnsiTheme="minorHAnsi" w:cs="Arial"/>
          <w:color w:val="000000"/>
          <w:sz w:val="18"/>
          <w:szCs w:val="18"/>
        </w:rPr>
      </w:pPr>
      <w:r w:rsidRPr="00E0423C">
        <w:rPr>
          <w:rFonts w:asciiTheme="minorHAnsi" w:hAnsiTheme="minorHAnsi" w:cs="Arial"/>
          <w:b/>
          <w:bCs/>
          <w:color w:val="000000"/>
          <w:sz w:val="18"/>
          <w:szCs w:val="18"/>
        </w:rPr>
        <w:t xml:space="preserve">About </w:t>
      </w:r>
      <w:proofErr w:type="spellStart"/>
      <w:r w:rsidRPr="00E0423C">
        <w:rPr>
          <w:rFonts w:asciiTheme="minorHAnsi" w:hAnsiTheme="minorHAnsi" w:cs="Arial"/>
          <w:b/>
          <w:bCs/>
          <w:color w:val="000000"/>
          <w:sz w:val="18"/>
          <w:szCs w:val="18"/>
        </w:rPr>
        <w:t>Tempaper</w:t>
      </w:r>
      <w:proofErr w:type="spellEnd"/>
      <w:r w:rsidRPr="00E0423C">
        <w:rPr>
          <w:rFonts w:asciiTheme="minorHAnsi" w:hAnsiTheme="minorHAnsi" w:cs="Arial"/>
          <w:b/>
          <w:bCs/>
          <w:color w:val="000000"/>
          <w:sz w:val="18"/>
          <w:szCs w:val="18"/>
        </w:rPr>
        <w:t xml:space="preserve"> &amp; Co.:</w:t>
      </w:r>
    </w:p>
    <w:p w14:paraId="35DD0BCF" w14:textId="77777777" w:rsidR="00A126CF" w:rsidRPr="00E0423C" w:rsidRDefault="00A126CF" w:rsidP="00A126CF">
      <w:pPr>
        <w:pStyle w:val="NormalWeb"/>
        <w:shd w:val="clear" w:color="auto" w:fill="FFFFFF"/>
        <w:spacing w:before="0" w:beforeAutospacing="0" w:after="0" w:afterAutospacing="0"/>
        <w:rPr>
          <w:rFonts w:asciiTheme="minorHAnsi" w:hAnsiTheme="minorHAnsi" w:cs="Arial"/>
          <w:color w:val="000000"/>
          <w:sz w:val="18"/>
          <w:szCs w:val="18"/>
        </w:rPr>
      </w:pPr>
      <w:r w:rsidRPr="00E0423C">
        <w:rPr>
          <w:rFonts w:asciiTheme="minorHAnsi" w:hAnsiTheme="minorHAnsi" w:cs="Arial"/>
          <w:color w:val="000000"/>
          <w:sz w:val="18"/>
          <w:szCs w:val="18"/>
        </w:rPr>
        <w:t xml:space="preserve">In commemoration of the 16th anniversary of Peel-and-Stick wallpaper, </w:t>
      </w:r>
      <w:proofErr w:type="spellStart"/>
      <w:r w:rsidRPr="00E0423C">
        <w:rPr>
          <w:rFonts w:asciiTheme="minorHAnsi" w:hAnsiTheme="minorHAnsi" w:cs="Arial"/>
          <w:color w:val="000000"/>
          <w:sz w:val="18"/>
          <w:szCs w:val="18"/>
        </w:rPr>
        <w:t>Tempaper</w:t>
      </w:r>
      <w:proofErr w:type="spellEnd"/>
      <w:r w:rsidRPr="00E0423C">
        <w:rPr>
          <w:rFonts w:asciiTheme="minorHAnsi" w:hAnsiTheme="minorHAnsi" w:cs="Arial"/>
          <w:color w:val="000000"/>
          <w:sz w:val="18"/>
          <w:szCs w:val="18"/>
        </w:rPr>
        <w:t xml:space="preserve"> &amp; Co. traces its origins back to 2005, when the concept emerged on a New York City production set. Born out of necessity for a non-existent product at the time, the company's inception marked a pivotal moment in the wallpaper industry. After witnessing the time and energy it took to install and remove traditional wallpaper, a revelation was made: The design world, homeowners, and renters alike could greatly benefit from a stylish, self-adhesive, commitment-free wallpaper that was easy to apply, and more importantly, easy to remove. </w:t>
      </w:r>
      <w:proofErr w:type="spellStart"/>
      <w:proofErr w:type="gramStart"/>
      <w:r w:rsidRPr="00E0423C">
        <w:rPr>
          <w:rFonts w:asciiTheme="minorHAnsi" w:hAnsiTheme="minorHAnsi" w:cs="Arial"/>
          <w:color w:val="000000"/>
          <w:sz w:val="18"/>
          <w:szCs w:val="18"/>
        </w:rPr>
        <w:t>Tempaper</w:t>
      </w:r>
      <w:proofErr w:type="spellEnd"/>
      <w:proofErr w:type="gramEnd"/>
      <w:r w:rsidRPr="00E0423C">
        <w:rPr>
          <w:rFonts w:asciiTheme="minorHAnsi" w:hAnsiTheme="minorHAnsi" w:cs="Arial"/>
          <w:color w:val="000000"/>
          <w:sz w:val="18"/>
          <w:szCs w:val="18"/>
        </w:rPr>
        <w:t xml:space="preserve"> is a product that can be as temporary or as permanent as you like. No messy pastes or glues, no intimidation, and no professional installer needed.</w:t>
      </w:r>
      <w:r w:rsidRPr="00E0423C">
        <w:rPr>
          <w:rFonts w:asciiTheme="minorHAnsi" w:hAnsiTheme="minorHAnsi" w:cs="Arial"/>
          <w:color w:val="000000"/>
          <w:sz w:val="18"/>
          <w:szCs w:val="18"/>
        </w:rPr>
        <w:br/>
      </w:r>
      <w:r w:rsidRPr="00E0423C">
        <w:rPr>
          <w:rFonts w:asciiTheme="minorHAnsi" w:hAnsiTheme="minorHAnsi" w:cs="Arial"/>
          <w:color w:val="000000"/>
          <w:sz w:val="18"/>
          <w:szCs w:val="18"/>
        </w:rPr>
        <w:br/>
        <w:t xml:space="preserve">High style. High quality. Accessibility. It is these three principles that have steered our creative vision since our launch in 2008. Founded on the belief that change is a beautiful thing, our family business is committed to providing our customers with the inspiration to design their world as they see it. It is this mindset that compels us to conduct business at the highest principled level. Learn more about </w:t>
      </w:r>
      <w:proofErr w:type="spellStart"/>
      <w:r w:rsidRPr="00E0423C">
        <w:rPr>
          <w:rFonts w:asciiTheme="minorHAnsi" w:hAnsiTheme="minorHAnsi" w:cs="Arial"/>
          <w:color w:val="000000"/>
          <w:sz w:val="18"/>
          <w:szCs w:val="18"/>
        </w:rPr>
        <w:t>Tempaper</w:t>
      </w:r>
      <w:proofErr w:type="spellEnd"/>
      <w:r w:rsidRPr="00E0423C">
        <w:rPr>
          <w:rFonts w:asciiTheme="minorHAnsi" w:hAnsiTheme="minorHAnsi" w:cs="Arial"/>
          <w:color w:val="000000"/>
          <w:sz w:val="18"/>
          <w:szCs w:val="18"/>
        </w:rPr>
        <w:t xml:space="preserve"> &amp; Co. go to</w:t>
      </w:r>
      <w:hyperlink r:id="rId12" w:history="1">
        <w:r w:rsidRPr="00E0423C">
          <w:rPr>
            <w:rStyle w:val="Hyperlink"/>
            <w:rFonts w:asciiTheme="minorHAnsi" w:hAnsiTheme="minorHAnsi" w:cs="Arial"/>
            <w:sz w:val="18"/>
            <w:szCs w:val="18"/>
          </w:rPr>
          <w:t xml:space="preserve"> </w:t>
        </w:r>
        <w:proofErr w:type="spellStart"/>
        <w:r w:rsidRPr="00E0423C">
          <w:rPr>
            <w:rStyle w:val="Hyperlink"/>
            <w:rFonts w:asciiTheme="minorHAnsi" w:hAnsiTheme="minorHAnsi" w:cs="Arial"/>
            <w:sz w:val="18"/>
            <w:szCs w:val="18"/>
          </w:rPr>
          <w:t>Tempaper</w:t>
        </w:r>
        <w:proofErr w:type="spellEnd"/>
        <w:r w:rsidRPr="00E0423C">
          <w:rPr>
            <w:rStyle w:val="Hyperlink"/>
            <w:rFonts w:asciiTheme="minorHAnsi" w:hAnsiTheme="minorHAnsi" w:cs="Arial"/>
            <w:sz w:val="18"/>
            <w:szCs w:val="18"/>
          </w:rPr>
          <w:t xml:space="preserve"> &amp; Co.</w:t>
        </w:r>
      </w:hyperlink>
      <w:r w:rsidRPr="00E0423C">
        <w:rPr>
          <w:rFonts w:asciiTheme="minorHAnsi" w:hAnsiTheme="minorHAnsi" w:cs="Arial"/>
          <w:color w:val="000000"/>
          <w:sz w:val="18"/>
          <w:szCs w:val="18"/>
        </w:rPr>
        <w:t xml:space="preserve"> and follow </w:t>
      </w:r>
      <w:proofErr w:type="spellStart"/>
      <w:r w:rsidRPr="00E0423C">
        <w:rPr>
          <w:rFonts w:asciiTheme="minorHAnsi" w:hAnsiTheme="minorHAnsi" w:cs="Arial"/>
          <w:color w:val="000000"/>
          <w:sz w:val="18"/>
          <w:szCs w:val="18"/>
        </w:rPr>
        <w:t>Tempaper</w:t>
      </w:r>
      <w:proofErr w:type="spellEnd"/>
      <w:r w:rsidRPr="00E0423C">
        <w:rPr>
          <w:rFonts w:asciiTheme="minorHAnsi" w:hAnsiTheme="minorHAnsi" w:cs="Arial"/>
          <w:color w:val="000000"/>
          <w:sz w:val="18"/>
          <w:szCs w:val="18"/>
        </w:rPr>
        <w:t xml:space="preserve"> &amp; Co. on </w:t>
      </w:r>
      <w:hyperlink r:id="rId13" w:history="1">
        <w:r w:rsidRPr="00E0423C">
          <w:rPr>
            <w:rStyle w:val="Hyperlink"/>
            <w:rFonts w:asciiTheme="minorHAnsi" w:hAnsiTheme="minorHAnsi" w:cs="Arial"/>
            <w:sz w:val="18"/>
            <w:szCs w:val="18"/>
          </w:rPr>
          <w:t>Pinterest</w:t>
        </w:r>
      </w:hyperlink>
      <w:r w:rsidRPr="00E0423C">
        <w:rPr>
          <w:rFonts w:asciiTheme="minorHAnsi" w:hAnsiTheme="minorHAnsi" w:cs="Arial"/>
          <w:color w:val="000000"/>
          <w:sz w:val="18"/>
          <w:szCs w:val="18"/>
        </w:rPr>
        <w:t xml:space="preserve">, </w:t>
      </w:r>
      <w:hyperlink r:id="rId14" w:history="1">
        <w:r w:rsidRPr="00E0423C">
          <w:rPr>
            <w:rStyle w:val="Hyperlink"/>
            <w:rFonts w:asciiTheme="minorHAnsi" w:hAnsiTheme="minorHAnsi" w:cs="Arial"/>
            <w:sz w:val="18"/>
            <w:szCs w:val="18"/>
          </w:rPr>
          <w:t>Instagram</w:t>
        </w:r>
      </w:hyperlink>
      <w:r w:rsidRPr="00E0423C">
        <w:rPr>
          <w:rFonts w:asciiTheme="minorHAnsi" w:hAnsiTheme="minorHAnsi" w:cs="Arial"/>
          <w:color w:val="000000"/>
          <w:sz w:val="18"/>
          <w:szCs w:val="18"/>
        </w:rPr>
        <w:t xml:space="preserve">, </w:t>
      </w:r>
      <w:hyperlink r:id="rId15" w:history="1">
        <w:r w:rsidRPr="00E0423C">
          <w:rPr>
            <w:rStyle w:val="Hyperlink"/>
            <w:rFonts w:asciiTheme="minorHAnsi" w:hAnsiTheme="minorHAnsi" w:cs="Arial"/>
            <w:sz w:val="18"/>
            <w:szCs w:val="18"/>
          </w:rPr>
          <w:t>Facebook,</w:t>
        </w:r>
      </w:hyperlink>
      <w:r w:rsidRPr="00E0423C">
        <w:rPr>
          <w:rFonts w:asciiTheme="minorHAnsi" w:hAnsiTheme="minorHAnsi" w:cs="Arial"/>
          <w:color w:val="000000"/>
          <w:sz w:val="18"/>
          <w:szCs w:val="18"/>
        </w:rPr>
        <w:t xml:space="preserve"> </w:t>
      </w:r>
      <w:hyperlink r:id="rId16" w:history="1">
        <w:r w:rsidRPr="00E0423C">
          <w:rPr>
            <w:rStyle w:val="Hyperlink"/>
            <w:rFonts w:asciiTheme="minorHAnsi" w:hAnsiTheme="minorHAnsi" w:cs="Arial"/>
            <w:sz w:val="18"/>
            <w:szCs w:val="18"/>
          </w:rPr>
          <w:t>YouTube</w:t>
        </w:r>
      </w:hyperlink>
      <w:r w:rsidRPr="00E0423C">
        <w:rPr>
          <w:rFonts w:asciiTheme="minorHAnsi" w:hAnsiTheme="minorHAnsi" w:cs="Arial"/>
          <w:color w:val="000000"/>
          <w:sz w:val="18"/>
          <w:szCs w:val="18"/>
        </w:rPr>
        <w:t xml:space="preserve">, and </w:t>
      </w:r>
      <w:hyperlink r:id="rId17" w:history="1">
        <w:r w:rsidRPr="00E0423C">
          <w:rPr>
            <w:rStyle w:val="Hyperlink"/>
            <w:rFonts w:asciiTheme="minorHAnsi" w:hAnsiTheme="minorHAnsi" w:cs="Arial"/>
            <w:sz w:val="18"/>
            <w:szCs w:val="18"/>
          </w:rPr>
          <w:t>TikTok</w:t>
        </w:r>
      </w:hyperlink>
      <w:r w:rsidRPr="00E0423C">
        <w:rPr>
          <w:rFonts w:asciiTheme="minorHAnsi" w:hAnsiTheme="minorHAnsi" w:cs="Arial"/>
          <w:color w:val="000000"/>
          <w:sz w:val="18"/>
          <w:szCs w:val="18"/>
        </w:rPr>
        <w:t>.</w:t>
      </w:r>
    </w:p>
    <w:p w14:paraId="479B7D14" w14:textId="2F1ED638" w:rsidR="00A126CF" w:rsidRPr="00E0423C" w:rsidRDefault="00A126CF" w:rsidP="0078333E">
      <w:pPr>
        <w:jc w:val="center"/>
        <w:rPr>
          <w:rFonts w:cs="Arial"/>
          <w:sz w:val="20"/>
          <w:szCs w:val="20"/>
        </w:rPr>
      </w:pPr>
      <w:r w:rsidRPr="00E0423C">
        <w:rPr>
          <w:rFonts w:cs="Arial"/>
          <w:sz w:val="20"/>
          <w:szCs w:val="20"/>
        </w:rPr>
        <w:t>###</w:t>
      </w:r>
    </w:p>
    <w:sectPr w:rsidR="00A126CF" w:rsidRPr="00E0423C" w:rsidSect="0075026D">
      <w:pgSz w:w="12240" w:h="15840"/>
      <w:pgMar w:top="432"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6864F0"/>
    <w:multiLevelType w:val="hybridMultilevel"/>
    <w:tmpl w:val="1C72B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A377DE7"/>
    <w:multiLevelType w:val="multilevel"/>
    <w:tmpl w:val="B3AEC4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92585316">
    <w:abstractNumId w:val="1"/>
  </w:num>
  <w:num w:numId="2" w16cid:durableId="6091692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6CF"/>
    <w:rsid w:val="003B5E24"/>
    <w:rsid w:val="00432D64"/>
    <w:rsid w:val="00575F79"/>
    <w:rsid w:val="0059489F"/>
    <w:rsid w:val="0065468D"/>
    <w:rsid w:val="0075026D"/>
    <w:rsid w:val="0078333E"/>
    <w:rsid w:val="008B41DB"/>
    <w:rsid w:val="008E7CFF"/>
    <w:rsid w:val="00A07851"/>
    <w:rsid w:val="00A11995"/>
    <w:rsid w:val="00A126CF"/>
    <w:rsid w:val="00C13BEA"/>
    <w:rsid w:val="00C91DB5"/>
    <w:rsid w:val="00CB0A8B"/>
    <w:rsid w:val="00DA0D7E"/>
    <w:rsid w:val="00DB6654"/>
    <w:rsid w:val="00E042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2CC3B"/>
  <w15:chartTrackingRefBased/>
  <w15:docId w15:val="{ECC3CCCD-55A0-4BDB-B3F0-0C79A3BF4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26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126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126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26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26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26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26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26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26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26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26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26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26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26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26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26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26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26CF"/>
    <w:rPr>
      <w:rFonts w:eastAsiaTheme="majorEastAsia" w:cstheme="majorBidi"/>
      <w:color w:val="272727" w:themeColor="text1" w:themeTint="D8"/>
    </w:rPr>
  </w:style>
  <w:style w:type="paragraph" w:styleId="Title">
    <w:name w:val="Title"/>
    <w:basedOn w:val="Normal"/>
    <w:next w:val="Normal"/>
    <w:link w:val="TitleChar"/>
    <w:uiPriority w:val="10"/>
    <w:qFormat/>
    <w:rsid w:val="00A126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6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26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26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26CF"/>
    <w:pPr>
      <w:spacing w:before="160"/>
      <w:jc w:val="center"/>
    </w:pPr>
    <w:rPr>
      <w:i/>
      <w:iCs/>
      <w:color w:val="404040" w:themeColor="text1" w:themeTint="BF"/>
    </w:rPr>
  </w:style>
  <w:style w:type="character" w:customStyle="1" w:styleId="QuoteChar">
    <w:name w:val="Quote Char"/>
    <w:basedOn w:val="DefaultParagraphFont"/>
    <w:link w:val="Quote"/>
    <w:uiPriority w:val="29"/>
    <w:rsid w:val="00A126CF"/>
    <w:rPr>
      <w:i/>
      <w:iCs/>
      <w:color w:val="404040" w:themeColor="text1" w:themeTint="BF"/>
    </w:rPr>
  </w:style>
  <w:style w:type="paragraph" w:styleId="ListParagraph">
    <w:name w:val="List Paragraph"/>
    <w:basedOn w:val="Normal"/>
    <w:uiPriority w:val="34"/>
    <w:qFormat/>
    <w:rsid w:val="00A126CF"/>
    <w:pPr>
      <w:ind w:left="720"/>
      <w:contextualSpacing/>
    </w:pPr>
  </w:style>
  <w:style w:type="character" w:styleId="IntenseEmphasis">
    <w:name w:val="Intense Emphasis"/>
    <w:basedOn w:val="DefaultParagraphFont"/>
    <w:uiPriority w:val="21"/>
    <w:qFormat/>
    <w:rsid w:val="00A126CF"/>
    <w:rPr>
      <w:i/>
      <w:iCs/>
      <w:color w:val="0F4761" w:themeColor="accent1" w:themeShade="BF"/>
    </w:rPr>
  </w:style>
  <w:style w:type="paragraph" w:styleId="IntenseQuote">
    <w:name w:val="Intense Quote"/>
    <w:basedOn w:val="Normal"/>
    <w:next w:val="Normal"/>
    <w:link w:val="IntenseQuoteChar"/>
    <w:uiPriority w:val="30"/>
    <w:qFormat/>
    <w:rsid w:val="00A126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26CF"/>
    <w:rPr>
      <w:i/>
      <w:iCs/>
      <w:color w:val="0F4761" w:themeColor="accent1" w:themeShade="BF"/>
    </w:rPr>
  </w:style>
  <w:style w:type="character" w:styleId="IntenseReference">
    <w:name w:val="Intense Reference"/>
    <w:basedOn w:val="DefaultParagraphFont"/>
    <w:uiPriority w:val="32"/>
    <w:qFormat/>
    <w:rsid w:val="00A126CF"/>
    <w:rPr>
      <w:b/>
      <w:bCs/>
      <w:smallCaps/>
      <w:color w:val="0F4761" w:themeColor="accent1" w:themeShade="BF"/>
      <w:spacing w:val="5"/>
    </w:rPr>
  </w:style>
  <w:style w:type="paragraph" w:styleId="NormalWeb">
    <w:name w:val="Normal (Web)"/>
    <w:basedOn w:val="Normal"/>
    <w:uiPriority w:val="99"/>
    <w:unhideWhenUsed/>
    <w:rsid w:val="00A126CF"/>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A126CF"/>
    <w:rPr>
      <w:b/>
      <w:bCs/>
    </w:rPr>
  </w:style>
  <w:style w:type="character" w:styleId="Hyperlink">
    <w:name w:val="Hyperlink"/>
    <w:basedOn w:val="DefaultParagraphFont"/>
    <w:uiPriority w:val="99"/>
    <w:unhideWhenUsed/>
    <w:rsid w:val="00A126CF"/>
    <w:rPr>
      <w:color w:val="0000FF"/>
      <w:u w:val="single"/>
    </w:rPr>
  </w:style>
  <w:style w:type="character" w:styleId="Emphasis">
    <w:name w:val="Emphasis"/>
    <w:basedOn w:val="DefaultParagraphFont"/>
    <w:uiPriority w:val="20"/>
    <w:qFormat/>
    <w:rsid w:val="00A126CF"/>
    <w:rPr>
      <w:i/>
      <w:iCs/>
    </w:rPr>
  </w:style>
  <w:style w:type="character" w:styleId="UnresolvedMention">
    <w:name w:val="Unresolved Mention"/>
    <w:basedOn w:val="DefaultParagraphFont"/>
    <w:uiPriority w:val="99"/>
    <w:semiHidden/>
    <w:unhideWhenUsed/>
    <w:rsid w:val="00A119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3799482">
      <w:bodyDiv w:val="1"/>
      <w:marLeft w:val="0"/>
      <w:marRight w:val="0"/>
      <w:marTop w:val="0"/>
      <w:marBottom w:val="0"/>
      <w:divBdr>
        <w:top w:val="none" w:sz="0" w:space="0" w:color="auto"/>
        <w:left w:val="none" w:sz="0" w:space="0" w:color="auto"/>
        <w:bottom w:val="none" w:sz="0" w:space="0" w:color="auto"/>
        <w:right w:val="none" w:sz="0" w:space="0" w:color="auto"/>
      </w:divBdr>
    </w:div>
    <w:div w:id="1788700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mpaper.com/pages/peel-and-stick-wallpaper" TargetMode="External"/><Relationship Id="rId13" Type="http://schemas.openxmlformats.org/officeDocument/2006/relationships/hyperlink" Target="https://www.pinterest.ca/tempaper/"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empaper.com/" TargetMode="External"/><Relationship Id="rId12" Type="http://schemas.openxmlformats.org/officeDocument/2006/relationships/hyperlink" Target="https://tempaper.com/" TargetMode="External"/><Relationship Id="rId17" Type="http://schemas.openxmlformats.org/officeDocument/2006/relationships/hyperlink" Target="https://www.tiktok.com/@tempaper" TargetMode="External"/><Relationship Id="rId2" Type="http://schemas.openxmlformats.org/officeDocument/2006/relationships/styles" Target="styles.xml"/><Relationship Id="rId16" Type="http://schemas.openxmlformats.org/officeDocument/2006/relationships/hyperlink" Target="https://www.youtube.com/@Tempaper" TargetMode="External"/><Relationship Id="rId1" Type="http://schemas.openxmlformats.org/officeDocument/2006/relationships/numbering" Target="numbering.xml"/><Relationship Id="rId6" Type="http://schemas.openxmlformats.org/officeDocument/2006/relationships/hyperlink" Target="mailto:christina.carey@tempaper.com" TargetMode="External"/><Relationship Id="rId11" Type="http://schemas.openxmlformats.org/officeDocument/2006/relationships/hyperlink" Target="http://www.tempaperdesigns.com/" TargetMode="External"/><Relationship Id="rId5" Type="http://schemas.openxmlformats.org/officeDocument/2006/relationships/image" Target="media/image1.png"/><Relationship Id="rId15" Type="http://schemas.openxmlformats.org/officeDocument/2006/relationships/hyperlink" Target="https://www.facebook.com/tempaper" TargetMode="External"/><Relationship Id="rId10" Type="http://schemas.openxmlformats.org/officeDocument/2006/relationships/hyperlink" Target="https://tempaper.com/collections/grasscloth-wallpape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tempaper.com/collections/removable-wall-murals" TargetMode="External"/><Relationship Id="rId14" Type="http://schemas.openxmlformats.org/officeDocument/2006/relationships/hyperlink" Target="https://www.instagram.com/tempaper_desig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239</TotalTime>
  <Pages>2</Pages>
  <Words>766</Words>
  <Characters>4367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Carey</dc:creator>
  <cp:keywords/>
  <dc:description/>
  <cp:lastModifiedBy>Christine Carey</cp:lastModifiedBy>
  <cp:revision>6</cp:revision>
  <dcterms:created xsi:type="dcterms:W3CDTF">2024-03-27T22:20:00Z</dcterms:created>
  <dcterms:modified xsi:type="dcterms:W3CDTF">2024-04-10T18:17:00Z</dcterms:modified>
</cp:coreProperties>
</file>