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6BC16" w14:textId="48BCD8B4" w:rsidR="008D07DF" w:rsidRPr="0087086E" w:rsidRDefault="008D07DF" w:rsidP="008D07DF">
      <w:pPr>
        <w:pStyle w:val="Body"/>
        <w:jc w:val="center"/>
        <w:rPr>
          <w:rFonts w:ascii="Calibri" w:hAnsi="Calibri" w:cs="Calibri"/>
          <w:b/>
          <w:bCs/>
          <w:sz w:val="28"/>
          <w:szCs w:val="28"/>
        </w:rPr>
      </w:pPr>
      <w:r w:rsidRPr="0087086E">
        <w:rPr>
          <w:rFonts w:ascii="Calibri" w:hAnsi="Calibri" w:cs="Calibri"/>
          <w:b/>
          <w:bCs/>
          <w:sz w:val="28"/>
          <w:szCs w:val="28"/>
        </w:rPr>
        <w:t xml:space="preserve">Schonbek </w:t>
      </w:r>
      <w:r w:rsidR="00654EB3" w:rsidRPr="0087086E">
        <w:rPr>
          <w:rFonts w:ascii="Calibri" w:hAnsi="Calibri" w:cs="Calibri"/>
          <w:b/>
          <w:bCs/>
          <w:sz w:val="28"/>
          <w:szCs w:val="28"/>
        </w:rPr>
        <w:t xml:space="preserve">Signature </w:t>
      </w:r>
      <w:r w:rsidR="000C2B27" w:rsidRPr="0087086E">
        <w:rPr>
          <w:rFonts w:ascii="Calibri" w:hAnsi="Calibri" w:cs="Calibri"/>
          <w:b/>
          <w:bCs/>
          <w:sz w:val="28"/>
          <w:szCs w:val="28"/>
        </w:rPr>
        <w:t>Excites with New Intros at High Point Market in October 2024</w:t>
      </w:r>
    </w:p>
    <w:p w14:paraId="3F1A6445" w14:textId="77777777" w:rsidR="008D07DF" w:rsidRPr="0087086E" w:rsidRDefault="008D07DF" w:rsidP="008D07DF">
      <w:pPr>
        <w:pStyle w:val="Body"/>
        <w:jc w:val="center"/>
        <w:rPr>
          <w:rFonts w:ascii="Calibri" w:hAnsi="Calibri" w:cs="Calibri"/>
          <w:b/>
          <w:bCs/>
          <w:sz w:val="28"/>
          <w:szCs w:val="28"/>
        </w:rPr>
      </w:pPr>
    </w:p>
    <w:p w14:paraId="19F46261" w14:textId="1C9D1D7F" w:rsidR="00B46DFE" w:rsidRPr="0087086E" w:rsidRDefault="000C2B27" w:rsidP="008D07DF">
      <w:pPr>
        <w:rPr>
          <w:rFonts w:cs="Calibri"/>
          <w:color w:val="000000" w:themeColor="text1"/>
          <w:sz w:val="28"/>
          <w:szCs w:val="28"/>
        </w:rPr>
      </w:pPr>
      <w:r w:rsidRPr="0087086E">
        <w:rPr>
          <w:rFonts w:cs="Calibri"/>
          <w:color w:val="000000" w:themeColor="text1"/>
          <w:sz w:val="28"/>
          <w:szCs w:val="28"/>
        </w:rPr>
        <w:t>HIGH POINT, NC</w:t>
      </w:r>
      <w:r w:rsidR="00CF08EC" w:rsidRPr="0087086E">
        <w:rPr>
          <w:rFonts w:cs="Calibri"/>
          <w:color w:val="000000" w:themeColor="text1"/>
          <w:sz w:val="28"/>
          <w:szCs w:val="28"/>
        </w:rPr>
        <w:t>—</w:t>
      </w:r>
      <w:hyperlink r:id="rId6" w:history="1">
        <w:r w:rsidR="00CF08EC" w:rsidRPr="0087086E">
          <w:rPr>
            <w:rStyle w:val="Hyperlink"/>
            <w:rFonts w:cs="Calibri"/>
            <w:sz w:val="28"/>
            <w:szCs w:val="28"/>
          </w:rPr>
          <w:t>SCHONBEK</w:t>
        </w:r>
      </w:hyperlink>
      <w:r w:rsidR="00CF08EC" w:rsidRPr="0087086E">
        <w:rPr>
          <w:rFonts w:cs="Calibri"/>
          <w:color w:val="000000" w:themeColor="text1"/>
          <w:sz w:val="28"/>
          <w:szCs w:val="28"/>
        </w:rPr>
        <w:t xml:space="preserve"> </w:t>
      </w:r>
      <w:r w:rsidR="00B46DFE" w:rsidRPr="0087086E">
        <w:rPr>
          <w:rFonts w:cs="Calibri"/>
          <w:color w:val="000000" w:themeColor="text1"/>
          <w:sz w:val="28"/>
          <w:szCs w:val="28"/>
        </w:rPr>
        <w:t>will add many new exciting lighting de</w:t>
      </w:r>
      <w:r w:rsidR="00057F09">
        <w:rPr>
          <w:rFonts w:cs="Calibri"/>
          <w:color w:val="000000" w:themeColor="text1"/>
          <w:sz w:val="28"/>
          <w:szCs w:val="28"/>
        </w:rPr>
        <w:t>s</w:t>
      </w:r>
      <w:r w:rsidR="00B46DFE" w:rsidRPr="0087086E">
        <w:rPr>
          <w:rFonts w:cs="Calibri"/>
          <w:color w:val="000000" w:themeColor="text1"/>
          <w:sz w:val="28"/>
          <w:szCs w:val="28"/>
        </w:rPr>
        <w:t>igns</w:t>
      </w:r>
      <w:r w:rsidR="00654EB3" w:rsidRPr="0087086E">
        <w:rPr>
          <w:rFonts w:cs="Calibri"/>
          <w:color w:val="000000" w:themeColor="text1"/>
          <w:sz w:val="28"/>
          <w:szCs w:val="28"/>
        </w:rPr>
        <w:t xml:space="preserve"> to the </w:t>
      </w:r>
      <w:hyperlink r:id="rId7" w:history="1">
        <w:r w:rsidR="00654EB3" w:rsidRPr="0087086E">
          <w:rPr>
            <w:rStyle w:val="Hyperlink"/>
            <w:rFonts w:cs="Calibri"/>
            <w:sz w:val="28"/>
            <w:szCs w:val="28"/>
          </w:rPr>
          <w:t>Schonbek Signature Collection</w:t>
        </w:r>
      </w:hyperlink>
      <w:r w:rsidR="00B46DFE" w:rsidRPr="0087086E">
        <w:rPr>
          <w:rFonts w:cs="Calibri"/>
          <w:color w:val="000000" w:themeColor="text1"/>
          <w:sz w:val="28"/>
          <w:szCs w:val="28"/>
        </w:rPr>
        <w:t xml:space="preserve"> at the October 2024 High Point Fall Market. The new LED luminaires will be available at the SCHONBEK showroom #M-1000A-B at Market Square during the High Point Fall Market from October 25 to October 29, 2024.</w:t>
      </w:r>
      <w:r w:rsidR="0087086E">
        <w:rPr>
          <w:rFonts w:cs="Calibri"/>
          <w:color w:val="000000" w:themeColor="text1"/>
          <w:sz w:val="28"/>
          <w:szCs w:val="28"/>
        </w:rPr>
        <w:t xml:space="preserve"> </w:t>
      </w:r>
      <w:r w:rsidR="00B46DFE" w:rsidRPr="0087086E">
        <w:rPr>
          <w:rFonts w:cs="Calibri"/>
          <w:color w:val="000000" w:themeColor="text1"/>
          <w:sz w:val="28"/>
          <w:szCs w:val="28"/>
        </w:rPr>
        <w:t>See some of the latest designs…</w:t>
      </w:r>
    </w:p>
    <w:p w14:paraId="1BD3EFB7" w14:textId="5CFE5E88" w:rsidR="00B46DFE" w:rsidRPr="0087086E" w:rsidRDefault="00B46DFE" w:rsidP="00B46DFE">
      <w:pPr>
        <w:spacing w:before="100" w:beforeAutospacing="1" w:after="100" w:afterAutospacing="1" w:line="240" w:lineRule="auto"/>
        <w:outlineLvl w:val="3"/>
        <w:rPr>
          <w:rFonts w:eastAsia="Times New Roman" w:cs="Calibri"/>
          <w:color w:val="000000" w:themeColor="text1"/>
          <w:sz w:val="28"/>
          <w:szCs w:val="28"/>
        </w:rPr>
      </w:pPr>
      <w:r w:rsidRPr="0087086E">
        <w:rPr>
          <w:rFonts w:eastAsia="Times New Roman" w:cs="Calibri"/>
          <w:color w:val="000000" w:themeColor="text1"/>
          <w:sz w:val="28"/>
          <w:szCs w:val="28"/>
        </w:rPr>
        <w:t>Transform any setting into an enchanting realm with the</w:t>
      </w:r>
      <w:r w:rsidR="00363392">
        <w:rPr>
          <w:rFonts w:eastAsia="Times New Roman" w:cs="Calibri"/>
          <w:color w:val="000000" w:themeColor="text1"/>
          <w:sz w:val="28"/>
          <w:szCs w:val="28"/>
        </w:rPr>
        <w:t xml:space="preserve"> </w:t>
      </w:r>
      <w:hyperlink r:id="rId8" w:history="1">
        <w:r w:rsidR="00363392" w:rsidRPr="00363392">
          <w:rPr>
            <w:rStyle w:val="Hyperlink"/>
            <w:rFonts w:eastAsia="Times New Roman" w:cs="Calibri"/>
            <w:sz w:val="28"/>
            <w:szCs w:val="28"/>
          </w:rPr>
          <w:t>CALLIOPE</w:t>
        </w:r>
      </w:hyperlink>
      <w:r w:rsidR="00363392">
        <w:rPr>
          <w:rFonts w:eastAsia="Times New Roman" w:cs="Calibri"/>
          <w:color w:val="000000" w:themeColor="text1"/>
          <w:sz w:val="28"/>
          <w:szCs w:val="28"/>
        </w:rPr>
        <w:t xml:space="preserve">. </w:t>
      </w:r>
      <w:r w:rsidRPr="0087086E">
        <w:rPr>
          <w:rFonts w:eastAsia="Times New Roman" w:cs="Calibri"/>
          <w:color w:val="000000" w:themeColor="text1"/>
          <w:sz w:val="28"/>
          <w:szCs w:val="28"/>
        </w:rPr>
        <w:t>Candlesticks crafted from faceted Optic Crystal columns are brought to life by the tender glow of concealed LEDs, casting a romantic aura that dances both above and below. Exquisitely wrought metallic arms gracefully unfurl in a sinuous, artful embrace, culminating in a majestic central column accented with spears of Optic Crystal whose sparkling facets catch and reflect the light.</w:t>
      </w:r>
    </w:p>
    <w:p w14:paraId="7E2DC871" w14:textId="2289D7D3" w:rsidR="00581B06" w:rsidRPr="0087086E" w:rsidRDefault="00581B06" w:rsidP="00581B06">
      <w:pPr>
        <w:pStyle w:val="NormalWeb"/>
        <w:rPr>
          <w:rFonts w:ascii="Calibri" w:hAnsi="Calibri" w:cs="Calibri"/>
          <w:sz w:val="28"/>
          <w:szCs w:val="28"/>
        </w:rPr>
      </w:pPr>
      <w:r w:rsidRPr="0087086E">
        <w:rPr>
          <w:rFonts w:ascii="Calibri" w:hAnsi="Calibri" w:cs="Calibri"/>
          <w:sz w:val="28"/>
          <w:szCs w:val="28"/>
        </w:rPr>
        <w:t xml:space="preserve">Cascading with gleaming brilliance and glistening gemstones, </w:t>
      </w:r>
      <w:hyperlink r:id="rId9" w:history="1">
        <w:r w:rsidR="000F344E" w:rsidRPr="0087086E">
          <w:rPr>
            <w:rStyle w:val="Hyperlink"/>
            <w:rFonts w:ascii="Calibri" w:hAnsi="Calibri" w:cs="Calibri"/>
            <w:sz w:val="28"/>
            <w:szCs w:val="28"/>
          </w:rPr>
          <w:t>PAVONA</w:t>
        </w:r>
      </w:hyperlink>
      <w:r w:rsidRPr="0087086E">
        <w:rPr>
          <w:rFonts w:ascii="Calibri" w:hAnsi="Calibri" w:cs="Calibri"/>
          <w:sz w:val="28"/>
          <w:szCs w:val="28"/>
        </w:rPr>
        <w:t xml:space="preserve"> showcases a central waterfall of ethereal perfection. Its frame is beautifully adorned with multifaceted Radiance Crystal drops and delicately handcrafted, feather-like metallic accents to complete its mystical composition. </w:t>
      </w:r>
    </w:p>
    <w:p w14:paraId="71D5BF59" w14:textId="55927266" w:rsidR="00654EB3" w:rsidRPr="0087086E" w:rsidRDefault="00654EB3" w:rsidP="00654EB3">
      <w:pPr>
        <w:pStyle w:val="NormalWeb"/>
        <w:rPr>
          <w:rFonts w:ascii="Calibri" w:hAnsi="Calibri" w:cs="Calibri"/>
          <w:sz w:val="28"/>
          <w:szCs w:val="28"/>
        </w:rPr>
      </w:pPr>
      <w:r w:rsidRPr="0087086E">
        <w:rPr>
          <w:rFonts w:ascii="Calibri" w:hAnsi="Calibri" w:cs="Calibri"/>
          <w:sz w:val="28"/>
          <w:szCs w:val="28"/>
        </w:rPr>
        <w:t xml:space="preserve">Channeling the serenity of verdant bamboo forests, the new </w:t>
      </w:r>
      <w:hyperlink r:id="rId10" w:history="1">
        <w:r w:rsidRPr="0087086E">
          <w:rPr>
            <w:rStyle w:val="Hyperlink"/>
            <w:rFonts w:ascii="Calibri" w:hAnsi="Calibri" w:cs="Calibri"/>
            <w:sz w:val="28"/>
            <w:szCs w:val="28"/>
          </w:rPr>
          <w:t>TAHITIAN</w:t>
        </w:r>
      </w:hyperlink>
      <w:r w:rsidRPr="0087086E">
        <w:rPr>
          <w:rFonts w:ascii="Calibri" w:hAnsi="Calibri" w:cs="Calibri"/>
          <w:sz w:val="28"/>
          <w:szCs w:val="28"/>
        </w:rPr>
        <w:t xml:space="preserve"> Mini Pendants juxtapose layers of organic Optic Crystal clusters with melodic vertical chimes to create profound movement. This chic</w:t>
      </w:r>
      <w:r w:rsidR="00057F09">
        <w:rPr>
          <w:rFonts w:ascii="Calibri" w:hAnsi="Calibri" w:cs="Calibri"/>
          <w:sz w:val="28"/>
          <w:szCs w:val="28"/>
        </w:rPr>
        <w:t>,</w:t>
      </w:r>
      <w:r w:rsidRPr="0087086E">
        <w:rPr>
          <w:rFonts w:ascii="Calibri" w:hAnsi="Calibri" w:cs="Calibri"/>
          <w:sz w:val="28"/>
          <w:szCs w:val="28"/>
        </w:rPr>
        <w:t xml:space="preserve"> modern Schonbek would be incomplete without its technology suite of invisible powered aircraft cables and color temperature</w:t>
      </w:r>
      <w:r w:rsidR="00057F09">
        <w:rPr>
          <w:rFonts w:ascii="Calibri" w:hAnsi="Calibri" w:cs="Calibri"/>
          <w:sz w:val="28"/>
          <w:szCs w:val="28"/>
        </w:rPr>
        <w:t>-</w:t>
      </w:r>
      <w:r w:rsidRPr="0087086E">
        <w:rPr>
          <w:rFonts w:ascii="Calibri" w:hAnsi="Calibri" w:cs="Calibri"/>
          <w:sz w:val="28"/>
          <w:szCs w:val="28"/>
        </w:rPr>
        <w:t xml:space="preserve">adjustable LEDs. </w:t>
      </w:r>
    </w:p>
    <w:p w14:paraId="3EB8217F" w14:textId="461EB70C" w:rsidR="000C2B27" w:rsidRPr="0087086E" w:rsidRDefault="0087086E" w:rsidP="0087086E">
      <w:pPr>
        <w:pStyle w:val="NormalWeb"/>
        <w:rPr>
          <w:rFonts w:ascii="Calibri" w:hAnsi="Calibri" w:cs="Calibri"/>
          <w:sz w:val="28"/>
          <w:szCs w:val="28"/>
        </w:rPr>
      </w:pPr>
      <w:r w:rsidRPr="0087086E">
        <w:rPr>
          <w:rFonts w:ascii="Calibri" w:hAnsi="Calibri" w:cs="Calibri"/>
          <w:sz w:val="28"/>
          <w:szCs w:val="28"/>
        </w:rPr>
        <w:t xml:space="preserve">Elegantly arching, handcrafted metal arms intertwine in a dance of sheer beauty, their every curve and sweep imbued with the essence of romance. Adorned by a sparkling Radiance Crystal column and delicate Radiance Crystal teardrops, </w:t>
      </w:r>
      <w:hyperlink r:id="rId11" w:history="1">
        <w:r w:rsidRPr="0087086E">
          <w:rPr>
            <w:rStyle w:val="Hyperlink"/>
            <w:rFonts w:ascii="Calibri" w:hAnsi="Calibri" w:cs="Calibri"/>
            <w:sz w:val="28"/>
            <w:szCs w:val="28"/>
          </w:rPr>
          <w:t>TEMPEST</w:t>
        </w:r>
      </w:hyperlink>
      <w:r w:rsidRPr="0087086E">
        <w:rPr>
          <w:rFonts w:ascii="Calibri" w:hAnsi="Calibri" w:cs="Calibri"/>
          <w:sz w:val="28"/>
          <w:szCs w:val="28"/>
        </w:rPr>
        <w:t xml:space="preserve"> is a symbol of passion and longing, with a faceted drop as the crowning jewel. The embrace of pressed crystal bobeches nestled within gleaming metal candle slips evokes the timeless allure of a vintage romance. </w:t>
      </w:r>
    </w:p>
    <w:p w14:paraId="6C74F7BF" w14:textId="56D18839" w:rsidR="0087086E" w:rsidRPr="0087086E" w:rsidRDefault="0087086E" w:rsidP="0087086E">
      <w:pPr>
        <w:rPr>
          <w:rFonts w:cs="Calibri"/>
          <w:b/>
          <w:bCs/>
          <w:sz w:val="28"/>
          <w:szCs w:val="28"/>
        </w:rPr>
      </w:pPr>
      <w:r w:rsidRPr="0087086E">
        <w:rPr>
          <w:rFonts w:cs="Calibri"/>
          <w:b/>
          <w:bCs/>
          <w:sz w:val="28"/>
          <w:szCs w:val="28"/>
        </w:rPr>
        <w:t>About Schonbek Signature</w:t>
      </w:r>
    </w:p>
    <w:p w14:paraId="5E514D07" w14:textId="53FC803F" w:rsidR="0087086E" w:rsidRPr="0087086E" w:rsidRDefault="0087086E" w:rsidP="0087086E">
      <w:pPr>
        <w:rPr>
          <w:rFonts w:cs="Calibri"/>
          <w:sz w:val="28"/>
          <w:szCs w:val="28"/>
        </w:rPr>
      </w:pPr>
      <w:r w:rsidRPr="0087086E">
        <w:rPr>
          <w:rFonts w:cs="Calibri"/>
          <w:sz w:val="28"/>
          <w:szCs w:val="28"/>
        </w:rPr>
        <w:lastRenderedPageBreak/>
        <w:t xml:space="preserve">Founded in Bohemia in 1870, Schonbek offers a rich tradition of designing and manufacturing the most elegant, breathtaking crystal chandeliers, pendants and sconces for over four generations. Schonbek crystal lighting hangs in Buckingham Palace, the White House and </w:t>
      </w:r>
      <w:r w:rsidR="00057F09">
        <w:rPr>
          <w:rFonts w:cs="Calibri"/>
          <w:sz w:val="28"/>
          <w:szCs w:val="28"/>
        </w:rPr>
        <w:t>other</w:t>
      </w:r>
      <w:r w:rsidRPr="0087086E">
        <w:rPr>
          <w:rFonts w:cs="Calibri"/>
          <w:sz w:val="28"/>
          <w:szCs w:val="28"/>
        </w:rPr>
        <w:t xml:space="preserve"> famous residences worldwide. From traditional to contemporary, our ancestral intimacy crafting heirloom-quality crystal chandeliers makes Schonbek a world leader in design. Our Signature Collection comprises our traditional offerings and latest innovative designs, all handcrafted with the finest crystal, optical purity and perfectly cut facets. Schonbek Signature.  Timeless elegance. Visit schonbek.com.</w:t>
      </w:r>
    </w:p>
    <w:p w14:paraId="5974D63A" w14:textId="77777777" w:rsidR="008D07DF" w:rsidRPr="0087086E" w:rsidRDefault="008D07DF" w:rsidP="008D07DF">
      <w:pPr>
        <w:rPr>
          <w:rFonts w:eastAsia="Times New Roman" w:cs="Calibri"/>
          <w:color w:val="000000" w:themeColor="text1"/>
          <w:sz w:val="28"/>
          <w:szCs w:val="28"/>
        </w:rPr>
      </w:pPr>
    </w:p>
    <w:p w14:paraId="372076E8" w14:textId="77777777" w:rsidR="00B32A03" w:rsidRPr="00F31F22" w:rsidRDefault="00B32A03">
      <w:pPr>
        <w:rPr>
          <w:rFonts w:ascii="Open Sans" w:hAnsi="Open Sans" w:cs="Open Sans"/>
          <w:vertAlign w:val="subscript"/>
        </w:rPr>
      </w:pPr>
    </w:p>
    <w:sectPr w:rsidR="00B32A03" w:rsidRPr="00F31F22" w:rsidSect="00344C97">
      <w:headerReference w:type="even" r:id="rId12"/>
      <w:headerReference w:type="default" r:id="rId13"/>
      <w:footerReference w:type="even" r:id="rId14"/>
      <w:footerReference w:type="default" r:id="rId15"/>
      <w:headerReference w:type="first" r:id="rId16"/>
      <w:footerReference w:type="first" r:id="rId17"/>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D0F14" w14:textId="77777777" w:rsidR="00A5524E" w:rsidRDefault="00A5524E" w:rsidP="0024051A">
      <w:r>
        <w:separator/>
      </w:r>
    </w:p>
  </w:endnote>
  <w:endnote w:type="continuationSeparator" w:id="0">
    <w:p w14:paraId="04D3F4D4" w14:textId="77777777" w:rsidR="00A5524E" w:rsidRDefault="00A5524E"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panose1 w:val="020B0604020202020204"/>
    <w:charset w:val="00"/>
    <w:family w:val="swiss"/>
    <w:pitch w:val="variable"/>
    <w:sig w:usb0="E00002EF" w:usb1="4000205B" w:usb2="00000028" w:usb3="00000000" w:csb0="0000019F" w:csb1="00000000"/>
  </w:font>
  <w:font w:name="Open Sans Light">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2A96" w14:textId="77777777"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8B666"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217A270C"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2E5A" w14:textId="77777777"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AE4A6" w14:textId="77777777" w:rsidR="00A5524E" w:rsidRDefault="00A5524E" w:rsidP="0024051A">
      <w:r>
        <w:separator/>
      </w:r>
    </w:p>
  </w:footnote>
  <w:footnote w:type="continuationSeparator" w:id="0">
    <w:p w14:paraId="625C05CA" w14:textId="77777777" w:rsidR="00A5524E" w:rsidRDefault="00A5524E"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5693E" w14:textId="77777777"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F72E4" w14:textId="77777777" w:rsidR="0024051A" w:rsidRDefault="00344C97">
    <w:pPr>
      <w:pStyle w:val="Header"/>
    </w:pPr>
    <w:r w:rsidRPr="00344C97">
      <w:rPr>
        <w:noProof/>
      </w:rPr>
      <w:drawing>
        <wp:anchor distT="0" distB="0" distL="114300" distR="114300" simplePos="0" relativeHeight="251658240" behindDoc="0" locked="0" layoutInCell="1" allowOverlap="1" wp14:anchorId="4A5E20B8" wp14:editId="181A1C32">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DD66" w14:textId="77777777" w:rsidR="00344C97" w:rsidRDefault="00344C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7DF"/>
    <w:rsid w:val="00057F09"/>
    <w:rsid w:val="00060028"/>
    <w:rsid w:val="00086300"/>
    <w:rsid w:val="000C2B27"/>
    <w:rsid w:val="000D5094"/>
    <w:rsid w:val="000F344E"/>
    <w:rsid w:val="00164635"/>
    <w:rsid w:val="0019769C"/>
    <w:rsid w:val="001A3FE4"/>
    <w:rsid w:val="001F4839"/>
    <w:rsid w:val="00216184"/>
    <w:rsid w:val="0024051A"/>
    <w:rsid w:val="00256214"/>
    <w:rsid w:val="00260B4E"/>
    <w:rsid w:val="00296E07"/>
    <w:rsid w:val="00344C97"/>
    <w:rsid w:val="003577FF"/>
    <w:rsid w:val="00363392"/>
    <w:rsid w:val="003750E1"/>
    <w:rsid w:val="003A3848"/>
    <w:rsid w:val="003D5F34"/>
    <w:rsid w:val="00434BAC"/>
    <w:rsid w:val="00450FD0"/>
    <w:rsid w:val="00484A2D"/>
    <w:rsid w:val="004B34C7"/>
    <w:rsid w:val="004B4B36"/>
    <w:rsid w:val="00532A44"/>
    <w:rsid w:val="00581B06"/>
    <w:rsid w:val="005B2F43"/>
    <w:rsid w:val="00654EB3"/>
    <w:rsid w:val="0068535D"/>
    <w:rsid w:val="00685785"/>
    <w:rsid w:val="0070778B"/>
    <w:rsid w:val="00772B55"/>
    <w:rsid w:val="00781BF8"/>
    <w:rsid w:val="007D7583"/>
    <w:rsid w:val="0087086E"/>
    <w:rsid w:val="00890065"/>
    <w:rsid w:val="008A06AA"/>
    <w:rsid w:val="008D07DF"/>
    <w:rsid w:val="009570E9"/>
    <w:rsid w:val="00972EBF"/>
    <w:rsid w:val="009B2910"/>
    <w:rsid w:val="00A1024E"/>
    <w:rsid w:val="00A37C53"/>
    <w:rsid w:val="00A408F6"/>
    <w:rsid w:val="00A5524E"/>
    <w:rsid w:val="00A95C5C"/>
    <w:rsid w:val="00AA4450"/>
    <w:rsid w:val="00AD1248"/>
    <w:rsid w:val="00B13F8E"/>
    <w:rsid w:val="00B32452"/>
    <w:rsid w:val="00B32A03"/>
    <w:rsid w:val="00B46DFE"/>
    <w:rsid w:val="00B52263"/>
    <w:rsid w:val="00B91101"/>
    <w:rsid w:val="00B97EFB"/>
    <w:rsid w:val="00BA7424"/>
    <w:rsid w:val="00BD1900"/>
    <w:rsid w:val="00BF3E55"/>
    <w:rsid w:val="00C339BB"/>
    <w:rsid w:val="00C34EFD"/>
    <w:rsid w:val="00C47CAC"/>
    <w:rsid w:val="00C65A5D"/>
    <w:rsid w:val="00C90F61"/>
    <w:rsid w:val="00CF08EC"/>
    <w:rsid w:val="00CF0A69"/>
    <w:rsid w:val="00D05F9C"/>
    <w:rsid w:val="00D418C3"/>
    <w:rsid w:val="00DB74DD"/>
    <w:rsid w:val="00DF0923"/>
    <w:rsid w:val="00DF7A04"/>
    <w:rsid w:val="00E600DF"/>
    <w:rsid w:val="00EE24BD"/>
    <w:rsid w:val="00F123BA"/>
    <w:rsid w:val="00F31F22"/>
    <w:rsid w:val="00F40CFA"/>
    <w:rsid w:val="00F82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54A6"/>
  <w15:chartTrackingRefBased/>
  <w15:docId w15:val="{DA3190B5-ACCE-1F40-BFFB-A4E45765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7DF"/>
    <w:pPr>
      <w:spacing w:after="160" w:line="259" w:lineRule="auto"/>
    </w:pPr>
    <w:rPr>
      <w:rFonts w:ascii="Calibri" w:eastAsia="Calibri" w:hAnsi="Calibri" w:cs="Times New Roman"/>
      <w:sz w:val="22"/>
      <w:szCs w:val="22"/>
    </w:rPr>
  </w:style>
  <w:style w:type="paragraph" w:styleId="Heading4">
    <w:name w:val="heading 4"/>
    <w:basedOn w:val="Normal"/>
    <w:link w:val="Heading4Char"/>
    <w:uiPriority w:val="9"/>
    <w:qFormat/>
    <w:rsid w:val="00B46DFE"/>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8D07DF"/>
    <w:rPr>
      <w:color w:val="0563C1"/>
      <w:u w:val="single"/>
    </w:rPr>
  </w:style>
  <w:style w:type="paragraph" w:customStyle="1" w:styleId="Body">
    <w:name w:val="Body"/>
    <w:rsid w:val="008D07DF"/>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NormalWeb">
    <w:name w:val="Normal (Web)"/>
    <w:basedOn w:val="Normal"/>
    <w:uiPriority w:val="99"/>
    <w:unhideWhenUsed/>
    <w:rsid w:val="008D07DF"/>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D07DF"/>
    <w:rPr>
      <w:b/>
      <w:bCs/>
    </w:rPr>
  </w:style>
  <w:style w:type="character" w:styleId="UnresolvedMention">
    <w:name w:val="Unresolved Mention"/>
    <w:basedOn w:val="DefaultParagraphFont"/>
    <w:uiPriority w:val="99"/>
    <w:semiHidden/>
    <w:unhideWhenUsed/>
    <w:rsid w:val="008D07DF"/>
    <w:rPr>
      <w:color w:val="605E5C"/>
      <w:shd w:val="clear" w:color="auto" w:fill="E1DFDD"/>
    </w:rPr>
  </w:style>
  <w:style w:type="character" w:styleId="FollowedHyperlink">
    <w:name w:val="FollowedHyperlink"/>
    <w:basedOn w:val="DefaultParagraphFont"/>
    <w:uiPriority w:val="99"/>
    <w:semiHidden/>
    <w:unhideWhenUsed/>
    <w:rsid w:val="00A408F6"/>
    <w:rPr>
      <w:color w:val="954F72" w:themeColor="followedHyperlink"/>
      <w:u w:val="single"/>
    </w:rPr>
  </w:style>
  <w:style w:type="character" w:customStyle="1" w:styleId="Heading4Char">
    <w:name w:val="Heading 4 Char"/>
    <w:basedOn w:val="DefaultParagraphFont"/>
    <w:link w:val="Heading4"/>
    <w:uiPriority w:val="9"/>
    <w:rsid w:val="00B46DFE"/>
    <w:rPr>
      <w:rFonts w:ascii="Times New Roman" w:eastAsia="Times New Roman" w:hAnsi="Times New Roman" w:cs="Times New Roman"/>
      <w:b/>
      <w:bCs/>
    </w:rPr>
  </w:style>
  <w:style w:type="character" w:customStyle="1" w:styleId="apple-converted-space">
    <w:name w:val="apple-converted-space"/>
    <w:basedOn w:val="DefaultParagraphFont"/>
    <w:rsid w:val="00B46DFE"/>
  </w:style>
  <w:style w:type="character" w:styleId="Emphasis">
    <w:name w:val="Emphasis"/>
    <w:basedOn w:val="DefaultParagraphFont"/>
    <w:uiPriority w:val="20"/>
    <w:qFormat/>
    <w:rsid w:val="00B46D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739003">
      <w:bodyDiv w:val="1"/>
      <w:marLeft w:val="0"/>
      <w:marRight w:val="0"/>
      <w:marTop w:val="0"/>
      <w:marBottom w:val="0"/>
      <w:divBdr>
        <w:top w:val="none" w:sz="0" w:space="0" w:color="auto"/>
        <w:left w:val="none" w:sz="0" w:space="0" w:color="auto"/>
        <w:bottom w:val="none" w:sz="0" w:space="0" w:color="auto"/>
        <w:right w:val="none" w:sz="0" w:space="0" w:color="auto"/>
      </w:divBdr>
      <w:divsChild>
        <w:div w:id="1971201097">
          <w:marLeft w:val="0"/>
          <w:marRight w:val="0"/>
          <w:marTop w:val="0"/>
          <w:marBottom w:val="0"/>
          <w:divBdr>
            <w:top w:val="none" w:sz="0" w:space="0" w:color="auto"/>
            <w:left w:val="none" w:sz="0" w:space="0" w:color="auto"/>
            <w:bottom w:val="none" w:sz="0" w:space="0" w:color="auto"/>
            <w:right w:val="none" w:sz="0" w:space="0" w:color="auto"/>
          </w:divBdr>
          <w:divsChild>
            <w:div w:id="910894903">
              <w:marLeft w:val="0"/>
              <w:marRight w:val="0"/>
              <w:marTop w:val="0"/>
              <w:marBottom w:val="0"/>
              <w:divBdr>
                <w:top w:val="none" w:sz="0" w:space="0" w:color="auto"/>
                <w:left w:val="none" w:sz="0" w:space="0" w:color="auto"/>
                <w:bottom w:val="none" w:sz="0" w:space="0" w:color="auto"/>
                <w:right w:val="none" w:sz="0" w:space="0" w:color="auto"/>
              </w:divBdr>
              <w:divsChild>
                <w:div w:id="79529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856351">
      <w:bodyDiv w:val="1"/>
      <w:marLeft w:val="0"/>
      <w:marRight w:val="0"/>
      <w:marTop w:val="0"/>
      <w:marBottom w:val="0"/>
      <w:divBdr>
        <w:top w:val="none" w:sz="0" w:space="0" w:color="auto"/>
        <w:left w:val="none" w:sz="0" w:space="0" w:color="auto"/>
        <w:bottom w:val="none" w:sz="0" w:space="0" w:color="auto"/>
        <w:right w:val="none" w:sz="0" w:space="0" w:color="auto"/>
      </w:divBdr>
      <w:divsChild>
        <w:div w:id="836920541">
          <w:marLeft w:val="0"/>
          <w:marRight w:val="0"/>
          <w:marTop w:val="0"/>
          <w:marBottom w:val="0"/>
          <w:divBdr>
            <w:top w:val="none" w:sz="0" w:space="0" w:color="auto"/>
            <w:left w:val="none" w:sz="0" w:space="0" w:color="auto"/>
            <w:bottom w:val="none" w:sz="0" w:space="0" w:color="auto"/>
            <w:right w:val="none" w:sz="0" w:space="0" w:color="auto"/>
          </w:divBdr>
          <w:divsChild>
            <w:div w:id="579945361">
              <w:marLeft w:val="0"/>
              <w:marRight w:val="0"/>
              <w:marTop w:val="0"/>
              <w:marBottom w:val="0"/>
              <w:divBdr>
                <w:top w:val="none" w:sz="0" w:space="0" w:color="auto"/>
                <w:left w:val="none" w:sz="0" w:space="0" w:color="auto"/>
                <w:bottom w:val="none" w:sz="0" w:space="0" w:color="auto"/>
                <w:right w:val="none" w:sz="0" w:space="0" w:color="auto"/>
              </w:divBdr>
              <w:divsChild>
                <w:div w:id="207562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562525">
      <w:bodyDiv w:val="1"/>
      <w:marLeft w:val="0"/>
      <w:marRight w:val="0"/>
      <w:marTop w:val="0"/>
      <w:marBottom w:val="0"/>
      <w:divBdr>
        <w:top w:val="none" w:sz="0" w:space="0" w:color="auto"/>
        <w:left w:val="none" w:sz="0" w:space="0" w:color="auto"/>
        <w:bottom w:val="none" w:sz="0" w:space="0" w:color="auto"/>
        <w:right w:val="none" w:sz="0" w:space="0" w:color="auto"/>
      </w:divBdr>
      <w:divsChild>
        <w:div w:id="124273427">
          <w:marLeft w:val="0"/>
          <w:marRight w:val="0"/>
          <w:marTop w:val="0"/>
          <w:marBottom w:val="0"/>
          <w:divBdr>
            <w:top w:val="none" w:sz="0" w:space="0" w:color="auto"/>
            <w:left w:val="none" w:sz="0" w:space="0" w:color="auto"/>
            <w:bottom w:val="none" w:sz="0" w:space="0" w:color="auto"/>
            <w:right w:val="none" w:sz="0" w:space="0" w:color="auto"/>
          </w:divBdr>
          <w:divsChild>
            <w:div w:id="347029986">
              <w:marLeft w:val="0"/>
              <w:marRight w:val="0"/>
              <w:marTop w:val="0"/>
              <w:marBottom w:val="0"/>
              <w:divBdr>
                <w:top w:val="none" w:sz="0" w:space="0" w:color="auto"/>
                <w:left w:val="none" w:sz="0" w:space="0" w:color="auto"/>
                <w:bottom w:val="none" w:sz="0" w:space="0" w:color="auto"/>
                <w:right w:val="none" w:sz="0" w:space="0" w:color="auto"/>
              </w:divBdr>
              <w:divsChild>
                <w:div w:id="53511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20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nbek.com/families/?family=CALLIOP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chonbek.com/brands/signature/"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schonbek.com/" TargetMode="External"/><Relationship Id="rId11" Type="http://schemas.openxmlformats.org/officeDocument/2006/relationships/hyperlink" Target="https://schonbek.com/downloads/specsheet/signatureld.php?ppid=3608"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schonbek.com/families/?family=tahitian"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schonbek.com/products/?product=pavona/"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453</Words>
  <Characters>2586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Chris Pica</cp:lastModifiedBy>
  <cp:revision>5</cp:revision>
  <dcterms:created xsi:type="dcterms:W3CDTF">2024-09-30T05:21:00Z</dcterms:created>
  <dcterms:modified xsi:type="dcterms:W3CDTF">2024-10-02T13:39:00Z</dcterms:modified>
</cp:coreProperties>
</file>