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6BC16" w14:textId="06DCC354" w:rsidR="008D07DF" w:rsidRPr="00164F0E" w:rsidRDefault="008D07DF" w:rsidP="008D07DF">
      <w:pPr>
        <w:pStyle w:val="Body"/>
        <w:jc w:val="center"/>
        <w:rPr>
          <w:rFonts w:asciiTheme="minorHAnsi" w:hAnsiTheme="minorHAnsi" w:cstheme="minorHAnsi"/>
          <w:b/>
          <w:bCs/>
          <w:sz w:val="32"/>
          <w:szCs w:val="32"/>
        </w:rPr>
      </w:pPr>
      <w:r w:rsidRPr="00164F0E">
        <w:rPr>
          <w:rFonts w:asciiTheme="minorHAnsi" w:hAnsiTheme="minorHAnsi" w:cstheme="minorHAnsi"/>
          <w:b/>
          <w:bCs/>
          <w:sz w:val="32"/>
          <w:szCs w:val="32"/>
        </w:rPr>
        <w:t xml:space="preserve">Schonbek </w:t>
      </w:r>
      <w:r w:rsidR="008A0755" w:rsidRPr="00164F0E">
        <w:rPr>
          <w:rFonts w:asciiTheme="minorHAnsi" w:hAnsiTheme="minorHAnsi" w:cstheme="minorHAnsi"/>
          <w:b/>
          <w:bCs/>
          <w:sz w:val="32"/>
          <w:szCs w:val="32"/>
        </w:rPr>
        <w:t xml:space="preserve">Wows with </w:t>
      </w:r>
      <w:r w:rsidR="005D13B7" w:rsidRPr="00164F0E">
        <w:rPr>
          <w:rFonts w:asciiTheme="minorHAnsi" w:hAnsiTheme="minorHAnsi" w:cstheme="minorHAnsi"/>
          <w:b/>
          <w:bCs/>
          <w:sz w:val="32"/>
          <w:szCs w:val="32"/>
        </w:rPr>
        <w:t xml:space="preserve">New Lighting Designs in </w:t>
      </w:r>
      <w:r w:rsidR="005978FF" w:rsidRPr="00164F0E">
        <w:rPr>
          <w:rFonts w:asciiTheme="minorHAnsi" w:hAnsiTheme="minorHAnsi" w:cstheme="minorHAnsi"/>
          <w:b/>
          <w:bCs/>
          <w:sz w:val="32"/>
          <w:szCs w:val="32"/>
        </w:rPr>
        <w:t>Beyond</w:t>
      </w:r>
      <w:r w:rsidR="005D13B7" w:rsidRPr="00164F0E">
        <w:rPr>
          <w:rFonts w:asciiTheme="minorHAnsi" w:hAnsiTheme="minorHAnsi" w:cstheme="minorHAnsi"/>
          <w:b/>
          <w:bCs/>
          <w:sz w:val="32"/>
          <w:szCs w:val="32"/>
        </w:rPr>
        <w:t xml:space="preserve"> Collection at H</w:t>
      </w:r>
      <w:r w:rsidR="004E6AC8" w:rsidRPr="00164F0E">
        <w:rPr>
          <w:rFonts w:asciiTheme="minorHAnsi" w:hAnsiTheme="minorHAnsi" w:cstheme="minorHAnsi"/>
          <w:b/>
          <w:bCs/>
          <w:sz w:val="32"/>
          <w:szCs w:val="32"/>
        </w:rPr>
        <w:t>igh Point Spring Market 2025</w:t>
      </w:r>
    </w:p>
    <w:p w14:paraId="3F1A6445" w14:textId="77777777" w:rsidR="008D07DF" w:rsidRPr="00164F0E" w:rsidRDefault="008D07DF" w:rsidP="008D07DF">
      <w:pPr>
        <w:pStyle w:val="Body"/>
        <w:jc w:val="center"/>
        <w:rPr>
          <w:rFonts w:asciiTheme="minorHAnsi" w:hAnsiTheme="minorHAnsi" w:cstheme="minorHAnsi"/>
          <w:b/>
          <w:bCs/>
          <w:sz w:val="32"/>
          <w:szCs w:val="32"/>
        </w:rPr>
      </w:pPr>
    </w:p>
    <w:p w14:paraId="2A4103B9" w14:textId="7D7D6570" w:rsidR="005D13B7" w:rsidRPr="00164F0E" w:rsidRDefault="004E6AC8" w:rsidP="009974FA">
      <w:pPr>
        <w:rPr>
          <w:rFonts w:asciiTheme="minorHAnsi" w:hAnsiTheme="minorHAnsi" w:cstheme="minorHAnsi"/>
          <w:color w:val="000000" w:themeColor="text1"/>
          <w:sz w:val="32"/>
          <w:szCs w:val="32"/>
        </w:rPr>
      </w:pPr>
      <w:r w:rsidRPr="00164F0E">
        <w:rPr>
          <w:rFonts w:asciiTheme="minorHAnsi" w:hAnsiTheme="minorHAnsi" w:cstheme="minorHAnsi"/>
          <w:color w:val="000000" w:themeColor="text1"/>
          <w:sz w:val="32"/>
          <w:szCs w:val="32"/>
        </w:rPr>
        <w:t>HIGH POINT</w:t>
      </w:r>
      <w:r w:rsidR="00CF08EC" w:rsidRPr="00164F0E">
        <w:rPr>
          <w:rFonts w:asciiTheme="minorHAnsi" w:hAnsiTheme="minorHAnsi" w:cstheme="minorHAnsi"/>
          <w:color w:val="000000" w:themeColor="text1"/>
          <w:sz w:val="32"/>
          <w:szCs w:val="32"/>
        </w:rPr>
        <w:t>—</w:t>
      </w:r>
      <w:hyperlink r:id="rId7" w:history="1">
        <w:r w:rsidR="00CF08EC" w:rsidRPr="00164F0E">
          <w:rPr>
            <w:rStyle w:val="Hyperlink"/>
            <w:rFonts w:asciiTheme="minorHAnsi" w:hAnsiTheme="minorHAnsi" w:cstheme="minorHAnsi"/>
            <w:sz w:val="32"/>
            <w:szCs w:val="32"/>
          </w:rPr>
          <w:t>SCHONBEK</w:t>
        </w:r>
      </w:hyperlink>
      <w:r w:rsidR="00CF08EC" w:rsidRPr="00164F0E">
        <w:rPr>
          <w:rFonts w:asciiTheme="minorHAnsi" w:hAnsiTheme="minorHAnsi" w:cstheme="minorHAnsi"/>
          <w:color w:val="000000" w:themeColor="text1"/>
          <w:sz w:val="32"/>
          <w:szCs w:val="32"/>
        </w:rPr>
        <w:t xml:space="preserve"> </w:t>
      </w:r>
      <w:r w:rsidR="009974FA" w:rsidRPr="00164F0E">
        <w:rPr>
          <w:rFonts w:asciiTheme="minorHAnsi" w:hAnsiTheme="minorHAnsi" w:cstheme="minorHAnsi"/>
          <w:color w:val="000000" w:themeColor="text1"/>
          <w:sz w:val="32"/>
          <w:szCs w:val="32"/>
        </w:rPr>
        <w:t xml:space="preserve">will </w:t>
      </w:r>
      <w:r w:rsidR="005978FF" w:rsidRPr="00164F0E">
        <w:rPr>
          <w:rFonts w:asciiTheme="minorHAnsi" w:hAnsiTheme="minorHAnsi" w:cstheme="minorHAnsi"/>
          <w:color w:val="000000" w:themeColor="text1"/>
          <w:sz w:val="32"/>
          <w:szCs w:val="32"/>
        </w:rPr>
        <w:t xml:space="preserve">unveil </w:t>
      </w:r>
      <w:r w:rsidR="005D13B7" w:rsidRPr="00164F0E">
        <w:rPr>
          <w:rFonts w:asciiTheme="minorHAnsi" w:hAnsiTheme="minorHAnsi" w:cstheme="minorHAnsi"/>
          <w:color w:val="000000" w:themeColor="text1"/>
          <w:sz w:val="32"/>
          <w:szCs w:val="32"/>
        </w:rPr>
        <w:t xml:space="preserve">many new lighting designs in its popular </w:t>
      </w:r>
      <w:r w:rsidR="005978FF" w:rsidRPr="00164F0E">
        <w:rPr>
          <w:rFonts w:asciiTheme="minorHAnsi" w:hAnsiTheme="minorHAnsi" w:cstheme="minorHAnsi"/>
          <w:color w:val="000000" w:themeColor="text1"/>
          <w:sz w:val="32"/>
          <w:szCs w:val="32"/>
        </w:rPr>
        <w:t xml:space="preserve">Beyond </w:t>
      </w:r>
      <w:r w:rsidR="005D13B7" w:rsidRPr="00164F0E">
        <w:rPr>
          <w:rFonts w:asciiTheme="minorHAnsi" w:hAnsiTheme="minorHAnsi" w:cstheme="minorHAnsi"/>
          <w:color w:val="000000" w:themeColor="text1"/>
          <w:sz w:val="32"/>
          <w:szCs w:val="32"/>
        </w:rPr>
        <w:t>Collection at</w:t>
      </w:r>
      <w:r w:rsidRPr="00164F0E">
        <w:rPr>
          <w:rFonts w:asciiTheme="minorHAnsi" w:hAnsiTheme="minorHAnsi" w:cstheme="minorHAnsi"/>
          <w:color w:val="000000" w:themeColor="text1"/>
          <w:sz w:val="32"/>
          <w:szCs w:val="32"/>
        </w:rPr>
        <w:t xml:space="preserve"> its new showroom in High Point this April.</w:t>
      </w:r>
      <w:r w:rsidR="005D13B7" w:rsidRPr="00164F0E">
        <w:rPr>
          <w:rFonts w:asciiTheme="minorHAnsi" w:hAnsiTheme="minorHAnsi" w:cstheme="minorHAnsi"/>
          <w:color w:val="000000" w:themeColor="text1"/>
          <w:sz w:val="32"/>
          <w:szCs w:val="32"/>
        </w:rPr>
        <w:t xml:space="preserve"> </w:t>
      </w:r>
      <w:r w:rsidRPr="00164F0E">
        <w:rPr>
          <w:rFonts w:asciiTheme="minorHAnsi" w:hAnsiTheme="minorHAnsi" w:cstheme="minorHAnsi"/>
          <w:color w:val="000000" w:themeColor="text1"/>
          <w:sz w:val="32"/>
          <w:szCs w:val="32"/>
        </w:rPr>
        <w:t>The new showroom, which will be shared with Modern Forms Luminaires + Smart Fans, encompasses 10,000 square feet in Suite H327 on the third floor of the International Home Furnishings Center (IHFC) in High Point, North Carolina. The market will run from April 26</w:t>
      </w:r>
      <w:r w:rsidRPr="00164F0E">
        <w:rPr>
          <w:rFonts w:asciiTheme="minorHAnsi" w:hAnsiTheme="minorHAnsi" w:cstheme="minorHAnsi"/>
          <w:color w:val="000000" w:themeColor="text1"/>
          <w:sz w:val="32"/>
          <w:szCs w:val="32"/>
          <w:vertAlign w:val="superscript"/>
        </w:rPr>
        <w:t>th</w:t>
      </w:r>
      <w:r w:rsidRPr="00164F0E">
        <w:rPr>
          <w:rFonts w:asciiTheme="minorHAnsi" w:hAnsiTheme="minorHAnsi" w:cstheme="minorHAnsi"/>
          <w:color w:val="000000" w:themeColor="text1"/>
          <w:sz w:val="32"/>
          <w:szCs w:val="32"/>
        </w:rPr>
        <w:t xml:space="preserve"> through April 30</w:t>
      </w:r>
      <w:r w:rsidRPr="00164F0E">
        <w:rPr>
          <w:rFonts w:asciiTheme="minorHAnsi" w:hAnsiTheme="minorHAnsi" w:cstheme="minorHAnsi"/>
          <w:color w:val="000000" w:themeColor="text1"/>
          <w:sz w:val="32"/>
          <w:szCs w:val="32"/>
          <w:vertAlign w:val="superscript"/>
        </w:rPr>
        <w:t>th</w:t>
      </w:r>
      <w:r w:rsidRPr="00164F0E">
        <w:rPr>
          <w:rFonts w:asciiTheme="minorHAnsi" w:hAnsiTheme="minorHAnsi" w:cstheme="minorHAnsi"/>
          <w:color w:val="000000" w:themeColor="text1"/>
          <w:sz w:val="32"/>
          <w:szCs w:val="32"/>
        </w:rPr>
        <w:t>.</w:t>
      </w:r>
    </w:p>
    <w:p w14:paraId="4C99F011" w14:textId="46D098A9" w:rsidR="005978FF" w:rsidRPr="00164F0E" w:rsidRDefault="0089184A" w:rsidP="009974FA">
      <w:pPr>
        <w:rPr>
          <w:rFonts w:asciiTheme="minorHAnsi" w:hAnsiTheme="minorHAnsi" w:cstheme="minorHAnsi"/>
          <w:color w:val="000000" w:themeColor="text1"/>
          <w:sz w:val="32"/>
          <w:szCs w:val="32"/>
        </w:rPr>
      </w:pPr>
      <w:r w:rsidRPr="00164F0E">
        <w:rPr>
          <w:rFonts w:asciiTheme="minorHAnsi" w:hAnsiTheme="minorHAnsi" w:cstheme="minorHAnsi"/>
          <w:color w:val="000000" w:themeColor="text1"/>
          <w:sz w:val="32"/>
          <w:szCs w:val="32"/>
        </w:rPr>
        <w:t xml:space="preserve">The Schonbek </w:t>
      </w:r>
      <w:r w:rsidR="005978FF" w:rsidRPr="00164F0E">
        <w:rPr>
          <w:rFonts w:asciiTheme="minorHAnsi" w:hAnsiTheme="minorHAnsi" w:cstheme="minorHAnsi"/>
          <w:color w:val="000000" w:themeColor="text1"/>
          <w:sz w:val="32"/>
          <w:szCs w:val="32"/>
        </w:rPr>
        <w:t xml:space="preserve">Beyond </w:t>
      </w:r>
      <w:r w:rsidRPr="00164F0E">
        <w:rPr>
          <w:rFonts w:asciiTheme="minorHAnsi" w:hAnsiTheme="minorHAnsi" w:cstheme="minorHAnsi"/>
          <w:color w:val="000000" w:themeColor="text1"/>
          <w:sz w:val="32"/>
          <w:szCs w:val="32"/>
        </w:rPr>
        <w:t xml:space="preserve">Collection </w:t>
      </w:r>
      <w:r w:rsidR="005978FF" w:rsidRPr="00164F0E">
        <w:rPr>
          <w:rFonts w:asciiTheme="minorHAnsi" w:hAnsiTheme="minorHAnsi" w:cstheme="minorHAnsi"/>
          <w:color w:val="000000" w:themeColor="text1"/>
          <w:sz w:val="32"/>
          <w:szCs w:val="32"/>
        </w:rPr>
        <w:t>focuses on sleek, contemporary design</w:t>
      </w:r>
      <w:r w:rsidR="00C84FF6">
        <w:rPr>
          <w:rFonts w:asciiTheme="minorHAnsi" w:hAnsiTheme="minorHAnsi" w:cstheme="minorHAnsi"/>
          <w:color w:val="000000" w:themeColor="text1"/>
          <w:sz w:val="32"/>
          <w:szCs w:val="32"/>
        </w:rPr>
        <w:t>s</w:t>
      </w:r>
      <w:r w:rsidR="005978FF" w:rsidRPr="00164F0E">
        <w:rPr>
          <w:rFonts w:asciiTheme="minorHAnsi" w:hAnsiTheme="minorHAnsi" w:cstheme="minorHAnsi"/>
          <w:color w:val="000000" w:themeColor="text1"/>
          <w:sz w:val="32"/>
          <w:szCs w:val="32"/>
        </w:rPr>
        <w:t xml:space="preserve"> that incorpor</w:t>
      </w:r>
      <w:r w:rsidR="00A51594" w:rsidRPr="00164F0E">
        <w:rPr>
          <w:rFonts w:asciiTheme="minorHAnsi" w:hAnsiTheme="minorHAnsi" w:cstheme="minorHAnsi"/>
          <w:color w:val="000000" w:themeColor="text1"/>
          <w:sz w:val="32"/>
          <w:szCs w:val="32"/>
        </w:rPr>
        <w:t xml:space="preserve">ate </w:t>
      </w:r>
      <w:r w:rsidR="005978FF" w:rsidRPr="00164F0E">
        <w:rPr>
          <w:rFonts w:asciiTheme="minorHAnsi" w:hAnsiTheme="minorHAnsi" w:cstheme="minorHAnsi"/>
          <w:color w:val="000000" w:themeColor="text1"/>
          <w:sz w:val="32"/>
          <w:szCs w:val="32"/>
        </w:rPr>
        <w:t>clean lines, geometric shapes and min</w:t>
      </w:r>
      <w:r w:rsidR="00A51594" w:rsidRPr="00164F0E">
        <w:rPr>
          <w:rFonts w:asciiTheme="minorHAnsi" w:hAnsiTheme="minorHAnsi" w:cstheme="minorHAnsi"/>
          <w:color w:val="000000" w:themeColor="text1"/>
          <w:sz w:val="32"/>
          <w:szCs w:val="32"/>
        </w:rPr>
        <w:t>i</w:t>
      </w:r>
      <w:r w:rsidR="005978FF" w:rsidRPr="00164F0E">
        <w:rPr>
          <w:rFonts w:asciiTheme="minorHAnsi" w:hAnsiTheme="minorHAnsi" w:cstheme="minorHAnsi"/>
          <w:color w:val="000000" w:themeColor="text1"/>
          <w:sz w:val="32"/>
          <w:szCs w:val="32"/>
        </w:rPr>
        <w:t xml:space="preserve">malist forms. This collection </w:t>
      </w:r>
      <w:r w:rsidR="00A51594" w:rsidRPr="00164F0E">
        <w:rPr>
          <w:rFonts w:asciiTheme="minorHAnsi" w:hAnsiTheme="minorHAnsi" w:cstheme="minorHAnsi"/>
          <w:color w:val="000000" w:themeColor="text1"/>
          <w:sz w:val="32"/>
          <w:szCs w:val="32"/>
        </w:rPr>
        <w:t xml:space="preserve">features </w:t>
      </w:r>
      <w:r w:rsidR="005978FF" w:rsidRPr="00164F0E">
        <w:rPr>
          <w:rFonts w:asciiTheme="minorHAnsi" w:hAnsiTheme="minorHAnsi" w:cstheme="minorHAnsi"/>
          <w:color w:val="000000" w:themeColor="text1"/>
          <w:sz w:val="32"/>
          <w:szCs w:val="32"/>
        </w:rPr>
        <w:t>grand, multi-</w:t>
      </w:r>
      <w:r w:rsidR="00A51594" w:rsidRPr="00164F0E">
        <w:rPr>
          <w:rFonts w:asciiTheme="minorHAnsi" w:hAnsiTheme="minorHAnsi" w:cstheme="minorHAnsi"/>
          <w:color w:val="000000" w:themeColor="text1"/>
          <w:sz w:val="32"/>
          <w:szCs w:val="32"/>
        </w:rPr>
        <w:t>l</w:t>
      </w:r>
      <w:r w:rsidR="005978FF" w:rsidRPr="00164F0E">
        <w:rPr>
          <w:rFonts w:asciiTheme="minorHAnsi" w:hAnsiTheme="minorHAnsi" w:cstheme="minorHAnsi"/>
          <w:color w:val="000000" w:themeColor="text1"/>
          <w:sz w:val="32"/>
          <w:szCs w:val="32"/>
        </w:rPr>
        <w:t>ight</w:t>
      </w:r>
      <w:r w:rsidR="00A51594" w:rsidRPr="00164F0E">
        <w:rPr>
          <w:rFonts w:asciiTheme="minorHAnsi" w:hAnsiTheme="minorHAnsi" w:cstheme="minorHAnsi"/>
          <w:color w:val="000000" w:themeColor="text1"/>
          <w:sz w:val="32"/>
          <w:szCs w:val="32"/>
        </w:rPr>
        <w:t xml:space="preserve"> </w:t>
      </w:r>
      <w:r w:rsidR="005978FF" w:rsidRPr="00164F0E">
        <w:rPr>
          <w:rFonts w:asciiTheme="minorHAnsi" w:hAnsiTheme="minorHAnsi" w:cstheme="minorHAnsi"/>
          <w:color w:val="000000" w:themeColor="text1"/>
          <w:sz w:val="32"/>
          <w:szCs w:val="32"/>
        </w:rPr>
        <w:t>pendants, stunning linear chandeliers, dyn</w:t>
      </w:r>
      <w:r w:rsidR="00A51594" w:rsidRPr="00164F0E">
        <w:rPr>
          <w:rFonts w:asciiTheme="minorHAnsi" w:hAnsiTheme="minorHAnsi" w:cstheme="minorHAnsi"/>
          <w:color w:val="000000" w:themeColor="text1"/>
          <w:sz w:val="32"/>
          <w:szCs w:val="32"/>
        </w:rPr>
        <w:t>a</w:t>
      </w:r>
      <w:r w:rsidR="005978FF" w:rsidRPr="00164F0E">
        <w:rPr>
          <w:rFonts w:asciiTheme="minorHAnsi" w:hAnsiTheme="minorHAnsi" w:cstheme="minorHAnsi"/>
          <w:color w:val="000000" w:themeColor="text1"/>
          <w:sz w:val="32"/>
          <w:szCs w:val="32"/>
        </w:rPr>
        <w:t xml:space="preserve">mic </w:t>
      </w:r>
      <w:r w:rsidR="00A51594" w:rsidRPr="00164F0E">
        <w:rPr>
          <w:rFonts w:asciiTheme="minorHAnsi" w:hAnsiTheme="minorHAnsi" w:cstheme="minorHAnsi"/>
          <w:color w:val="000000" w:themeColor="text1"/>
          <w:sz w:val="32"/>
          <w:szCs w:val="32"/>
        </w:rPr>
        <w:t>mini-</w:t>
      </w:r>
      <w:r w:rsidR="005978FF" w:rsidRPr="00164F0E">
        <w:rPr>
          <w:rFonts w:asciiTheme="minorHAnsi" w:hAnsiTheme="minorHAnsi" w:cstheme="minorHAnsi"/>
          <w:color w:val="000000" w:themeColor="text1"/>
          <w:sz w:val="32"/>
          <w:szCs w:val="32"/>
        </w:rPr>
        <w:t>pendants and flush</w:t>
      </w:r>
      <w:r w:rsidR="00A51594" w:rsidRPr="00164F0E">
        <w:rPr>
          <w:rFonts w:asciiTheme="minorHAnsi" w:hAnsiTheme="minorHAnsi" w:cstheme="minorHAnsi"/>
          <w:color w:val="000000" w:themeColor="text1"/>
          <w:sz w:val="32"/>
          <w:szCs w:val="32"/>
        </w:rPr>
        <w:t xml:space="preserve"> m</w:t>
      </w:r>
      <w:r w:rsidR="005978FF" w:rsidRPr="00164F0E">
        <w:rPr>
          <w:rFonts w:asciiTheme="minorHAnsi" w:hAnsiTheme="minorHAnsi" w:cstheme="minorHAnsi"/>
          <w:color w:val="000000" w:themeColor="text1"/>
          <w:sz w:val="32"/>
          <w:szCs w:val="32"/>
        </w:rPr>
        <w:t>ounts and exquisite indoor and outdoor wall lights, all made</w:t>
      </w:r>
      <w:r w:rsidR="00A51594" w:rsidRPr="00164F0E">
        <w:rPr>
          <w:rFonts w:asciiTheme="minorHAnsi" w:hAnsiTheme="minorHAnsi" w:cstheme="minorHAnsi"/>
          <w:color w:val="000000" w:themeColor="text1"/>
          <w:sz w:val="32"/>
          <w:szCs w:val="32"/>
        </w:rPr>
        <w:t xml:space="preserve"> with advanced integrated LED technology. Visit Schonbek.com/Beyond</w:t>
      </w:r>
    </w:p>
    <w:p w14:paraId="0C5E918D" w14:textId="6B39A047" w:rsidR="009974FA" w:rsidRPr="00164F0E" w:rsidRDefault="009974FA" w:rsidP="009974FA">
      <w:pPr>
        <w:rPr>
          <w:rFonts w:asciiTheme="minorHAnsi" w:hAnsiTheme="minorHAnsi" w:cstheme="minorHAnsi"/>
          <w:color w:val="000000" w:themeColor="text1"/>
          <w:sz w:val="32"/>
          <w:szCs w:val="32"/>
        </w:rPr>
      </w:pPr>
      <w:r w:rsidRPr="00164F0E">
        <w:rPr>
          <w:rFonts w:asciiTheme="minorHAnsi" w:hAnsiTheme="minorHAnsi" w:cstheme="minorHAnsi"/>
          <w:color w:val="000000" w:themeColor="text1"/>
          <w:sz w:val="32"/>
          <w:szCs w:val="32"/>
        </w:rPr>
        <w:t xml:space="preserve">Below please find some of the new </w:t>
      </w:r>
      <w:r w:rsidR="00846AD6" w:rsidRPr="00164F0E">
        <w:rPr>
          <w:rFonts w:asciiTheme="minorHAnsi" w:hAnsiTheme="minorHAnsi" w:cstheme="minorHAnsi"/>
          <w:color w:val="000000" w:themeColor="text1"/>
          <w:sz w:val="32"/>
          <w:szCs w:val="32"/>
        </w:rPr>
        <w:t xml:space="preserve">Schonbek </w:t>
      </w:r>
      <w:r w:rsidR="008A0755" w:rsidRPr="00164F0E">
        <w:rPr>
          <w:rFonts w:asciiTheme="minorHAnsi" w:hAnsiTheme="minorHAnsi" w:cstheme="minorHAnsi"/>
          <w:color w:val="000000" w:themeColor="text1"/>
          <w:sz w:val="32"/>
          <w:szCs w:val="32"/>
        </w:rPr>
        <w:t>Beyond</w:t>
      </w:r>
      <w:r w:rsidR="00846AD6" w:rsidRPr="00164F0E">
        <w:rPr>
          <w:rFonts w:asciiTheme="minorHAnsi" w:hAnsiTheme="minorHAnsi" w:cstheme="minorHAnsi"/>
          <w:color w:val="000000" w:themeColor="text1"/>
          <w:sz w:val="32"/>
          <w:szCs w:val="32"/>
        </w:rPr>
        <w:t xml:space="preserve"> designs that will be introduced…</w:t>
      </w:r>
    </w:p>
    <w:p w14:paraId="33362FD6" w14:textId="677E2D98" w:rsidR="00A51594" w:rsidRPr="00164F0E" w:rsidRDefault="00A51594" w:rsidP="00A51594">
      <w:pPr>
        <w:rPr>
          <w:rFonts w:asciiTheme="minorHAnsi" w:hAnsiTheme="minorHAnsi" w:cstheme="minorHAnsi"/>
          <w:color w:val="000000" w:themeColor="text1"/>
          <w:sz w:val="32"/>
          <w:szCs w:val="32"/>
        </w:rPr>
      </w:pPr>
      <w:hyperlink r:id="rId8" w:history="1">
        <w:r w:rsidRPr="00164F0E">
          <w:rPr>
            <w:rStyle w:val="Hyperlink"/>
            <w:rFonts w:asciiTheme="minorHAnsi" w:hAnsiTheme="minorHAnsi" w:cstheme="minorHAnsi"/>
            <w:sz w:val="32"/>
            <w:szCs w:val="32"/>
          </w:rPr>
          <w:t>Andean</w:t>
        </w:r>
      </w:hyperlink>
      <w:r w:rsidRPr="00164F0E">
        <w:rPr>
          <w:rFonts w:asciiTheme="minorHAnsi" w:hAnsiTheme="minorHAnsi" w:cstheme="minorHAnsi"/>
          <w:color w:val="000000" w:themeColor="text1"/>
          <w:sz w:val="32"/>
          <w:szCs w:val="32"/>
        </w:rPr>
        <w:t>-  A bold line of natural wood, alive with raw grain and texture, creates a warm yet striking frame for the Andean crystal wall sconce. Inside, faceted Optic Crystal bars flash like cut gems, bouncing light in a hypnotic rhythm. Soft illumination pours up and down through the crystals, flooding the room with a moody, captivating glow. It’s more than a fixture—</w:t>
      </w:r>
      <w:r w:rsidR="00C84FF6">
        <w:rPr>
          <w:rFonts w:asciiTheme="minorHAnsi" w:hAnsiTheme="minorHAnsi" w:cstheme="minorHAnsi"/>
          <w:color w:val="000000" w:themeColor="text1"/>
          <w:sz w:val="32"/>
          <w:szCs w:val="32"/>
        </w:rPr>
        <w:t xml:space="preserve"> </w:t>
      </w:r>
      <w:r w:rsidRPr="00164F0E">
        <w:rPr>
          <w:rFonts w:asciiTheme="minorHAnsi" w:hAnsiTheme="minorHAnsi" w:cstheme="minorHAnsi"/>
          <w:color w:val="000000" w:themeColor="text1"/>
          <w:sz w:val="32"/>
          <w:szCs w:val="32"/>
        </w:rPr>
        <w:t>an artful collision of nature and luxury</w:t>
      </w:r>
      <w:r w:rsidR="00BE67F1">
        <w:rPr>
          <w:rFonts w:asciiTheme="minorHAnsi" w:hAnsiTheme="minorHAnsi" w:cstheme="minorHAnsi"/>
          <w:color w:val="000000" w:themeColor="text1"/>
          <w:sz w:val="32"/>
          <w:szCs w:val="32"/>
        </w:rPr>
        <w:t xml:space="preserve"> </w:t>
      </w:r>
      <w:r w:rsidRPr="00164F0E">
        <w:rPr>
          <w:rFonts w:asciiTheme="minorHAnsi" w:hAnsiTheme="minorHAnsi" w:cstheme="minorHAnsi"/>
          <w:color w:val="000000" w:themeColor="text1"/>
          <w:sz w:val="32"/>
          <w:szCs w:val="32"/>
        </w:rPr>
        <w:t xml:space="preserve">designed to turn heads. </w:t>
      </w:r>
      <w:r w:rsidR="00C84FF6">
        <w:rPr>
          <w:rFonts w:asciiTheme="minorHAnsi" w:hAnsiTheme="minorHAnsi" w:cstheme="minorHAnsi"/>
          <w:color w:val="000000" w:themeColor="text1"/>
          <w:sz w:val="32"/>
          <w:szCs w:val="32"/>
        </w:rPr>
        <w:t>A m</w:t>
      </w:r>
      <w:r w:rsidRPr="00164F0E">
        <w:rPr>
          <w:rFonts w:asciiTheme="minorHAnsi" w:hAnsiTheme="minorHAnsi" w:cstheme="minorHAnsi"/>
          <w:color w:val="000000" w:themeColor="text1"/>
          <w:sz w:val="32"/>
          <w:szCs w:val="32"/>
        </w:rPr>
        <w:t>atching pendant is also available.</w:t>
      </w:r>
    </w:p>
    <w:p w14:paraId="52053B81" w14:textId="43733115" w:rsidR="00A51594" w:rsidRPr="00164F0E" w:rsidRDefault="00A51594" w:rsidP="00A51594">
      <w:pPr>
        <w:rPr>
          <w:rFonts w:asciiTheme="minorHAnsi" w:hAnsiTheme="minorHAnsi" w:cstheme="minorHAnsi"/>
          <w:color w:val="000000" w:themeColor="text1"/>
          <w:sz w:val="32"/>
          <w:szCs w:val="32"/>
        </w:rPr>
      </w:pPr>
      <w:hyperlink r:id="rId9" w:history="1">
        <w:r w:rsidRPr="00164F0E">
          <w:rPr>
            <w:rStyle w:val="Hyperlink"/>
            <w:rFonts w:asciiTheme="minorHAnsi" w:hAnsiTheme="minorHAnsi" w:cstheme="minorHAnsi"/>
            <w:sz w:val="32"/>
            <w:szCs w:val="32"/>
          </w:rPr>
          <w:t>Jounce</w:t>
        </w:r>
      </w:hyperlink>
      <w:r w:rsidRPr="00164F0E">
        <w:rPr>
          <w:rFonts w:asciiTheme="minorHAnsi" w:hAnsiTheme="minorHAnsi" w:cstheme="minorHAnsi"/>
          <w:color w:val="000000" w:themeColor="text1"/>
          <w:sz w:val="32"/>
          <w:szCs w:val="32"/>
        </w:rPr>
        <w:t>- Like a dazzling wedding band, the Jounce pendant is a masterpiece in metal and crystal, wrapped in shimmering linear Optic Crystal accents that dazzle from every angle. Suspended by thin, nearly invisible cables it creates the illusion of floating effortlessly. The crystals softly diffuse the integrated LED light, elevating any setting with pure elegance and</w:t>
      </w:r>
      <w:r w:rsidRPr="00164F0E">
        <w:rPr>
          <w:rFonts w:asciiTheme="minorHAnsi" w:hAnsiTheme="minorHAnsi" w:cstheme="minorHAnsi"/>
          <w:b/>
          <w:bCs/>
          <w:color w:val="000000" w:themeColor="text1"/>
          <w:sz w:val="32"/>
          <w:szCs w:val="32"/>
        </w:rPr>
        <w:t xml:space="preserve"> </w:t>
      </w:r>
      <w:r w:rsidRPr="00164F0E">
        <w:rPr>
          <w:rFonts w:asciiTheme="minorHAnsi" w:hAnsiTheme="minorHAnsi" w:cstheme="minorHAnsi"/>
          <w:color w:val="000000" w:themeColor="text1"/>
          <w:sz w:val="32"/>
          <w:szCs w:val="32"/>
        </w:rPr>
        <w:t>radiance.</w:t>
      </w:r>
    </w:p>
    <w:p w14:paraId="2119B417" w14:textId="3E8C1900" w:rsidR="00A51594" w:rsidRPr="00164F0E" w:rsidRDefault="00A51594" w:rsidP="004E6AC8">
      <w:pPr>
        <w:pStyle w:val="Heading4"/>
        <w:rPr>
          <w:rFonts w:asciiTheme="minorHAnsi" w:hAnsiTheme="minorHAnsi" w:cstheme="minorHAnsi"/>
          <w:color w:val="000000" w:themeColor="text1"/>
          <w:sz w:val="32"/>
          <w:szCs w:val="32"/>
        </w:rPr>
      </w:pPr>
      <w:hyperlink r:id="rId10" w:history="1">
        <w:r w:rsidRPr="00164F0E">
          <w:rPr>
            <w:rStyle w:val="Hyperlink"/>
            <w:rFonts w:asciiTheme="minorHAnsi" w:hAnsiTheme="minorHAnsi" w:cstheme="minorHAnsi"/>
            <w:b w:val="0"/>
            <w:bCs w:val="0"/>
            <w:sz w:val="32"/>
            <w:szCs w:val="32"/>
          </w:rPr>
          <w:t>Bergy</w:t>
        </w:r>
      </w:hyperlink>
      <w:r w:rsidRPr="00164F0E">
        <w:rPr>
          <w:rFonts w:asciiTheme="minorHAnsi" w:hAnsiTheme="minorHAnsi" w:cstheme="minorHAnsi"/>
          <w:b w:val="0"/>
          <w:bCs w:val="0"/>
          <w:color w:val="000000" w:themeColor="text1"/>
          <w:sz w:val="32"/>
          <w:szCs w:val="32"/>
        </w:rPr>
        <w:t>- Bold and unapologetically modern, the Bergy crystal wall sconce pushes the boundaries of elegance with its sharp, linear design and precision craftsmanship. The faceted Optic Crystal plates, reminiscent of jagged icebergs, are stacked in a striking formation on a gleaming backplate, delivering a powerful visual statement. Hidden within its core, a line of LEDs injects a sleek glow, amplifying the crystal’s raw brilliance.</w:t>
      </w:r>
      <w:r w:rsidR="007C17A2" w:rsidRPr="00164F0E">
        <w:rPr>
          <w:rFonts w:asciiTheme="minorHAnsi" w:hAnsiTheme="minorHAnsi" w:cstheme="minorHAnsi"/>
          <w:color w:val="000000" w:themeColor="text1"/>
          <w:sz w:val="32"/>
          <w:szCs w:val="32"/>
        </w:rPr>
        <w:t xml:space="preserve"> </w:t>
      </w:r>
    </w:p>
    <w:p w14:paraId="2D9298C4" w14:textId="6BFB6B0C" w:rsidR="00DC7D63" w:rsidRPr="00164F0E" w:rsidRDefault="008D07DF" w:rsidP="008D07DF">
      <w:pPr>
        <w:pStyle w:val="NormalWeb"/>
        <w:spacing w:before="0" w:beforeAutospacing="0" w:after="0" w:afterAutospacing="0"/>
        <w:rPr>
          <w:rFonts w:asciiTheme="minorHAnsi" w:hAnsiTheme="minorHAnsi" w:cstheme="minorHAnsi"/>
          <w:b/>
          <w:bCs/>
          <w:color w:val="000000" w:themeColor="text1"/>
          <w:sz w:val="32"/>
          <w:szCs w:val="32"/>
        </w:rPr>
      </w:pPr>
      <w:r w:rsidRPr="00164F0E">
        <w:rPr>
          <w:rFonts w:asciiTheme="minorHAnsi" w:hAnsiTheme="minorHAnsi" w:cstheme="minorHAnsi"/>
          <w:b/>
          <w:bCs/>
          <w:color w:val="000000" w:themeColor="text1"/>
          <w:sz w:val="32"/>
          <w:szCs w:val="32"/>
        </w:rPr>
        <w:t xml:space="preserve">About Schonbek </w:t>
      </w:r>
    </w:p>
    <w:p w14:paraId="02B6AC4E" w14:textId="093E8C78" w:rsidR="00DC7D63" w:rsidRPr="00164F0E" w:rsidRDefault="00DC7D63" w:rsidP="008D07DF">
      <w:pPr>
        <w:pStyle w:val="NormalWeb"/>
        <w:spacing w:before="0" w:beforeAutospacing="0" w:after="0" w:afterAutospacing="0"/>
        <w:rPr>
          <w:rFonts w:asciiTheme="minorHAnsi" w:hAnsiTheme="minorHAnsi" w:cstheme="minorHAnsi"/>
          <w:color w:val="000000" w:themeColor="text1"/>
          <w:sz w:val="32"/>
          <w:szCs w:val="32"/>
        </w:rPr>
      </w:pPr>
      <w:r w:rsidRPr="00164F0E">
        <w:rPr>
          <w:rFonts w:asciiTheme="minorHAnsi" w:hAnsiTheme="minorHAnsi" w:cstheme="minorHAnsi"/>
          <w:color w:val="000000" w:themeColor="text1"/>
          <w:sz w:val="32"/>
          <w:szCs w:val="32"/>
        </w:rPr>
        <w:t xml:space="preserve">Founded in Bohemia in 1870, Schonbek has a rich tradition of creating the ultimate elegant, breathtaking crystal chandeliers and sconces. With classic design, luxurious materials, and the latest technology as our inspiration, </w:t>
      </w:r>
      <w:r w:rsidR="00B46032" w:rsidRPr="00164F0E">
        <w:rPr>
          <w:rFonts w:asciiTheme="minorHAnsi" w:hAnsiTheme="minorHAnsi" w:cstheme="minorHAnsi"/>
          <w:color w:val="000000" w:themeColor="text1"/>
          <w:sz w:val="32"/>
          <w:szCs w:val="32"/>
        </w:rPr>
        <w:t>Schonbek</w:t>
      </w:r>
      <w:r w:rsidRPr="00164F0E">
        <w:rPr>
          <w:rFonts w:asciiTheme="minorHAnsi" w:hAnsiTheme="minorHAnsi" w:cstheme="minorHAnsi"/>
          <w:color w:val="000000" w:themeColor="text1"/>
          <w:sz w:val="32"/>
          <w:szCs w:val="32"/>
        </w:rPr>
        <w:t xml:space="preserve"> constantly explore</w:t>
      </w:r>
      <w:r w:rsidR="00B46032" w:rsidRPr="00164F0E">
        <w:rPr>
          <w:rFonts w:asciiTheme="minorHAnsi" w:hAnsiTheme="minorHAnsi" w:cstheme="minorHAnsi"/>
          <w:color w:val="000000" w:themeColor="text1"/>
          <w:sz w:val="32"/>
          <w:szCs w:val="32"/>
        </w:rPr>
        <w:t>s</w:t>
      </w:r>
      <w:r w:rsidRPr="00164F0E">
        <w:rPr>
          <w:rFonts w:asciiTheme="minorHAnsi" w:hAnsiTheme="minorHAnsi" w:cstheme="minorHAnsi"/>
          <w:color w:val="000000" w:themeColor="text1"/>
          <w:sz w:val="32"/>
          <w:szCs w:val="32"/>
        </w:rPr>
        <w:t xml:space="preserve"> new ways</w:t>
      </w:r>
      <w:r w:rsidR="00B46032" w:rsidRPr="00164F0E">
        <w:rPr>
          <w:rFonts w:asciiTheme="minorHAnsi" w:hAnsiTheme="minorHAnsi" w:cstheme="minorHAnsi"/>
          <w:color w:val="000000" w:themeColor="text1"/>
          <w:sz w:val="32"/>
          <w:szCs w:val="32"/>
        </w:rPr>
        <w:t xml:space="preserve"> to </w:t>
      </w:r>
      <w:r w:rsidRPr="00164F0E">
        <w:rPr>
          <w:rFonts w:asciiTheme="minorHAnsi" w:hAnsiTheme="minorHAnsi" w:cstheme="minorHAnsi"/>
          <w:color w:val="000000" w:themeColor="text1"/>
          <w:sz w:val="32"/>
          <w:szCs w:val="32"/>
        </w:rPr>
        <w:t xml:space="preserve">transform spaces with light, as always with our century-long promise at heart: to </w:t>
      </w:r>
      <w:r w:rsidR="00B46032" w:rsidRPr="00164F0E">
        <w:rPr>
          <w:rFonts w:asciiTheme="minorHAnsi" w:hAnsiTheme="minorHAnsi" w:cstheme="minorHAnsi"/>
          <w:color w:val="000000" w:themeColor="text1"/>
          <w:sz w:val="32"/>
          <w:szCs w:val="32"/>
        </w:rPr>
        <w:t>m</w:t>
      </w:r>
      <w:r w:rsidRPr="00164F0E">
        <w:rPr>
          <w:rFonts w:asciiTheme="minorHAnsi" w:hAnsiTheme="minorHAnsi" w:cstheme="minorHAnsi"/>
          <w:color w:val="000000" w:themeColor="text1"/>
          <w:sz w:val="32"/>
          <w:szCs w:val="32"/>
        </w:rPr>
        <w:t>ake lighting that lives forever.</w:t>
      </w:r>
    </w:p>
    <w:p w14:paraId="43A3D4F2" w14:textId="77777777" w:rsidR="00DC7D63" w:rsidRPr="00164F0E" w:rsidRDefault="00DC7D63" w:rsidP="00DC7D63">
      <w:pPr>
        <w:rPr>
          <w:rFonts w:asciiTheme="minorHAnsi" w:eastAsia="Times New Roman" w:hAnsiTheme="minorHAnsi" w:cstheme="minorHAnsi"/>
          <w:color w:val="000000" w:themeColor="text1"/>
          <w:sz w:val="32"/>
          <w:szCs w:val="32"/>
        </w:rPr>
      </w:pPr>
    </w:p>
    <w:p w14:paraId="035B1D04" w14:textId="68118C8B" w:rsidR="008D07DF" w:rsidRPr="00164F0E" w:rsidRDefault="00DC7D63" w:rsidP="008D07DF">
      <w:pPr>
        <w:rPr>
          <w:rFonts w:asciiTheme="minorHAnsi" w:hAnsiTheme="minorHAnsi" w:cstheme="minorHAnsi"/>
          <w:sz w:val="32"/>
          <w:szCs w:val="32"/>
        </w:rPr>
      </w:pPr>
      <w:r w:rsidRPr="00164F0E">
        <w:rPr>
          <w:rFonts w:asciiTheme="minorHAnsi" w:hAnsiTheme="minorHAnsi" w:cstheme="minorHAnsi"/>
          <w:sz w:val="32"/>
          <w:szCs w:val="32"/>
        </w:rPr>
        <w:t xml:space="preserve">Schonbek is one of the brands featured in The WAC Group, a dynamic collection of lighting brands, which also includes WAC Lighting®, </w:t>
      </w:r>
      <w:hyperlink r:id="rId11" w:history="1">
        <w:r w:rsidRPr="00164F0E">
          <w:rPr>
            <w:rStyle w:val="Hyperlink"/>
            <w:rFonts w:asciiTheme="minorHAnsi" w:hAnsiTheme="minorHAnsi" w:cstheme="minorHAnsi"/>
            <w:sz w:val="32"/>
            <w:szCs w:val="32"/>
          </w:rPr>
          <w:t>Modern Forms®,</w:t>
        </w:r>
      </w:hyperlink>
      <w:r w:rsidRPr="00164F0E">
        <w:rPr>
          <w:rFonts w:asciiTheme="minorHAnsi" w:hAnsiTheme="minorHAnsi" w:cstheme="minorHAnsi"/>
          <w:sz w:val="32"/>
          <w:szCs w:val="32"/>
        </w:rPr>
        <w:t xml:space="preserve"> AiSPIRE®, WAC Limited®, dweLED, and WAC Landscape Lighting. This diverse portfolio offers cutting-edge technologies, stylish designs, and sustainable solutions that enhance and illuminate spaces. With over 40 years of expertise, the WAC Group </w:t>
      </w:r>
      <w:r w:rsidRPr="00164F0E">
        <w:rPr>
          <w:rFonts w:asciiTheme="minorHAnsi" w:hAnsiTheme="minorHAnsi" w:cstheme="minorHAnsi"/>
          <w:sz w:val="32"/>
          <w:szCs w:val="32"/>
        </w:rPr>
        <w:lastRenderedPageBreak/>
        <w:t xml:space="preserve">serves homeowners, architects, builders, and lighting professionals by providing easy-to-install, intuitive products that simplify and elevate everyday life. From custom lighting designs to advanced smart systems, the WAC Group is dedicated to bringing "Technology Illuminated" to life for all. </w:t>
      </w:r>
      <w:r w:rsidR="008D07DF" w:rsidRPr="00164F0E">
        <w:rPr>
          <w:rFonts w:asciiTheme="minorHAnsi" w:hAnsiTheme="minorHAnsi" w:cstheme="minorHAnsi"/>
          <w:color w:val="000000" w:themeColor="text1"/>
          <w:sz w:val="32"/>
          <w:szCs w:val="32"/>
        </w:rPr>
        <w:t xml:space="preserve">Schonbek is based at </w:t>
      </w:r>
      <w:r w:rsidR="008D07DF" w:rsidRPr="00164F0E">
        <w:rPr>
          <w:rFonts w:asciiTheme="minorHAnsi" w:hAnsiTheme="minorHAnsi" w:cstheme="minorHAnsi"/>
          <w:color w:val="000000" w:themeColor="text1"/>
          <w:sz w:val="32"/>
          <w:szCs w:val="32"/>
          <w:shd w:val="clear" w:color="auto" w:fill="FFFFFF"/>
        </w:rPr>
        <w:t xml:space="preserve">61 Industrial Blvd., Plattsburgh, NY 12901 </w:t>
      </w:r>
      <w:r w:rsidR="008D07DF" w:rsidRPr="00164F0E">
        <w:rPr>
          <w:rFonts w:asciiTheme="minorHAnsi" w:eastAsia="Times New Roman" w:hAnsiTheme="minorHAnsi" w:cstheme="minorHAnsi"/>
          <w:color w:val="000000" w:themeColor="text1"/>
          <w:sz w:val="32"/>
          <w:szCs w:val="32"/>
        </w:rPr>
        <w:t xml:space="preserve">Tel. 1.800.836.1892  </w:t>
      </w:r>
      <w:r w:rsidR="00A408F6" w:rsidRPr="00164F0E">
        <w:rPr>
          <w:rFonts w:asciiTheme="minorHAnsi" w:hAnsiTheme="minorHAnsi" w:cstheme="minorHAnsi"/>
          <w:color w:val="000000" w:themeColor="text1"/>
          <w:sz w:val="32"/>
          <w:szCs w:val="32"/>
        </w:rPr>
        <w:t xml:space="preserve">Visit </w:t>
      </w:r>
      <w:hyperlink r:id="rId12" w:history="1">
        <w:r w:rsidR="00F123BA" w:rsidRPr="00164F0E">
          <w:rPr>
            <w:rStyle w:val="Hyperlink"/>
            <w:rFonts w:asciiTheme="minorHAnsi" w:hAnsiTheme="minorHAnsi" w:cstheme="minorHAnsi"/>
            <w:sz w:val="32"/>
            <w:szCs w:val="32"/>
          </w:rPr>
          <w:t>www.schonbek.com</w:t>
        </w:r>
      </w:hyperlink>
    </w:p>
    <w:p w14:paraId="5974D63A" w14:textId="77777777" w:rsidR="008D07DF" w:rsidRPr="00164F0E" w:rsidRDefault="008D07DF" w:rsidP="008D07DF">
      <w:pPr>
        <w:rPr>
          <w:rFonts w:asciiTheme="minorHAnsi" w:eastAsia="Times New Roman" w:hAnsiTheme="minorHAnsi" w:cstheme="minorHAnsi"/>
          <w:color w:val="000000" w:themeColor="text1"/>
          <w:sz w:val="32"/>
          <w:szCs w:val="32"/>
        </w:rPr>
      </w:pPr>
    </w:p>
    <w:p w14:paraId="372076E8" w14:textId="77777777" w:rsidR="00B32A03" w:rsidRPr="00164F0E" w:rsidRDefault="00B32A03">
      <w:pPr>
        <w:rPr>
          <w:rFonts w:asciiTheme="minorHAnsi" w:hAnsiTheme="minorHAnsi" w:cstheme="minorHAnsi"/>
          <w:sz w:val="32"/>
          <w:szCs w:val="32"/>
          <w:vertAlign w:val="subscript"/>
        </w:rPr>
      </w:pPr>
    </w:p>
    <w:sectPr w:rsidR="00B32A03" w:rsidRPr="00164F0E" w:rsidSect="00344C97">
      <w:headerReference w:type="even" r:id="rId13"/>
      <w:headerReference w:type="default" r:id="rId14"/>
      <w:footerReference w:type="even" r:id="rId15"/>
      <w:footerReference w:type="default" r:id="rId16"/>
      <w:headerReference w:type="first" r:id="rId17"/>
      <w:footerReference w:type="first" r:id="rId18"/>
      <w:pgSz w:w="12240" w:h="15840"/>
      <w:pgMar w:top="2552" w:right="1440" w:bottom="1440" w:left="1440" w:header="1008"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64A57" w14:textId="77777777" w:rsidR="00C44A8A" w:rsidRDefault="00C44A8A" w:rsidP="0024051A">
      <w:r>
        <w:separator/>
      </w:r>
    </w:p>
  </w:endnote>
  <w:endnote w:type="continuationSeparator" w:id="0">
    <w:p w14:paraId="0368C5CC" w14:textId="77777777" w:rsidR="00C44A8A" w:rsidRDefault="00C44A8A" w:rsidP="00240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Open Sans">
    <w:panose1 w:val="020B0606030504020204"/>
    <w:charset w:val="00"/>
    <w:family w:val="swiss"/>
    <w:pitch w:val="variable"/>
    <w:sig w:usb0="E00002EF" w:usb1="4000205B" w:usb2="00000028" w:usb3="00000000" w:csb0="0000019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82A96" w14:textId="77777777" w:rsidR="00344C97" w:rsidRDefault="00344C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8B666" w14:textId="77777777" w:rsidR="0024051A" w:rsidRPr="0024051A" w:rsidRDefault="0024051A" w:rsidP="0024051A">
    <w:pPr>
      <w:pStyle w:val="Footer"/>
      <w:jc w:val="center"/>
      <w:rPr>
        <w:rFonts w:ascii="Open Sans" w:hAnsi="Open Sans" w:cs="Open Sans"/>
        <w:b/>
        <w:sz w:val="18"/>
        <w:szCs w:val="18"/>
      </w:rPr>
    </w:pPr>
    <w:r w:rsidRPr="0024051A">
      <w:rPr>
        <w:rFonts w:ascii="Open Sans" w:hAnsi="Open Sans" w:cs="Open Sans"/>
        <w:b/>
        <w:sz w:val="18"/>
        <w:szCs w:val="18"/>
      </w:rPr>
      <w:t>W SCHONBEK LLC</w:t>
    </w:r>
  </w:p>
  <w:p w14:paraId="217A270C" w14:textId="77777777" w:rsidR="0024051A" w:rsidRPr="0024051A" w:rsidRDefault="0024051A" w:rsidP="0024051A">
    <w:pPr>
      <w:pStyle w:val="Footer"/>
      <w:jc w:val="center"/>
      <w:rPr>
        <w:rFonts w:ascii="Open Sans Light" w:hAnsi="Open Sans Light" w:cs="Open Sans Light"/>
        <w:sz w:val="15"/>
        <w:szCs w:val="15"/>
      </w:rPr>
    </w:pPr>
    <w:r w:rsidRPr="0024051A">
      <w:rPr>
        <w:rFonts w:ascii="Open Sans Light" w:hAnsi="Open Sans Light" w:cs="Open Sans Light"/>
        <w:sz w:val="15"/>
        <w:szCs w:val="15"/>
      </w:rPr>
      <w:t>61 Industrial Blvd. Plattsburgh, NY 12901 USA  | T. +1 800 836 1892.  |  F. +1 518 563 4228   schonbek.com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D2E5A" w14:textId="77777777" w:rsidR="00344C97" w:rsidRDefault="00344C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4116B" w14:textId="77777777" w:rsidR="00C44A8A" w:rsidRDefault="00C44A8A" w:rsidP="0024051A">
      <w:r>
        <w:separator/>
      </w:r>
    </w:p>
  </w:footnote>
  <w:footnote w:type="continuationSeparator" w:id="0">
    <w:p w14:paraId="372054E1" w14:textId="77777777" w:rsidR="00C44A8A" w:rsidRDefault="00C44A8A" w:rsidP="002405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5693E" w14:textId="77777777" w:rsidR="00344C97" w:rsidRDefault="00344C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F72E4" w14:textId="77777777" w:rsidR="0024051A" w:rsidRDefault="00344C97">
    <w:pPr>
      <w:pStyle w:val="Header"/>
    </w:pPr>
    <w:r w:rsidRPr="00344C97">
      <w:rPr>
        <w:noProof/>
      </w:rPr>
      <w:drawing>
        <wp:anchor distT="0" distB="0" distL="114300" distR="114300" simplePos="0" relativeHeight="251658240" behindDoc="0" locked="0" layoutInCell="1" allowOverlap="1" wp14:anchorId="4A5E20B8" wp14:editId="181A1C32">
          <wp:simplePos x="0" y="0"/>
          <wp:positionH relativeFrom="column">
            <wp:posOffset>-685800</wp:posOffset>
          </wp:positionH>
          <wp:positionV relativeFrom="paragraph">
            <wp:posOffset>-2540</wp:posOffset>
          </wp:positionV>
          <wp:extent cx="7315200" cy="29229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315200" cy="292296"/>
                  </a:xfrm>
                  <a:prstGeom prst="rect">
                    <a:avLst/>
                  </a:prstGeom>
                </pic:spPr>
              </pic:pic>
            </a:graphicData>
          </a:graphic>
          <wp14:sizeRelH relativeFrom="margin">
            <wp14:pctWidth>0</wp14:pctWidth>
          </wp14:sizeRelH>
          <wp14:sizeRelV relativeFrom="margin">
            <wp14:pctHeight>0</wp14:pctHeight>
          </wp14:sizeRelV>
        </wp:anchor>
      </w:drawing>
    </w:r>
    <w:r w:rsidRPr="00344C97">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0DD66" w14:textId="77777777" w:rsidR="00344C97" w:rsidRDefault="00344C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6041E"/>
    <w:multiLevelType w:val="hybridMultilevel"/>
    <w:tmpl w:val="4F9ED796"/>
    <w:lvl w:ilvl="0" w:tplc="1ECA76A0">
      <w:start w:val="12"/>
      <w:numFmt w:val="bullet"/>
      <w:lvlText w:val=""/>
      <w:lvlJc w:val="left"/>
      <w:pPr>
        <w:ind w:left="720" w:hanging="360"/>
      </w:pPr>
      <w:rPr>
        <w:rFonts w:ascii="Symbol" w:eastAsia="Calibri" w:hAnsi="Symbol" w:cs="Calibri"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F5B2533"/>
    <w:multiLevelType w:val="hybridMultilevel"/>
    <w:tmpl w:val="A344FCE4"/>
    <w:lvl w:ilvl="0" w:tplc="9D94BD88">
      <w:start w:val="4"/>
      <w:numFmt w:val="bullet"/>
      <w:lvlText w:val=""/>
      <w:lvlJc w:val="left"/>
      <w:pPr>
        <w:ind w:left="720" w:hanging="360"/>
      </w:pPr>
      <w:rPr>
        <w:rFonts w:ascii="Symbol" w:eastAsia="Calibr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32F2FBB"/>
    <w:multiLevelType w:val="hybridMultilevel"/>
    <w:tmpl w:val="FABCA4EA"/>
    <w:lvl w:ilvl="0" w:tplc="5900E684">
      <w:start w:val="12"/>
      <w:numFmt w:val="bullet"/>
      <w:lvlText w:val=""/>
      <w:lvlJc w:val="left"/>
      <w:pPr>
        <w:ind w:left="720" w:hanging="360"/>
      </w:pPr>
      <w:rPr>
        <w:rFonts w:ascii="Symbol" w:eastAsia="Calibr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79592365">
    <w:abstractNumId w:val="0"/>
  </w:num>
  <w:num w:numId="2" w16cid:durableId="1643577848">
    <w:abstractNumId w:val="2"/>
  </w:num>
  <w:num w:numId="3" w16cid:durableId="1513565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7DF"/>
    <w:rsid w:val="00060028"/>
    <w:rsid w:val="00086300"/>
    <w:rsid w:val="0009659C"/>
    <w:rsid w:val="000D5094"/>
    <w:rsid w:val="000F7316"/>
    <w:rsid w:val="001128DC"/>
    <w:rsid w:val="00131FA7"/>
    <w:rsid w:val="00132772"/>
    <w:rsid w:val="00164635"/>
    <w:rsid w:val="00164F0E"/>
    <w:rsid w:val="00193066"/>
    <w:rsid w:val="0019769C"/>
    <w:rsid w:val="001A3FE4"/>
    <w:rsid w:val="001F4839"/>
    <w:rsid w:val="0024051A"/>
    <w:rsid w:val="00256214"/>
    <w:rsid w:val="00260B4E"/>
    <w:rsid w:val="00296E07"/>
    <w:rsid w:val="002F1E5E"/>
    <w:rsid w:val="00344C97"/>
    <w:rsid w:val="003577FF"/>
    <w:rsid w:val="003750E1"/>
    <w:rsid w:val="003A3848"/>
    <w:rsid w:val="003D5F34"/>
    <w:rsid w:val="00434BAC"/>
    <w:rsid w:val="00450FD0"/>
    <w:rsid w:val="00470BA0"/>
    <w:rsid w:val="00484A2D"/>
    <w:rsid w:val="004B34C7"/>
    <w:rsid w:val="004C6D48"/>
    <w:rsid w:val="004E6AC8"/>
    <w:rsid w:val="0050047D"/>
    <w:rsid w:val="00532A44"/>
    <w:rsid w:val="005978FF"/>
    <w:rsid w:val="005B10C2"/>
    <w:rsid w:val="005D13B7"/>
    <w:rsid w:val="005F6FE4"/>
    <w:rsid w:val="0068535D"/>
    <w:rsid w:val="00685785"/>
    <w:rsid w:val="0070778B"/>
    <w:rsid w:val="007371F9"/>
    <w:rsid w:val="00763517"/>
    <w:rsid w:val="00772B55"/>
    <w:rsid w:val="00781BF8"/>
    <w:rsid w:val="00783836"/>
    <w:rsid w:val="007B630D"/>
    <w:rsid w:val="007C17A2"/>
    <w:rsid w:val="007D7583"/>
    <w:rsid w:val="008148A0"/>
    <w:rsid w:val="00846AD6"/>
    <w:rsid w:val="0089184A"/>
    <w:rsid w:val="008A06AA"/>
    <w:rsid w:val="008A0755"/>
    <w:rsid w:val="008D07DF"/>
    <w:rsid w:val="00911541"/>
    <w:rsid w:val="009570E9"/>
    <w:rsid w:val="009974FA"/>
    <w:rsid w:val="009B2910"/>
    <w:rsid w:val="00A1024E"/>
    <w:rsid w:val="00A2277E"/>
    <w:rsid w:val="00A37C53"/>
    <w:rsid w:val="00A408F6"/>
    <w:rsid w:val="00A51594"/>
    <w:rsid w:val="00A95C5C"/>
    <w:rsid w:val="00AA4450"/>
    <w:rsid w:val="00AC40FD"/>
    <w:rsid w:val="00AD1248"/>
    <w:rsid w:val="00B13F8E"/>
    <w:rsid w:val="00B24B88"/>
    <w:rsid w:val="00B32452"/>
    <w:rsid w:val="00B32A03"/>
    <w:rsid w:val="00B46032"/>
    <w:rsid w:val="00B52263"/>
    <w:rsid w:val="00B7539E"/>
    <w:rsid w:val="00B91101"/>
    <w:rsid w:val="00B97EFB"/>
    <w:rsid w:val="00BA7424"/>
    <w:rsid w:val="00BB2ADB"/>
    <w:rsid w:val="00BE67F1"/>
    <w:rsid w:val="00BF3E55"/>
    <w:rsid w:val="00C339BB"/>
    <w:rsid w:val="00C34EFD"/>
    <w:rsid w:val="00C44A8A"/>
    <w:rsid w:val="00C47CAC"/>
    <w:rsid w:val="00C84FF6"/>
    <w:rsid w:val="00C90F61"/>
    <w:rsid w:val="00CD36D4"/>
    <w:rsid w:val="00CF08EC"/>
    <w:rsid w:val="00CF0A69"/>
    <w:rsid w:val="00D05F9C"/>
    <w:rsid w:val="00D418C3"/>
    <w:rsid w:val="00D70264"/>
    <w:rsid w:val="00DB74DD"/>
    <w:rsid w:val="00DC7D63"/>
    <w:rsid w:val="00DD6F22"/>
    <w:rsid w:val="00DF0923"/>
    <w:rsid w:val="00DF7A04"/>
    <w:rsid w:val="00E57281"/>
    <w:rsid w:val="00E600DF"/>
    <w:rsid w:val="00ED5610"/>
    <w:rsid w:val="00F10A96"/>
    <w:rsid w:val="00F123BA"/>
    <w:rsid w:val="00F31F22"/>
    <w:rsid w:val="00F34260"/>
    <w:rsid w:val="00F40CFA"/>
    <w:rsid w:val="00F751FE"/>
    <w:rsid w:val="00F82861"/>
    <w:rsid w:val="00FB0E17"/>
    <w:rsid w:val="00FC73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2654A6"/>
  <w15:chartTrackingRefBased/>
  <w15:docId w15:val="{DA3190B5-ACCE-1F40-BFFB-A4E45765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7DF"/>
    <w:pPr>
      <w:spacing w:after="160" w:line="259" w:lineRule="auto"/>
    </w:pPr>
    <w:rPr>
      <w:rFonts w:ascii="Calibri" w:eastAsia="Calibri" w:hAnsi="Calibri" w:cs="Times New Roman"/>
      <w:sz w:val="22"/>
      <w:szCs w:val="22"/>
    </w:rPr>
  </w:style>
  <w:style w:type="paragraph" w:styleId="Heading4">
    <w:name w:val="heading 4"/>
    <w:basedOn w:val="Normal"/>
    <w:link w:val="Heading4Char"/>
    <w:uiPriority w:val="9"/>
    <w:qFormat/>
    <w:rsid w:val="007C17A2"/>
    <w:pPr>
      <w:spacing w:before="100" w:beforeAutospacing="1" w:after="100" w:afterAutospacing="1" w:line="240" w:lineRule="auto"/>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051A"/>
    <w:pPr>
      <w:tabs>
        <w:tab w:val="center" w:pos="4680"/>
        <w:tab w:val="right" w:pos="9360"/>
      </w:tabs>
      <w:spacing w:after="0" w:line="240" w:lineRule="auto"/>
    </w:pPr>
    <w:rPr>
      <w:rFonts w:asciiTheme="minorHAnsi" w:eastAsiaTheme="minorHAnsi" w:hAnsiTheme="minorHAnsi" w:cstheme="minorBidi"/>
      <w:sz w:val="24"/>
      <w:szCs w:val="24"/>
    </w:rPr>
  </w:style>
  <w:style w:type="character" w:customStyle="1" w:styleId="HeaderChar">
    <w:name w:val="Header Char"/>
    <w:basedOn w:val="DefaultParagraphFont"/>
    <w:link w:val="Header"/>
    <w:uiPriority w:val="99"/>
    <w:rsid w:val="0024051A"/>
  </w:style>
  <w:style w:type="paragraph" w:styleId="Footer">
    <w:name w:val="footer"/>
    <w:basedOn w:val="Normal"/>
    <w:link w:val="FooterChar"/>
    <w:uiPriority w:val="99"/>
    <w:unhideWhenUsed/>
    <w:rsid w:val="0024051A"/>
    <w:pPr>
      <w:tabs>
        <w:tab w:val="center" w:pos="4680"/>
        <w:tab w:val="right" w:pos="9360"/>
      </w:tabs>
      <w:spacing w:after="0" w:line="240" w:lineRule="auto"/>
    </w:pPr>
    <w:rPr>
      <w:rFonts w:asciiTheme="minorHAnsi" w:eastAsiaTheme="minorHAnsi" w:hAnsiTheme="minorHAnsi" w:cstheme="minorBidi"/>
      <w:sz w:val="24"/>
      <w:szCs w:val="24"/>
    </w:rPr>
  </w:style>
  <w:style w:type="character" w:customStyle="1" w:styleId="FooterChar">
    <w:name w:val="Footer Char"/>
    <w:basedOn w:val="DefaultParagraphFont"/>
    <w:link w:val="Footer"/>
    <w:uiPriority w:val="99"/>
    <w:rsid w:val="0024051A"/>
  </w:style>
  <w:style w:type="character" w:styleId="Hyperlink">
    <w:name w:val="Hyperlink"/>
    <w:uiPriority w:val="99"/>
    <w:unhideWhenUsed/>
    <w:rsid w:val="008D07DF"/>
    <w:rPr>
      <w:color w:val="0563C1"/>
      <w:u w:val="single"/>
    </w:rPr>
  </w:style>
  <w:style w:type="paragraph" w:customStyle="1" w:styleId="Body">
    <w:name w:val="Body"/>
    <w:rsid w:val="008D07DF"/>
    <w:pPr>
      <w:pBdr>
        <w:top w:val="nil"/>
        <w:left w:val="nil"/>
        <w:bottom w:val="nil"/>
        <w:right w:val="nil"/>
        <w:between w:val="nil"/>
        <w:bar w:val="nil"/>
      </w:pBdr>
    </w:pPr>
    <w:rPr>
      <w:rFonts w:ascii="Times New Roman" w:eastAsia="Arial Unicode MS" w:hAnsi="Times New Roman" w:cs="Arial Unicode MS"/>
      <w:color w:val="000000"/>
      <w:u w:color="000000"/>
      <w:bdr w:val="nil"/>
    </w:rPr>
  </w:style>
  <w:style w:type="paragraph" w:styleId="NormalWeb">
    <w:name w:val="Normal (Web)"/>
    <w:basedOn w:val="Normal"/>
    <w:uiPriority w:val="99"/>
    <w:unhideWhenUsed/>
    <w:rsid w:val="008D07DF"/>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8D07DF"/>
    <w:rPr>
      <w:b/>
      <w:bCs/>
    </w:rPr>
  </w:style>
  <w:style w:type="character" w:styleId="UnresolvedMention">
    <w:name w:val="Unresolved Mention"/>
    <w:basedOn w:val="DefaultParagraphFont"/>
    <w:uiPriority w:val="99"/>
    <w:semiHidden/>
    <w:unhideWhenUsed/>
    <w:rsid w:val="008D07DF"/>
    <w:rPr>
      <w:color w:val="605E5C"/>
      <w:shd w:val="clear" w:color="auto" w:fill="E1DFDD"/>
    </w:rPr>
  </w:style>
  <w:style w:type="character" w:styleId="FollowedHyperlink">
    <w:name w:val="FollowedHyperlink"/>
    <w:basedOn w:val="DefaultParagraphFont"/>
    <w:uiPriority w:val="99"/>
    <w:semiHidden/>
    <w:unhideWhenUsed/>
    <w:rsid w:val="00A408F6"/>
    <w:rPr>
      <w:color w:val="954F72" w:themeColor="followedHyperlink"/>
      <w:u w:val="single"/>
    </w:rPr>
  </w:style>
  <w:style w:type="paragraph" w:styleId="ListParagraph">
    <w:name w:val="List Paragraph"/>
    <w:basedOn w:val="Normal"/>
    <w:uiPriority w:val="34"/>
    <w:qFormat/>
    <w:rsid w:val="009974FA"/>
    <w:pPr>
      <w:ind w:left="720"/>
      <w:contextualSpacing/>
    </w:pPr>
  </w:style>
  <w:style w:type="character" w:customStyle="1" w:styleId="Heading4Char">
    <w:name w:val="Heading 4 Char"/>
    <w:basedOn w:val="DefaultParagraphFont"/>
    <w:link w:val="Heading4"/>
    <w:uiPriority w:val="9"/>
    <w:rsid w:val="007C17A2"/>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1686044">
      <w:bodyDiv w:val="1"/>
      <w:marLeft w:val="0"/>
      <w:marRight w:val="0"/>
      <w:marTop w:val="0"/>
      <w:marBottom w:val="0"/>
      <w:divBdr>
        <w:top w:val="none" w:sz="0" w:space="0" w:color="auto"/>
        <w:left w:val="none" w:sz="0" w:space="0" w:color="auto"/>
        <w:bottom w:val="none" w:sz="0" w:space="0" w:color="auto"/>
        <w:right w:val="none" w:sz="0" w:space="0" w:color="auto"/>
      </w:divBdr>
    </w:div>
    <w:div w:id="667177038">
      <w:bodyDiv w:val="1"/>
      <w:marLeft w:val="0"/>
      <w:marRight w:val="0"/>
      <w:marTop w:val="0"/>
      <w:marBottom w:val="0"/>
      <w:divBdr>
        <w:top w:val="none" w:sz="0" w:space="0" w:color="auto"/>
        <w:left w:val="none" w:sz="0" w:space="0" w:color="auto"/>
        <w:bottom w:val="none" w:sz="0" w:space="0" w:color="auto"/>
        <w:right w:val="none" w:sz="0" w:space="0" w:color="auto"/>
      </w:divBdr>
    </w:div>
    <w:div w:id="967853440">
      <w:bodyDiv w:val="1"/>
      <w:marLeft w:val="0"/>
      <w:marRight w:val="0"/>
      <w:marTop w:val="0"/>
      <w:marBottom w:val="0"/>
      <w:divBdr>
        <w:top w:val="none" w:sz="0" w:space="0" w:color="auto"/>
        <w:left w:val="none" w:sz="0" w:space="0" w:color="auto"/>
        <w:bottom w:val="none" w:sz="0" w:space="0" w:color="auto"/>
        <w:right w:val="none" w:sz="0" w:space="0" w:color="auto"/>
      </w:divBdr>
    </w:div>
    <w:div w:id="1174033806">
      <w:bodyDiv w:val="1"/>
      <w:marLeft w:val="0"/>
      <w:marRight w:val="0"/>
      <w:marTop w:val="0"/>
      <w:marBottom w:val="0"/>
      <w:divBdr>
        <w:top w:val="none" w:sz="0" w:space="0" w:color="auto"/>
        <w:left w:val="none" w:sz="0" w:space="0" w:color="auto"/>
        <w:bottom w:val="none" w:sz="0" w:space="0" w:color="auto"/>
        <w:right w:val="none" w:sz="0" w:space="0" w:color="auto"/>
      </w:divBdr>
    </w:div>
    <w:div w:id="1289512451">
      <w:bodyDiv w:val="1"/>
      <w:marLeft w:val="0"/>
      <w:marRight w:val="0"/>
      <w:marTop w:val="0"/>
      <w:marBottom w:val="0"/>
      <w:divBdr>
        <w:top w:val="none" w:sz="0" w:space="0" w:color="auto"/>
        <w:left w:val="none" w:sz="0" w:space="0" w:color="auto"/>
        <w:bottom w:val="none" w:sz="0" w:space="0" w:color="auto"/>
        <w:right w:val="none" w:sz="0" w:space="0" w:color="auto"/>
      </w:divBdr>
    </w:div>
    <w:div w:id="2080666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nbek.com/families/?family=andean"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schonbek.com/" TargetMode="External"/><Relationship Id="rId12" Type="http://schemas.openxmlformats.org/officeDocument/2006/relationships/hyperlink" Target="https://www.schonbek.com/"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odernforms.c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schonbek.com/families/?family=bergy"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chonbek.com/families/?family=jounce"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577</Words>
  <Characters>3192</Characters>
  <Application>Microsoft Office Word</Application>
  <DocSecurity>0</DocSecurity>
  <Lines>81</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Pica</dc:creator>
  <cp:keywords/>
  <dc:description/>
  <cp:lastModifiedBy>Christopher Pica</cp:lastModifiedBy>
  <cp:revision>7</cp:revision>
  <dcterms:created xsi:type="dcterms:W3CDTF">2025-03-31T06:17:00Z</dcterms:created>
  <dcterms:modified xsi:type="dcterms:W3CDTF">2025-03-31T19:29:00Z</dcterms:modified>
</cp:coreProperties>
</file>