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76BC16" w14:textId="16D9CACC" w:rsidR="008D07DF" w:rsidRPr="003B2482" w:rsidRDefault="00DB5E22" w:rsidP="008D07DF">
      <w:pPr>
        <w:pStyle w:val="Body"/>
        <w:jc w:val="center"/>
        <w:rPr>
          <w:rFonts w:ascii="Calibri" w:hAnsi="Calibri" w:cs="Calibri"/>
          <w:b/>
          <w:bCs/>
          <w:sz w:val="28"/>
          <w:szCs w:val="28"/>
        </w:rPr>
      </w:pPr>
      <w:r w:rsidRPr="003B2482">
        <w:rPr>
          <w:rFonts w:ascii="Calibri" w:hAnsi="Calibri" w:cs="Calibri"/>
          <w:b/>
          <w:bCs/>
          <w:sz w:val="28"/>
          <w:szCs w:val="28"/>
        </w:rPr>
        <w:t xml:space="preserve">Forever by Schonbek adds Many </w:t>
      </w:r>
      <w:r w:rsidR="005D13B7" w:rsidRPr="003B2482">
        <w:rPr>
          <w:rFonts w:ascii="Calibri" w:hAnsi="Calibri" w:cs="Calibri"/>
          <w:b/>
          <w:bCs/>
          <w:sz w:val="28"/>
          <w:szCs w:val="28"/>
        </w:rPr>
        <w:t xml:space="preserve">New Lighting Designs </w:t>
      </w:r>
      <w:r w:rsidRPr="003B2482">
        <w:rPr>
          <w:rFonts w:ascii="Calibri" w:hAnsi="Calibri" w:cs="Calibri"/>
          <w:b/>
          <w:bCs/>
          <w:sz w:val="28"/>
          <w:szCs w:val="28"/>
        </w:rPr>
        <w:t>at</w:t>
      </w:r>
      <w:r w:rsidR="005D13B7" w:rsidRPr="003B2482">
        <w:rPr>
          <w:rFonts w:ascii="Calibri" w:hAnsi="Calibri" w:cs="Calibri"/>
          <w:b/>
          <w:bCs/>
          <w:sz w:val="28"/>
          <w:szCs w:val="28"/>
        </w:rPr>
        <w:t xml:space="preserve"> </w:t>
      </w:r>
      <w:r w:rsidR="00891BEA">
        <w:rPr>
          <w:rFonts w:ascii="Calibri" w:hAnsi="Calibri" w:cs="Calibri"/>
          <w:b/>
          <w:bCs/>
          <w:sz w:val="28"/>
          <w:szCs w:val="28"/>
        </w:rPr>
        <w:t>2025 High Point Spring Market</w:t>
      </w:r>
      <w:r w:rsidR="00AC7D3A">
        <w:rPr>
          <w:rFonts w:ascii="Calibri" w:hAnsi="Calibri" w:cs="Calibri"/>
          <w:b/>
          <w:bCs/>
          <w:sz w:val="28"/>
          <w:szCs w:val="28"/>
        </w:rPr>
        <w:t xml:space="preserve"> at Showroom Grand Opening</w:t>
      </w:r>
    </w:p>
    <w:p w14:paraId="3F1A6445" w14:textId="77777777" w:rsidR="008D07DF" w:rsidRPr="003B2482" w:rsidRDefault="008D07DF" w:rsidP="008D07DF">
      <w:pPr>
        <w:pStyle w:val="Body"/>
        <w:jc w:val="center"/>
        <w:rPr>
          <w:rFonts w:ascii="Calibri" w:hAnsi="Calibri" w:cs="Calibri"/>
          <w:b/>
          <w:bCs/>
          <w:sz w:val="28"/>
          <w:szCs w:val="28"/>
        </w:rPr>
      </w:pPr>
    </w:p>
    <w:p w14:paraId="39498961" w14:textId="2459B9DE" w:rsidR="00891BEA" w:rsidRDefault="00891BEA" w:rsidP="009974FA">
      <w:pPr>
        <w:rPr>
          <w:rFonts w:cs="Calibri"/>
          <w:color w:val="000000" w:themeColor="text1"/>
          <w:sz w:val="28"/>
          <w:szCs w:val="28"/>
        </w:rPr>
      </w:pPr>
      <w:r>
        <w:rPr>
          <w:rFonts w:cs="Calibri"/>
          <w:color w:val="000000" w:themeColor="text1"/>
          <w:sz w:val="28"/>
          <w:szCs w:val="28"/>
        </w:rPr>
        <w:t>HIGH POINT, NORTH CAROLINA</w:t>
      </w:r>
      <w:r w:rsidR="00CF08EC" w:rsidRPr="003B2482">
        <w:rPr>
          <w:rFonts w:cs="Calibri"/>
          <w:color w:val="000000" w:themeColor="text1"/>
          <w:sz w:val="28"/>
          <w:szCs w:val="28"/>
        </w:rPr>
        <w:t>—</w:t>
      </w:r>
      <w:hyperlink r:id="rId7" w:history="1">
        <w:r w:rsidR="00CF08EC" w:rsidRPr="003B2482">
          <w:rPr>
            <w:rStyle w:val="Hyperlink"/>
            <w:rFonts w:cs="Calibri"/>
            <w:sz w:val="28"/>
            <w:szCs w:val="28"/>
          </w:rPr>
          <w:t>SCHONBEK</w:t>
        </w:r>
      </w:hyperlink>
      <w:r w:rsidR="00CF08EC" w:rsidRPr="003B2482">
        <w:rPr>
          <w:rFonts w:cs="Calibri"/>
          <w:color w:val="000000" w:themeColor="text1"/>
          <w:sz w:val="28"/>
          <w:szCs w:val="28"/>
        </w:rPr>
        <w:t xml:space="preserve"> </w:t>
      </w:r>
      <w:r w:rsidR="009974FA" w:rsidRPr="003B2482">
        <w:rPr>
          <w:rFonts w:cs="Calibri"/>
          <w:color w:val="000000" w:themeColor="text1"/>
          <w:sz w:val="28"/>
          <w:szCs w:val="28"/>
        </w:rPr>
        <w:t xml:space="preserve">will </w:t>
      </w:r>
      <w:r w:rsidR="005978FF" w:rsidRPr="003B2482">
        <w:rPr>
          <w:rFonts w:cs="Calibri"/>
          <w:color w:val="000000" w:themeColor="text1"/>
          <w:sz w:val="28"/>
          <w:szCs w:val="28"/>
        </w:rPr>
        <w:t xml:space="preserve">unveil </w:t>
      </w:r>
      <w:r w:rsidR="005D13B7" w:rsidRPr="003B2482">
        <w:rPr>
          <w:rFonts w:cs="Calibri"/>
          <w:color w:val="000000" w:themeColor="text1"/>
          <w:sz w:val="28"/>
          <w:szCs w:val="28"/>
        </w:rPr>
        <w:t xml:space="preserve">many new lighting designs in its popular </w:t>
      </w:r>
      <w:r w:rsidR="00DB5E22" w:rsidRPr="003B2482">
        <w:rPr>
          <w:rFonts w:cs="Calibri"/>
          <w:color w:val="000000" w:themeColor="text1"/>
          <w:sz w:val="28"/>
          <w:szCs w:val="28"/>
        </w:rPr>
        <w:t xml:space="preserve">Forever </w:t>
      </w:r>
      <w:r w:rsidR="005D13B7" w:rsidRPr="003B2482">
        <w:rPr>
          <w:rFonts w:cs="Calibri"/>
          <w:color w:val="000000" w:themeColor="text1"/>
          <w:sz w:val="28"/>
          <w:szCs w:val="28"/>
        </w:rPr>
        <w:t xml:space="preserve">Collection at </w:t>
      </w:r>
      <w:r w:rsidR="00AC7D3A">
        <w:rPr>
          <w:rFonts w:cs="Calibri"/>
          <w:color w:val="000000" w:themeColor="text1"/>
          <w:sz w:val="28"/>
          <w:szCs w:val="28"/>
        </w:rPr>
        <w:t xml:space="preserve">its Grand Opening in the </w:t>
      </w:r>
      <w:r>
        <w:rPr>
          <w:rFonts w:cs="Calibri"/>
          <w:color w:val="000000" w:themeColor="text1"/>
          <w:sz w:val="28"/>
          <w:szCs w:val="28"/>
        </w:rPr>
        <w:t xml:space="preserve">2025 High Point Spring Market. See the designs in the </w:t>
      </w:r>
      <w:r w:rsidRPr="00B46032">
        <w:rPr>
          <w:rFonts w:cs="Calibri"/>
          <w:color w:val="000000" w:themeColor="text1"/>
          <w:sz w:val="28"/>
          <w:szCs w:val="28"/>
        </w:rPr>
        <w:t xml:space="preserve"> new</w:t>
      </w:r>
      <w:r>
        <w:rPr>
          <w:rFonts w:cs="Calibri"/>
          <w:color w:val="000000" w:themeColor="text1"/>
          <w:sz w:val="28"/>
          <w:szCs w:val="28"/>
        </w:rPr>
        <w:t xml:space="preserve"> Schonbek </w:t>
      </w:r>
      <w:r w:rsidRPr="00B46032">
        <w:rPr>
          <w:rFonts w:cs="Calibri"/>
          <w:color w:val="000000" w:themeColor="text1"/>
          <w:sz w:val="28"/>
          <w:szCs w:val="28"/>
        </w:rPr>
        <w:t>showroom, which will be shared with Modern Forms Luminaires + Smart Fans</w:t>
      </w:r>
      <w:r w:rsidR="00AC7D3A">
        <w:rPr>
          <w:rFonts w:cs="Calibri"/>
          <w:color w:val="000000" w:themeColor="text1"/>
          <w:sz w:val="28"/>
          <w:szCs w:val="28"/>
        </w:rPr>
        <w:t xml:space="preserve"> and </w:t>
      </w:r>
      <w:r>
        <w:rPr>
          <w:rFonts w:cs="Calibri"/>
          <w:color w:val="000000" w:themeColor="text1"/>
          <w:sz w:val="28"/>
          <w:szCs w:val="28"/>
        </w:rPr>
        <w:t>encompasses 10,000 square feet in</w:t>
      </w:r>
      <w:r w:rsidRPr="00B46032">
        <w:rPr>
          <w:rFonts w:cs="Calibri"/>
          <w:color w:val="000000" w:themeColor="text1"/>
          <w:sz w:val="28"/>
          <w:szCs w:val="28"/>
        </w:rPr>
        <w:t xml:space="preserve"> Suite H327 on the third floor of the International Home Furnishings Center (IHFC)</w:t>
      </w:r>
      <w:r>
        <w:rPr>
          <w:rFonts w:cs="Calibri"/>
          <w:color w:val="000000" w:themeColor="text1"/>
          <w:sz w:val="28"/>
          <w:szCs w:val="28"/>
        </w:rPr>
        <w:t xml:space="preserve"> in High Point, North Carolina</w:t>
      </w:r>
      <w:r w:rsidRPr="00B46032">
        <w:rPr>
          <w:rFonts w:cs="Calibri"/>
          <w:color w:val="000000" w:themeColor="text1"/>
          <w:sz w:val="28"/>
          <w:szCs w:val="28"/>
        </w:rPr>
        <w:t>. The market will run from April 26</w:t>
      </w:r>
      <w:r w:rsidRPr="00B46032">
        <w:rPr>
          <w:rFonts w:cs="Calibri"/>
          <w:color w:val="000000" w:themeColor="text1"/>
          <w:sz w:val="28"/>
          <w:szCs w:val="28"/>
          <w:vertAlign w:val="superscript"/>
        </w:rPr>
        <w:t>th</w:t>
      </w:r>
      <w:r w:rsidRPr="00B46032">
        <w:rPr>
          <w:rFonts w:cs="Calibri"/>
          <w:color w:val="000000" w:themeColor="text1"/>
          <w:sz w:val="28"/>
          <w:szCs w:val="28"/>
        </w:rPr>
        <w:t xml:space="preserve"> through April </w:t>
      </w:r>
      <w:r>
        <w:rPr>
          <w:rFonts w:cs="Calibri"/>
          <w:color w:val="000000" w:themeColor="text1"/>
          <w:sz w:val="28"/>
          <w:szCs w:val="28"/>
        </w:rPr>
        <w:t>30</w:t>
      </w:r>
      <w:r w:rsidRPr="00B46032">
        <w:rPr>
          <w:rFonts w:cs="Calibri"/>
          <w:color w:val="000000" w:themeColor="text1"/>
          <w:sz w:val="28"/>
          <w:szCs w:val="28"/>
          <w:vertAlign w:val="superscript"/>
        </w:rPr>
        <w:t>th</w:t>
      </w:r>
      <w:r w:rsidRPr="00B46032">
        <w:rPr>
          <w:rFonts w:cs="Calibri"/>
          <w:color w:val="000000" w:themeColor="text1"/>
          <w:sz w:val="28"/>
          <w:szCs w:val="28"/>
        </w:rPr>
        <w:t>.</w:t>
      </w:r>
    </w:p>
    <w:p w14:paraId="0475E403" w14:textId="2459A138" w:rsidR="00121941" w:rsidRPr="003B2482" w:rsidRDefault="00121941" w:rsidP="009974FA">
      <w:pPr>
        <w:rPr>
          <w:rFonts w:cs="Calibri"/>
          <w:color w:val="000000" w:themeColor="text1"/>
          <w:sz w:val="28"/>
          <w:szCs w:val="28"/>
        </w:rPr>
      </w:pPr>
      <w:r w:rsidRPr="003B2482">
        <w:rPr>
          <w:rFonts w:cs="Calibri"/>
          <w:color w:val="000000" w:themeColor="text1"/>
          <w:sz w:val="28"/>
          <w:szCs w:val="28"/>
        </w:rPr>
        <w:t>Forever by Schonbek is an ensemble of the most luxurious, jewelry inspired pendants, ceiling and wall light</w:t>
      </w:r>
      <w:r w:rsidR="00B8577A">
        <w:rPr>
          <w:rFonts w:cs="Calibri"/>
          <w:color w:val="000000" w:themeColor="text1"/>
          <w:sz w:val="28"/>
          <w:szCs w:val="28"/>
        </w:rPr>
        <w:t>s</w:t>
      </w:r>
      <w:r w:rsidRPr="003B2482">
        <w:rPr>
          <w:rFonts w:cs="Calibri"/>
          <w:color w:val="000000" w:themeColor="text1"/>
          <w:sz w:val="28"/>
          <w:szCs w:val="28"/>
        </w:rPr>
        <w:t>. Each brilliant design is handmade by artisan</w:t>
      </w:r>
      <w:r w:rsidR="001B1292">
        <w:rPr>
          <w:rFonts w:cs="Calibri"/>
          <w:color w:val="000000" w:themeColor="text1"/>
          <w:sz w:val="28"/>
          <w:szCs w:val="28"/>
        </w:rPr>
        <w:t>s</w:t>
      </w:r>
      <w:r w:rsidRPr="003B2482">
        <w:rPr>
          <w:rFonts w:cs="Calibri"/>
          <w:color w:val="000000" w:themeColor="text1"/>
          <w:sz w:val="28"/>
          <w:szCs w:val="28"/>
        </w:rPr>
        <w:t xml:space="preserve"> in the Plattsburgh, New York manufacturing facility and showcases rich elements of sparkling Radiance</w:t>
      </w:r>
      <w:r w:rsidR="001B1292" w:rsidRPr="001B1292">
        <w:rPr>
          <w:rFonts w:cs="Calibri"/>
          <w:color w:val="000000" w:themeColor="text1"/>
          <w:sz w:val="28"/>
          <w:szCs w:val="28"/>
        </w:rPr>
        <w:t>®</w:t>
      </w:r>
      <w:r w:rsidR="00A51594" w:rsidRPr="003B2482">
        <w:rPr>
          <w:rFonts w:cs="Calibri"/>
          <w:color w:val="000000" w:themeColor="text1"/>
          <w:sz w:val="28"/>
          <w:szCs w:val="28"/>
        </w:rPr>
        <w:t xml:space="preserve"> </w:t>
      </w:r>
      <w:r w:rsidRPr="003B2482">
        <w:rPr>
          <w:rFonts w:cs="Calibri"/>
          <w:color w:val="000000" w:themeColor="text1"/>
          <w:sz w:val="28"/>
          <w:szCs w:val="28"/>
        </w:rPr>
        <w:t>Crystal glistening pearls and lustrous metallic finishes. Every piece is a unique work of art.</w:t>
      </w:r>
    </w:p>
    <w:p w14:paraId="4C99F011" w14:textId="20126635" w:rsidR="005978FF" w:rsidRPr="003B2482" w:rsidRDefault="00A51594" w:rsidP="009974FA">
      <w:pPr>
        <w:rPr>
          <w:rFonts w:cs="Calibri"/>
          <w:color w:val="000000" w:themeColor="text1"/>
          <w:sz w:val="28"/>
          <w:szCs w:val="28"/>
        </w:rPr>
      </w:pPr>
      <w:r w:rsidRPr="003B2482">
        <w:rPr>
          <w:rFonts w:cs="Calibri"/>
          <w:color w:val="000000" w:themeColor="text1"/>
          <w:sz w:val="28"/>
          <w:szCs w:val="28"/>
        </w:rPr>
        <w:t xml:space="preserve">Visit </w:t>
      </w:r>
      <w:hyperlink r:id="rId8" w:history="1">
        <w:r w:rsidRPr="000B4987">
          <w:rPr>
            <w:rStyle w:val="Hyperlink"/>
            <w:rFonts w:cs="Calibri"/>
            <w:sz w:val="28"/>
            <w:szCs w:val="28"/>
          </w:rPr>
          <w:t>Schonbek.com/</w:t>
        </w:r>
        <w:r w:rsidR="00121941" w:rsidRPr="000B4987">
          <w:rPr>
            <w:rStyle w:val="Hyperlink"/>
            <w:rFonts w:cs="Calibri"/>
            <w:sz w:val="28"/>
            <w:szCs w:val="28"/>
          </w:rPr>
          <w:t>Forever</w:t>
        </w:r>
      </w:hyperlink>
    </w:p>
    <w:p w14:paraId="33362FD6" w14:textId="170DCFA2" w:rsidR="00A51594" w:rsidRPr="003B2482" w:rsidRDefault="001F5FDF" w:rsidP="00A51594">
      <w:pPr>
        <w:rPr>
          <w:rFonts w:cs="Calibri"/>
          <w:color w:val="000000" w:themeColor="text1"/>
          <w:sz w:val="28"/>
          <w:szCs w:val="28"/>
        </w:rPr>
      </w:pPr>
      <w:r>
        <w:rPr>
          <w:rFonts w:cs="Calibri"/>
          <w:color w:val="000000" w:themeColor="text1"/>
          <w:sz w:val="28"/>
          <w:szCs w:val="28"/>
        </w:rPr>
        <w:t>Here are</w:t>
      </w:r>
      <w:r w:rsidR="009974FA" w:rsidRPr="003B2482">
        <w:rPr>
          <w:rFonts w:cs="Calibri"/>
          <w:color w:val="000000" w:themeColor="text1"/>
          <w:sz w:val="28"/>
          <w:szCs w:val="28"/>
        </w:rPr>
        <w:t xml:space="preserve"> some of the new </w:t>
      </w:r>
      <w:r w:rsidR="00DB5E22" w:rsidRPr="003B2482">
        <w:rPr>
          <w:rFonts w:cs="Calibri"/>
          <w:color w:val="000000" w:themeColor="text1"/>
          <w:sz w:val="28"/>
          <w:szCs w:val="28"/>
        </w:rPr>
        <w:t>Forever by Schonbek</w:t>
      </w:r>
      <w:r w:rsidR="00846AD6" w:rsidRPr="003B2482">
        <w:rPr>
          <w:rFonts w:cs="Calibri"/>
          <w:color w:val="000000" w:themeColor="text1"/>
          <w:sz w:val="28"/>
          <w:szCs w:val="28"/>
        </w:rPr>
        <w:t xml:space="preserve"> designs that will be introduce</w:t>
      </w:r>
      <w:r>
        <w:rPr>
          <w:rFonts w:cs="Calibri"/>
          <w:color w:val="000000" w:themeColor="text1"/>
          <w:sz w:val="28"/>
          <w:szCs w:val="28"/>
        </w:rPr>
        <w:t>d.</w:t>
      </w:r>
    </w:p>
    <w:p w14:paraId="280E6F0C" w14:textId="4A387FE2" w:rsidR="000B4987" w:rsidRDefault="003B2482" w:rsidP="003B2482">
      <w:pPr>
        <w:rPr>
          <w:rFonts w:cs="Calibri"/>
          <w:color w:val="000000" w:themeColor="text1"/>
          <w:sz w:val="28"/>
          <w:szCs w:val="28"/>
        </w:rPr>
      </w:pPr>
      <w:hyperlink r:id="rId9" w:history="1">
        <w:r w:rsidRPr="000B4987">
          <w:rPr>
            <w:rStyle w:val="Hyperlink"/>
            <w:rFonts w:cs="Calibri"/>
            <w:sz w:val="28"/>
            <w:szCs w:val="28"/>
          </w:rPr>
          <w:t>Audacity</w:t>
        </w:r>
      </w:hyperlink>
      <w:r w:rsidR="000B4987">
        <w:rPr>
          <w:rFonts w:cs="Calibri"/>
          <w:color w:val="000000" w:themeColor="text1"/>
          <w:sz w:val="28"/>
          <w:szCs w:val="28"/>
        </w:rPr>
        <w:t xml:space="preserve">: </w:t>
      </w:r>
      <w:r w:rsidR="000B4987" w:rsidRPr="000B4987">
        <w:rPr>
          <w:rFonts w:cs="Calibri"/>
          <w:color w:val="000000" w:themeColor="text1"/>
          <w:sz w:val="28"/>
          <w:szCs w:val="28"/>
        </w:rPr>
        <w:t>The Audacity luxury crystal lighting collection features a delicately twisting bar that mimics the graceful movement of a climbing vine, creating a sense of life and wonder. Along its path, crystal orbs with intricately cut tips are filled with Radiance® Crystal dust, evoking the glimmer of dewdrops catching the morning light. Audacity transforms any space into a magical retreat, blending artistry and nature’s allure.</w:t>
      </w:r>
    </w:p>
    <w:p w14:paraId="2119B417" w14:textId="1B4D855B" w:rsidR="00A51594" w:rsidRDefault="003B2482" w:rsidP="000B4987">
      <w:pPr>
        <w:rPr>
          <w:rFonts w:cs="Calibri"/>
          <w:color w:val="000000" w:themeColor="text1"/>
          <w:sz w:val="28"/>
          <w:szCs w:val="28"/>
        </w:rPr>
      </w:pPr>
      <w:hyperlink r:id="rId10" w:history="1">
        <w:r w:rsidRPr="000B4987">
          <w:rPr>
            <w:rStyle w:val="Hyperlink"/>
            <w:rFonts w:cs="Calibri"/>
            <w:sz w:val="28"/>
            <w:szCs w:val="28"/>
          </w:rPr>
          <w:t>Starfall</w:t>
        </w:r>
      </w:hyperlink>
      <w:r w:rsidR="000B4987">
        <w:rPr>
          <w:rFonts w:cs="Calibri"/>
          <w:color w:val="000000" w:themeColor="text1"/>
          <w:sz w:val="28"/>
          <w:szCs w:val="28"/>
        </w:rPr>
        <w:t xml:space="preserve">: </w:t>
      </w:r>
      <w:r w:rsidR="000B4987" w:rsidRPr="000B4987">
        <w:rPr>
          <w:rFonts w:cs="Calibri"/>
          <w:color w:val="000000" w:themeColor="text1"/>
          <w:sz w:val="28"/>
          <w:szCs w:val="28"/>
        </w:rPr>
        <w:t>In a poetic celebration of nature's elegance, the Starfall luxury crystal lighting collection evokes the serene beauty of a woodland glade. A gracefully sculpted metal cap crowns this enchanting design. Below, a heavenly cascade of Radiance® Crystal chains unfurls, each adorned with delicate hand-bent leaves and shimmering crystalline flowers, creating an intriguing interplay of light and texture.</w:t>
      </w:r>
    </w:p>
    <w:p w14:paraId="4259E662" w14:textId="1799FDEA" w:rsidR="000B4987" w:rsidRPr="001F5FDF" w:rsidRDefault="000B4987" w:rsidP="000B4987">
      <w:pPr>
        <w:rPr>
          <w:rFonts w:cs="Calibri"/>
          <w:b/>
          <w:bCs/>
          <w:color w:val="000000" w:themeColor="text1"/>
          <w:sz w:val="28"/>
          <w:szCs w:val="28"/>
        </w:rPr>
      </w:pPr>
      <w:hyperlink r:id="rId11" w:history="1">
        <w:r w:rsidRPr="000B4987">
          <w:rPr>
            <w:rStyle w:val="Hyperlink"/>
            <w:rFonts w:cs="Calibri"/>
            <w:sz w:val="28"/>
            <w:szCs w:val="28"/>
          </w:rPr>
          <w:t>Mysterie</w:t>
        </w:r>
      </w:hyperlink>
      <w:r>
        <w:rPr>
          <w:rFonts w:cs="Calibri"/>
          <w:color w:val="000000" w:themeColor="text1"/>
          <w:sz w:val="28"/>
          <w:szCs w:val="28"/>
        </w:rPr>
        <w:t xml:space="preserve">: </w:t>
      </w:r>
      <w:r w:rsidRPr="000B4987">
        <w:rPr>
          <w:rFonts w:cs="Calibri"/>
          <w:color w:val="000000" w:themeColor="text1"/>
          <w:sz w:val="28"/>
          <w:szCs w:val="28"/>
        </w:rPr>
        <w:t>Embodying the bold spirit of 1920s femininity, the Mysterie luxury crystal lighting collection embraces freedom and rebellion, breaking away from conservative style. With graceful swooping lines accented by shimmering Optic Crystals, its design exudes an enigmatic allure. A perfect blend of vintage glamour and modern artistry, Mysterie captures the essence of the Art Deco period, making it a glorious centerpiece for any interior.</w:t>
      </w:r>
    </w:p>
    <w:p w14:paraId="2D9298C4" w14:textId="6BFB6B0C" w:rsidR="00DC7D63" w:rsidRPr="003B2482" w:rsidRDefault="008D07DF" w:rsidP="008D07DF">
      <w:pPr>
        <w:pStyle w:val="NormalWeb"/>
        <w:spacing w:before="0" w:beforeAutospacing="0" w:after="0" w:afterAutospacing="0"/>
        <w:rPr>
          <w:rFonts w:ascii="Calibri" w:hAnsi="Calibri" w:cs="Calibri"/>
          <w:b/>
          <w:bCs/>
          <w:color w:val="000000" w:themeColor="text1"/>
          <w:sz w:val="28"/>
          <w:szCs w:val="28"/>
        </w:rPr>
      </w:pPr>
      <w:r w:rsidRPr="003B2482">
        <w:rPr>
          <w:rFonts w:ascii="Calibri" w:hAnsi="Calibri" w:cs="Calibri"/>
          <w:b/>
          <w:bCs/>
          <w:color w:val="000000" w:themeColor="text1"/>
          <w:sz w:val="28"/>
          <w:szCs w:val="28"/>
        </w:rPr>
        <w:t xml:space="preserve">About Schonbek </w:t>
      </w:r>
    </w:p>
    <w:p w14:paraId="43A3D4F2" w14:textId="61CCB288" w:rsidR="00DC7D63" w:rsidRDefault="00DC7D63" w:rsidP="003B2482">
      <w:pPr>
        <w:pStyle w:val="NormalWeb"/>
        <w:spacing w:before="0" w:beforeAutospacing="0" w:after="0" w:afterAutospacing="0"/>
        <w:rPr>
          <w:rFonts w:ascii="Calibri" w:hAnsi="Calibri" w:cs="Calibri"/>
          <w:color w:val="000000" w:themeColor="text1"/>
          <w:sz w:val="28"/>
          <w:szCs w:val="28"/>
        </w:rPr>
      </w:pPr>
      <w:r w:rsidRPr="003B2482">
        <w:rPr>
          <w:rFonts w:ascii="Calibri" w:hAnsi="Calibri" w:cs="Calibri"/>
          <w:color w:val="000000" w:themeColor="text1"/>
          <w:sz w:val="28"/>
          <w:szCs w:val="28"/>
        </w:rPr>
        <w:t xml:space="preserve">Founded in Bohemia in 1870, Schonbek has a rich tradition of creating the ultimate elegant, breathtaking crystal chandeliers and sconces. With classic design, luxurious materials, and the latest technology as our inspiration, </w:t>
      </w:r>
      <w:r w:rsidR="00B46032" w:rsidRPr="003B2482">
        <w:rPr>
          <w:rFonts w:ascii="Calibri" w:hAnsi="Calibri" w:cs="Calibri"/>
          <w:color w:val="000000" w:themeColor="text1"/>
          <w:sz w:val="28"/>
          <w:szCs w:val="28"/>
        </w:rPr>
        <w:t>Schonbek</w:t>
      </w:r>
      <w:r w:rsidRPr="003B2482">
        <w:rPr>
          <w:rFonts w:ascii="Calibri" w:hAnsi="Calibri" w:cs="Calibri"/>
          <w:color w:val="000000" w:themeColor="text1"/>
          <w:sz w:val="28"/>
          <w:szCs w:val="28"/>
        </w:rPr>
        <w:t xml:space="preserve"> constantly explore</w:t>
      </w:r>
      <w:r w:rsidR="00B46032" w:rsidRPr="003B2482">
        <w:rPr>
          <w:rFonts w:ascii="Calibri" w:hAnsi="Calibri" w:cs="Calibri"/>
          <w:color w:val="000000" w:themeColor="text1"/>
          <w:sz w:val="28"/>
          <w:szCs w:val="28"/>
        </w:rPr>
        <w:t>s</w:t>
      </w:r>
      <w:r w:rsidRPr="003B2482">
        <w:rPr>
          <w:rFonts w:ascii="Calibri" w:hAnsi="Calibri" w:cs="Calibri"/>
          <w:color w:val="000000" w:themeColor="text1"/>
          <w:sz w:val="28"/>
          <w:szCs w:val="28"/>
        </w:rPr>
        <w:t xml:space="preserve"> new ways</w:t>
      </w:r>
      <w:r w:rsidR="00B46032" w:rsidRPr="003B2482">
        <w:rPr>
          <w:rFonts w:ascii="Calibri" w:hAnsi="Calibri" w:cs="Calibri"/>
          <w:color w:val="000000" w:themeColor="text1"/>
          <w:sz w:val="28"/>
          <w:szCs w:val="28"/>
        </w:rPr>
        <w:t xml:space="preserve"> to </w:t>
      </w:r>
      <w:r w:rsidRPr="003B2482">
        <w:rPr>
          <w:rFonts w:ascii="Calibri" w:hAnsi="Calibri" w:cs="Calibri"/>
          <w:color w:val="000000" w:themeColor="text1"/>
          <w:sz w:val="28"/>
          <w:szCs w:val="28"/>
        </w:rPr>
        <w:t xml:space="preserve">transform spaces with light, as always with our century-long promise at heart: to </w:t>
      </w:r>
      <w:r w:rsidR="00B46032" w:rsidRPr="003B2482">
        <w:rPr>
          <w:rFonts w:ascii="Calibri" w:hAnsi="Calibri" w:cs="Calibri"/>
          <w:color w:val="000000" w:themeColor="text1"/>
          <w:sz w:val="28"/>
          <w:szCs w:val="28"/>
        </w:rPr>
        <w:t>m</w:t>
      </w:r>
      <w:r w:rsidRPr="003B2482">
        <w:rPr>
          <w:rFonts w:ascii="Calibri" w:hAnsi="Calibri" w:cs="Calibri"/>
          <w:color w:val="000000" w:themeColor="text1"/>
          <w:sz w:val="28"/>
          <w:szCs w:val="28"/>
        </w:rPr>
        <w:t>ake lighting that lives forever.</w:t>
      </w:r>
    </w:p>
    <w:p w14:paraId="20E07BF3" w14:textId="77777777" w:rsidR="003B2482" w:rsidRPr="003B2482" w:rsidRDefault="003B2482" w:rsidP="003B2482">
      <w:pPr>
        <w:pStyle w:val="NormalWeb"/>
        <w:spacing w:before="0" w:beforeAutospacing="0" w:after="0" w:afterAutospacing="0"/>
        <w:rPr>
          <w:rFonts w:ascii="Calibri" w:hAnsi="Calibri" w:cs="Calibri"/>
          <w:color w:val="000000" w:themeColor="text1"/>
          <w:sz w:val="28"/>
          <w:szCs w:val="28"/>
        </w:rPr>
      </w:pPr>
    </w:p>
    <w:p w14:paraId="035B1D04" w14:textId="68118C8B" w:rsidR="008D07DF" w:rsidRPr="003B2482" w:rsidRDefault="00DC7D63" w:rsidP="008D07DF">
      <w:pPr>
        <w:rPr>
          <w:rFonts w:cs="Calibri"/>
          <w:sz w:val="28"/>
          <w:szCs w:val="28"/>
        </w:rPr>
      </w:pPr>
      <w:r w:rsidRPr="003B2482">
        <w:rPr>
          <w:rFonts w:cs="Calibri"/>
          <w:sz w:val="28"/>
          <w:szCs w:val="28"/>
        </w:rPr>
        <w:t xml:space="preserve">Schonbek is one of the brands featured in The WAC Group, a dynamic collection of lighting brands, which also includes WAC Lighting®, </w:t>
      </w:r>
      <w:hyperlink r:id="rId12" w:history="1">
        <w:r w:rsidRPr="003B2482">
          <w:rPr>
            <w:rStyle w:val="Hyperlink"/>
            <w:rFonts w:cs="Calibri"/>
            <w:sz w:val="28"/>
            <w:szCs w:val="28"/>
          </w:rPr>
          <w:t>Modern Forms®,</w:t>
        </w:r>
      </w:hyperlink>
      <w:r w:rsidRPr="003B2482">
        <w:rPr>
          <w:rFonts w:cs="Calibri"/>
          <w:sz w:val="28"/>
          <w:szCs w:val="28"/>
        </w:rPr>
        <w:t xml:space="preserve"> AiSPIRE®, WAC Limited®, dweLED, and WAC Landscape Lighting. This diverse portfolio offers cutting-edge technologies, stylish designs, and sustainable solutions that enhance and illuminate spaces. With over 40 years of expertise, the WAC Group serves homeowners, architects, builders, and lighting professionals by providing easy-to-install, intuitive products that simplify and elevate everyday life. From custom lighting designs to advanced smart systems, the WAC Group is dedicated to bringing "Technology Illuminated" to life for all. </w:t>
      </w:r>
      <w:r w:rsidR="008D07DF" w:rsidRPr="003B2482">
        <w:rPr>
          <w:rFonts w:cs="Calibri"/>
          <w:color w:val="000000" w:themeColor="text1"/>
          <w:sz w:val="28"/>
          <w:szCs w:val="28"/>
        </w:rPr>
        <w:t xml:space="preserve">Schonbek is based at </w:t>
      </w:r>
      <w:r w:rsidR="008D07DF" w:rsidRPr="003B2482">
        <w:rPr>
          <w:rFonts w:cs="Calibri"/>
          <w:color w:val="000000" w:themeColor="text1"/>
          <w:sz w:val="28"/>
          <w:szCs w:val="28"/>
          <w:shd w:val="clear" w:color="auto" w:fill="FFFFFF"/>
        </w:rPr>
        <w:t xml:space="preserve">61 Industrial Blvd., Plattsburgh, NY 12901 </w:t>
      </w:r>
      <w:r w:rsidR="008D07DF" w:rsidRPr="003B2482">
        <w:rPr>
          <w:rFonts w:eastAsia="Times New Roman" w:cs="Calibri"/>
          <w:color w:val="000000" w:themeColor="text1"/>
          <w:sz w:val="28"/>
          <w:szCs w:val="28"/>
        </w:rPr>
        <w:t xml:space="preserve">Tel. 1.800.836.1892  </w:t>
      </w:r>
      <w:r w:rsidR="00A408F6" w:rsidRPr="003B2482">
        <w:rPr>
          <w:rFonts w:cs="Calibri"/>
          <w:color w:val="000000" w:themeColor="text1"/>
          <w:sz w:val="28"/>
          <w:szCs w:val="28"/>
        </w:rPr>
        <w:t xml:space="preserve">Visit </w:t>
      </w:r>
      <w:hyperlink r:id="rId13" w:history="1">
        <w:r w:rsidR="00F123BA" w:rsidRPr="003B2482">
          <w:rPr>
            <w:rStyle w:val="Hyperlink"/>
            <w:rFonts w:cs="Calibri"/>
            <w:sz w:val="28"/>
            <w:szCs w:val="28"/>
          </w:rPr>
          <w:t>www.schonbek.com</w:t>
        </w:r>
      </w:hyperlink>
    </w:p>
    <w:p w14:paraId="5974D63A" w14:textId="77777777" w:rsidR="008D07DF" w:rsidRPr="003B2482" w:rsidRDefault="008D07DF" w:rsidP="008D07DF">
      <w:pPr>
        <w:rPr>
          <w:rFonts w:eastAsia="Times New Roman" w:cs="Calibri"/>
          <w:color w:val="000000" w:themeColor="text1"/>
          <w:sz w:val="28"/>
          <w:szCs w:val="28"/>
        </w:rPr>
      </w:pPr>
    </w:p>
    <w:p w14:paraId="372076E8" w14:textId="77777777" w:rsidR="00B32A03" w:rsidRPr="003B2482" w:rsidRDefault="00B32A03">
      <w:pPr>
        <w:rPr>
          <w:rFonts w:cs="Calibri"/>
          <w:sz w:val="28"/>
          <w:szCs w:val="28"/>
          <w:vertAlign w:val="subscript"/>
        </w:rPr>
      </w:pPr>
    </w:p>
    <w:sectPr w:rsidR="00B32A03" w:rsidRPr="003B2482" w:rsidSect="00344C97">
      <w:headerReference w:type="even" r:id="rId14"/>
      <w:headerReference w:type="default" r:id="rId15"/>
      <w:footerReference w:type="even" r:id="rId16"/>
      <w:footerReference w:type="default" r:id="rId17"/>
      <w:headerReference w:type="first" r:id="rId18"/>
      <w:footerReference w:type="first" r:id="rId19"/>
      <w:pgSz w:w="12240" w:h="15840"/>
      <w:pgMar w:top="2552" w:right="1440" w:bottom="1440" w:left="1440" w:header="1008"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E18666" w14:textId="77777777" w:rsidR="00AB0FB1" w:rsidRDefault="00AB0FB1" w:rsidP="0024051A">
      <w:r>
        <w:separator/>
      </w:r>
    </w:p>
  </w:endnote>
  <w:endnote w:type="continuationSeparator" w:id="0">
    <w:p w14:paraId="0DE47BDD" w14:textId="77777777" w:rsidR="00AB0FB1" w:rsidRDefault="00AB0FB1" w:rsidP="002405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Open Sans">
    <w:panose1 w:val="020B0606030504020204"/>
    <w:charset w:val="00"/>
    <w:family w:val="swiss"/>
    <w:pitch w:val="variable"/>
    <w:sig w:usb0="E00002EF" w:usb1="4000205B" w:usb2="00000028" w:usb3="00000000" w:csb0="0000019F" w:csb1="00000000"/>
  </w:font>
  <w:font w:name="Open Sans Light">
    <w:panose1 w:val="020B03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82A96" w14:textId="77777777" w:rsidR="00344C97" w:rsidRDefault="00344C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F8B666" w14:textId="77777777" w:rsidR="0024051A" w:rsidRPr="0024051A" w:rsidRDefault="0024051A" w:rsidP="0024051A">
    <w:pPr>
      <w:pStyle w:val="Footer"/>
      <w:jc w:val="center"/>
      <w:rPr>
        <w:rFonts w:ascii="Open Sans" w:hAnsi="Open Sans" w:cs="Open Sans"/>
        <w:b/>
        <w:sz w:val="18"/>
        <w:szCs w:val="18"/>
      </w:rPr>
    </w:pPr>
    <w:r w:rsidRPr="0024051A">
      <w:rPr>
        <w:rFonts w:ascii="Open Sans" w:hAnsi="Open Sans" w:cs="Open Sans"/>
        <w:b/>
        <w:sz w:val="18"/>
        <w:szCs w:val="18"/>
      </w:rPr>
      <w:t>W SCHONBEK LLC</w:t>
    </w:r>
  </w:p>
  <w:p w14:paraId="217A270C" w14:textId="77777777" w:rsidR="0024051A" w:rsidRPr="0024051A" w:rsidRDefault="0024051A" w:rsidP="0024051A">
    <w:pPr>
      <w:pStyle w:val="Footer"/>
      <w:jc w:val="center"/>
      <w:rPr>
        <w:rFonts w:ascii="Open Sans Light" w:hAnsi="Open Sans Light" w:cs="Open Sans Light"/>
        <w:sz w:val="15"/>
        <w:szCs w:val="15"/>
      </w:rPr>
    </w:pPr>
    <w:r w:rsidRPr="0024051A">
      <w:rPr>
        <w:rFonts w:ascii="Open Sans Light" w:hAnsi="Open Sans Light" w:cs="Open Sans Light"/>
        <w:sz w:val="15"/>
        <w:szCs w:val="15"/>
      </w:rPr>
      <w:t>61 Industrial Blvd. Plattsburgh, NY 12901 USA  | T. +1 800 836 1892.  |  F. +1 518 563 4228   schonbek.com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D2E5A" w14:textId="77777777" w:rsidR="00344C97" w:rsidRDefault="00344C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F5072" w14:textId="77777777" w:rsidR="00AB0FB1" w:rsidRDefault="00AB0FB1" w:rsidP="0024051A">
      <w:r>
        <w:separator/>
      </w:r>
    </w:p>
  </w:footnote>
  <w:footnote w:type="continuationSeparator" w:id="0">
    <w:p w14:paraId="739C0294" w14:textId="77777777" w:rsidR="00AB0FB1" w:rsidRDefault="00AB0FB1" w:rsidP="002405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F5693E" w14:textId="77777777" w:rsidR="00344C97" w:rsidRDefault="00344C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F72E4" w14:textId="77777777" w:rsidR="0024051A" w:rsidRDefault="00344C97">
    <w:pPr>
      <w:pStyle w:val="Header"/>
    </w:pPr>
    <w:r w:rsidRPr="00344C97">
      <w:rPr>
        <w:noProof/>
      </w:rPr>
      <w:drawing>
        <wp:anchor distT="0" distB="0" distL="114300" distR="114300" simplePos="0" relativeHeight="251658240" behindDoc="0" locked="0" layoutInCell="1" allowOverlap="1" wp14:anchorId="4A5E20B8" wp14:editId="181A1C32">
          <wp:simplePos x="0" y="0"/>
          <wp:positionH relativeFrom="column">
            <wp:posOffset>-685800</wp:posOffset>
          </wp:positionH>
          <wp:positionV relativeFrom="paragraph">
            <wp:posOffset>-2540</wp:posOffset>
          </wp:positionV>
          <wp:extent cx="7315200" cy="292296"/>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315200" cy="292296"/>
                  </a:xfrm>
                  <a:prstGeom prst="rect">
                    <a:avLst/>
                  </a:prstGeom>
                </pic:spPr>
              </pic:pic>
            </a:graphicData>
          </a:graphic>
          <wp14:sizeRelH relativeFrom="margin">
            <wp14:pctWidth>0</wp14:pctWidth>
          </wp14:sizeRelH>
          <wp14:sizeRelV relativeFrom="margin">
            <wp14:pctHeight>0</wp14:pctHeight>
          </wp14:sizeRelV>
        </wp:anchor>
      </w:drawing>
    </w:r>
    <w:r w:rsidRPr="00344C97">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0DD66" w14:textId="77777777" w:rsidR="00344C97" w:rsidRDefault="00344C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6041E"/>
    <w:multiLevelType w:val="hybridMultilevel"/>
    <w:tmpl w:val="4F9ED796"/>
    <w:lvl w:ilvl="0" w:tplc="1ECA76A0">
      <w:start w:val="12"/>
      <w:numFmt w:val="bullet"/>
      <w:lvlText w:val=""/>
      <w:lvlJc w:val="left"/>
      <w:pPr>
        <w:ind w:left="720" w:hanging="360"/>
      </w:pPr>
      <w:rPr>
        <w:rFonts w:ascii="Symbol" w:eastAsia="Calibri" w:hAnsi="Symbol" w:cs="Calibri"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F5B2533"/>
    <w:multiLevelType w:val="hybridMultilevel"/>
    <w:tmpl w:val="A344FCE4"/>
    <w:lvl w:ilvl="0" w:tplc="9D94BD88">
      <w:start w:val="4"/>
      <w:numFmt w:val="bullet"/>
      <w:lvlText w:val=""/>
      <w:lvlJc w:val="left"/>
      <w:pPr>
        <w:ind w:left="720" w:hanging="360"/>
      </w:pPr>
      <w:rPr>
        <w:rFonts w:ascii="Symbol" w:eastAsia="Calibri"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32F2FBB"/>
    <w:multiLevelType w:val="hybridMultilevel"/>
    <w:tmpl w:val="FABCA4EA"/>
    <w:lvl w:ilvl="0" w:tplc="5900E684">
      <w:start w:val="12"/>
      <w:numFmt w:val="bullet"/>
      <w:lvlText w:val=""/>
      <w:lvlJc w:val="left"/>
      <w:pPr>
        <w:ind w:left="720" w:hanging="360"/>
      </w:pPr>
      <w:rPr>
        <w:rFonts w:ascii="Symbol" w:eastAsia="Calibri"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79592365">
    <w:abstractNumId w:val="0"/>
  </w:num>
  <w:num w:numId="2" w16cid:durableId="1643577848">
    <w:abstractNumId w:val="2"/>
  </w:num>
  <w:num w:numId="3" w16cid:durableId="15135657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7DF"/>
    <w:rsid w:val="00060028"/>
    <w:rsid w:val="00086300"/>
    <w:rsid w:val="000A5A5C"/>
    <w:rsid w:val="000B4987"/>
    <w:rsid w:val="000D5094"/>
    <w:rsid w:val="000F7316"/>
    <w:rsid w:val="00121941"/>
    <w:rsid w:val="00131FA7"/>
    <w:rsid w:val="00140234"/>
    <w:rsid w:val="00164635"/>
    <w:rsid w:val="0019769C"/>
    <w:rsid w:val="001A3FE4"/>
    <w:rsid w:val="001B1292"/>
    <w:rsid w:val="001F4839"/>
    <w:rsid w:val="001F5FDF"/>
    <w:rsid w:val="0024051A"/>
    <w:rsid w:val="00256214"/>
    <w:rsid w:val="00260B4E"/>
    <w:rsid w:val="00296E07"/>
    <w:rsid w:val="00344C97"/>
    <w:rsid w:val="00346C46"/>
    <w:rsid w:val="003577FF"/>
    <w:rsid w:val="003750E1"/>
    <w:rsid w:val="00390168"/>
    <w:rsid w:val="003A3848"/>
    <w:rsid w:val="003B2482"/>
    <w:rsid w:val="003D5F34"/>
    <w:rsid w:val="00404D1E"/>
    <w:rsid w:val="00434BAC"/>
    <w:rsid w:val="00450FD0"/>
    <w:rsid w:val="00484A2D"/>
    <w:rsid w:val="004B34C7"/>
    <w:rsid w:val="0050047D"/>
    <w:rsid w:val="00532A44"/>
    <w:rsid w:val="00596D70"/>
    <w:rsid w:val="005978FF"/>
    <w:rsid w:val="005B6F75"/>
    <w:rsid w:val="005D13B7"/>
    <w:rsid w:val="0068535D"/>
    <w:rsid w:val="00685785"/>
    <w:rsid w:val="006935BF"/>
    <w:rsid w:val="0070778B"/>
    <w:rsid w:val="007371F9"/>
    <w:rsid w:val="00772B55"/>
    <w:rsid w:val="00781BF8"/>
    <w:rsid w:val="00783836"/>
    <w:rsid w:val="007B630D"/>
    <w:rsid w:val="007C17A2"/>
    <w:rsid w:val="007D7583"/>
    <w:rsid w:val="007F3E23"/>
    <w:rsid w:val="008148A0"/>
    <w:rsid w:val="00846AD6"/>
    <w:rsid w:val="0089184A"/>
    <w:rsid w:val="00891BEA"/>
    <w:rsid w:val="008A06AA"/>
    <w:rsid w:val="008A0755"/>
    <w:rsid w:val="008D07DF"/>
    <w:rsid w:val="00911541"/>
    <w:rsid w:val="009570E9"/>
    <w:rsid w:val="009974FA"/>
    <w:rsid w:val="009B2910"/>
    <w:rsid w:val="00A1024E"/>
    <w:rsid w:val="00A37C53"/>
    <w:rsid w:val="00A408F6"/>
    <w:rsid w:val="00A51594"/>
    <w:rsid w:val="00A94A94"/>
    <w:rsid w:val="00A95C5C"/>
    <w:rsid w:val="00AA4450"/>
    <w:rsid w:val="00AB0FB1"/>
    <w:rsid w:val="00AC7D3A"/>
    <w:rsid w:val="00AD1248"/>
    <w:rsid w:val="00AF385E"/>
    <w:rsid w:val="00AF462E"/>
    <w:rsid w:val="00B13F8E"/>
    <w:rsid w:val="00B24B88"/>
    <w:rsid w:val="00B32452"/>
    <w:rsid w:val="00B32A03"/>
    <w:rsid w:val="00B46032"/>
    <w:rsid w:val="00B52263"/>
    <w:rsid w:val="00B669E1"/>
    <w:rsid w:val="00B7539E"/>
    <w:rsid w:val="00B8577A"/>
    <w:rsid w:val="00B91101"/>
    <w:rsid w:val="00B97EFB"/>
    <w:rsid w:val="00BA08C7"/>
    <w:rsid w:val="00BA7424"/>
    <w:rsid w:val="00BF3E55"/>
    <w:rsid w:val="00C04056"/>
    <w:rsid w:val="00C339BB"/>
    <w:rsid w:val="00C34EFD"/>
    <w:rsid w:val="00C47CAC"/>
    <w:rsid w:val="00C90F61"/>
    <w:rsid w:val="00CD36D4"/>
    <w:rsid w:val="00CF08EC"/>
    <w:rsid w:val="00CF0A69"/>
    <w:rsid w:val="00D05F9C"/>
    <w:rsid w:val="00D418C3"/>
    <w:rsid w:val="00D4529F"/>
    <w:rsid w:val="00D70264"/>
    <w:rsid w:val="00D82C3D"/>
    <w:rsid w:val="00DB5E22"/>
    <w:rsid w:val="00DB74DD"/>
    <w:rsid w:val="00DC7D63"/>
    <w:rsid w:val="00DF0923"/>
    <w:rsid w:val="00DF7A04"/>
    <w:rsid w:val="00E3025B"/>
    <w:rsid w:val="00E57281"/>
    <w:rsid w:val="00E600DF"/>
    <w:rsid w:val="00ED5610"/>
    <w:rsid w:val="00EE16AE"/>
    <w:rsid w:val="00F10A96"/>
    <w:rsid w:val="00F123BA"/>
    <w:rsid w:val="00F31F22"/>
    <w:rsid w:val="00F34260"/>
    <w:rsid w:val="00F40CFA"/>
    <w:rsid w:val="00F751FE"/>
    <w:rsid w:val="00F82861"/>
    <w:rsid w:val="00FB0E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2654A6"/>
  <w15:chartTrackingRefBased/>
  <w15:docId w15:val="{DA3190B5-ACCE-1F40-BFFB-A4E457657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07DF"/>
    <w:pPr>
      <w:spacing w:after="160" w:line="259" w:lineRule="auto"/>
    </w:pPr>
    <w:rPr>
      <w:rFonts w:ascii="Calibri" w:eastAsia="Calibri" w:hAnsi="Calibri" w:cs="Times New Roman"/>
      <w:sz w:val="22"/>
      <w:szCs w:val="22"/>
    </w:rPr>
  </w:style>
  <w:style w:type="paragraph" w:styleId="Heading4">
    <w:name w:val="heading 4"/>
    <w:basedOn w:val="Normal"/>
    <w:link w:val="Heading4Char"/>
    <w:uiPriority w:val="9"/>
    <w:qFormat/>
    <w:rsid w:val="007C17A2"/>
    <w:pPr>
      <w:spacing w:before="100" w:beforeAutospacing="1" w:after="100" w:afterAutospacing="1" w:line="240" w:lineRule="auto"/>
      <w:outlineLvl w:val="3"/>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4051A"/>
    <w:pPr>
      <w:tabs>
        <w:tab w:val="center" w:pos="4680"/>
        <w:tab w:val="right" w:pos="9360"/>
      </w:tabs>
      <w:spacing w:after="0" w:line="240" w:lineRule="auto"/>
    </w:pPr>
    <w:rPr>
      <w:rFonts w:asciiTheme="minorHAnsi" w:eastAsiaTheme="minorHAnsi" w:hAnsiTheme="minorHAnsi" w:cstheme="minorBidi"/>
      <w:sz w:val="24"/>
      <w:szCs w:val="24"/>
    </w:rPr>
  </w:style>
  <w:style w:type="character" w:customStyle="1" w:styleId="HeaderChar">
    <w:name w:val="Header Char"/>
    <w:basedOn w:val="DefaultParagraphFont"/>
    <w:link w:val="Header"/>
    <w:uiPriority w:val="99"/>
    <w:rsid w:val="0024051A"/>
  </w:style>
  <w:style w:type="paragraph" w:styleId="Footer">
    <w:name w:val="footer"/>
    <w:basedOn w:val="Normal"/>
    <w:link w:val="FooterChar"/>
    <w:uiPriority w:val="99"/>
    <w:unhideWhenUsed/>
    <w:rsid w:val="0024051A"/>
    <w:pPr>
      <w:tabs>
        <w:tab w:val="center" w:pos="4680"/>
        <w:tab w:val="right" w:pos="9360"/>
      </w:tabs>
      <w:spacing w:after="0" w:line="240" w:lineRule="auto"/>
    </w:pPr>
    <w:rPr>
      <w:rFonts w:asciiTheme="minorHAnsi" w:eastAsiaTheme="minorHAnsi" w:hAnsiTheme="minorHAnsi" w:cstheme="minorBidi"/>
      <w:sz w:val="24"/>
      <w:szCs w:val="24"/>
    </w:rPr>
  </w:style>
  <w:style w:type="character" w:customStyle="1" w:styleId="FooterChar">
    <w:name w:val="Footer Char"/>
    <w:basedOn w:val="DefaultParagraphFont"/>
    <w:link w:val="Footer"/>
    <w:uiPriority w:val="99"/>
    <w:rsid w:val="0024051A"/>
  </w:style>
  <w:style w:type="character" w:styleId="Hyperlink">
    <w:name w:val="Hyperlink"/>
    <w:uiPriority w:val="99"/>
    <w:unhideWhenUsed/>
    <w:rsid w:val="008D07DF"/>
    <w:rPr>
      <w:color w:val="0563C1"/>
      <w:u w:val="single"/>
    </w:rPr>
  </w:style>
  <w:style w:type="paragraph" w:customStyle="1" w:styleId="Body">
    <w:name w:val="Body"/>
    <w:rsid w:val="008D07DF"/>
    <w:pPr>
      <w:pBdr>
        <w:top w:val="nil"/>
        <w:left w:val="nil"/>
        <w:bottom w:val="nil"/>
        <w:right w:val="nil"/>
        <w:between w:val="nil"/>
        <w:bar w:val="nil"/>
      </w:pBdr>
    </w:pPr>
    <w:rPr>
      <w:rFonts w:ascii="Times New Roman" w:eastAsia="Arial Unicode MS" w:hAnsi="Times New Roman" w:cs="Arial Unicode MS"/>
      <w:color w:val="000000"/>
      <w:u w:color="000000"/>
      <w:bdr w:val="nil"/>
    </w:rPr>
  </w:style>
  <w:style w:type="paragraph" w:styleId="NormalWeb">
    <w:name w:val="Normal (Web)"/>
    <w:basedOn w:val="Normal"/>
    <w:uiPriority w:val="99"/>
    <w:unhideWhenUsed/>
    <w:rsid w:val="008D07DF"/>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8D07DF"/>
    <w:rPr>
      <w:b/>
      <w:bCs/>
    </w:rPr>
  </w:style>
  <w:style w:type="character" w:styleId="UnresolvedMention">
    <w:name w:val="Unresolved Mention"/>
    <w:basedOn w:val="DefaultParagraphFont"/>
    <w:uiPriority w:val="99"/>
    <w:semiHidden/>
    <w:unhideWhenUsed/>
    <w:rsid w:val="008D07DF"/>
    <w:rPr>
      <w:color w:val="605E5C"/>
      <w:shd w:val="clear" w:color="auto" w:fill="E1DFDD"/>
    </w:rPr>
  </w:style>
  <w:style w:type="character" w:styleId="FollowedHyperlink">
    <w:name w:val="FollowedHyperlink"/>
    <w:basedOn w:val="DefaultParagraphFont"/>
    <w:uiPriority w:val="99"/>
    <w:semiHidden/>
    <w:unhideWhenUsed/>
    <w:rsid w:val="00A408F6"/>
    <w:rPr>
      <w:color w:val="954F72" w:themeColor="followedHyperlink"/>
      <w:u w:val="single"/>
    </w:rPr>
  </w:style>
  <w:style w:type="paragraph" w:styleId="ListParagraph">
    <w:name w:val="List Paragraph"/>
    <w:basedOn w:val="Normal"/>
    <w:uiPriority w:val="34"/>
    <w:qFormat/>
    <w:rsid w:val="009974FA"/>
    <w:pPr>
      <w:ind w:left="720"/>
      <w:contextualSpacing/>
    </w:pPr>
  </w:style>
  <w:style w:type="character" w:customStyle="1" w:styleId="Heading4Char">
    <w:name w:val="Heading 4 Char"/>
    <w:basedOn w:val="DefaultParagraphFont"/>
    <w:link w:val="Heading4"/>
    <w:uiPriority w:val="9"/>
    <w:rsid w:val="007C17A2"/>
    <w:rPr>
      <w:rFonts w:ascii="Times New Roman" w:eastAsia="Times New Roman" w:hAnsi="Times New Roman"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1380707">
      <w:bodyDiv w:val="1"/>
      <w:marLeft w:val="0"/>
      <w:marRight w:val="0"/>
      <w:marTop w:val="0"/>
      <w:marBottom w:val="0"/>
      <w:divBdr>
        <w:top w:val="none" w:sz="0" w:space="0" w:color="auto"/>
        <w:left w:val="none" w:sz="0" w:space="0" w:color="auto"/>
        <w:bottom w:val="none" w:sz="0" w:space="0" w:color="auto"/>
        <w:right w:val="none" w:sz="0" w:space="0" w:color="auto"/>
      </w:divBdr>
    </w:div>
    <w:div w:id="484080862">
      <w:bodyDiv w:val="1"/>
      <w:marLeft w:val="0"/>
      <w:marRight w:val="0"/>
      <w:marTop w:val="0"/>
      <w:marBottom w:val="0"/>
      <w:divBdr>
        <w:top w:val="none" w:sz="0" w:space="0" w:color="auto"/>
        <w:left w:val="none" w:sz="0" w:space="0" w:color="auto"/>
        <w:bottom w:val="none" w:sz="0" w:space="0" w:color="auto"/>
        <w:right w:val="none" w:sz="0" w:space="0" w:color="auto"/>
      </w:divBdr>
    </w:div>
    <w:div w:id="601686044">
      <w:bodyDiv w:val="1"/>
      <w:marLeft w:val="0"/>
      <w:marRight w:val="0"/>
      <w:marTop w:val="0"/>
      <w:marBottom w:val="0"/>
      <w:divBdr>
        <w:top w:val="none" w:sz="0" w:space="0" w:color="auto"/>
        <w:left w:val="none" w:sz="0" w:space="0" w:color="auto"/>
        <w:bottom w:val="none" w:sz="0" w:space="0" w:color="auto"/>
        <w:right w:val="none" w:sz="0" w:space="0" w:color="auto"/>
      </w:divBdr>
    </w:div>
    <w:div w:id="667177038">
      <w:bodyDiv w:val="1"/>
      <w:marLeft w:val="0"/>
      <w:marRight w:val="0"/>
      <w:marTop w:val="0"/>
      <w:marBottom w:val="0"/>
      <w:divBdr>
        <w:top w:val="none" w:sz="0" w:space="0" w:color="auto"/>
        <w:left w:val="none" w:sz="0" w:space="0" w:color="auto"/>
        <w:bottom w:val="none" w:sz="0" w:space="0" w:color="auto"/>
        <w:right w:val="none" w:sz="0" w:space="0" w:color="auto"/>
      </w:divBdr>
    </w:div>
    <w:div w:id="967853440">
      <w:bodyDiv w:val="1"/>
      <w:marLeft w:val="0"/>
      <w:marRight w:val="0"/>
      <w:marTop w:val="0"/>
      <w:marBottom w:val="0"/>
      <w:divBdr>
        <w:top w:val="none" w:sz="0" w:space="0" w:color="auto"/>
        <w:left w:val="none" w:sz="0" w:space="0" w:color="auto"/>
        <w:bottom w:val="none" w:sz="0" w:space="0" w:color="auto"/>
        <w:right w:val="none" w:sz="0" w:space="0" w:color="auto"/>
      </w:divBdr>
    </w:div>
    <w:div w:id="1170212684">
      <w:bodyDiv w:val="1"/>
      <w:marLeft w:val="0"/>
      <w:marRight w:val="0"/>
      <w:marTop w:val="0"/>
      <w:marBottom w:val="0"/>
      <w:divBdr>
        <w:top w:val="none" w:sz="0" w:space="0" w:color="auto"/>
        <w:left w:val="none" w:sz="0" w:space="0" w:color="auto"/>
        <w:bottom w:val="none" w:sz="0" w:space="0" w:color="auto"/>
        <w:right w:val="none" w:sz="0" w:space="0" w:color="auto"/>
      </w:divBdr>
    </w:div>
    <w:div w:id="1174033806">
      <w:bodyDiv w:val="1"/>
      <w:marLeft w:val="0"/>
      <w:marRight w:val="0"/>
      <w:marTop w:val="0"/>
      <w:marBottom w:val="0"/>
      <w:divBdr>
        <w:top w:val="none" w:sz="0" w:space="0" w:color="auto"/>
        <w:left w:val="none" w:sz="0" w:space="0" w:color="auto"/>
        <w:bottom w:val="none" w:sz="0" w:space="0" w:color="auto"/>
        <w:right w:val="none" w:sz="0" w:space="0" w:color="auto"/>
      </w:divBdr>
    </w:div>
    <w:div w:id="1289512451">
      <w:bodyDiv w:val="1"/>
      <w:marLeft w:val="0"/>
      <w:marRight w:val="0"/>
      <w:marTop w:val="0"/>
      <w:marBottom w:val="0"/>
      <w:divBdr>
        <w:top w:val="none" w:sz="0" w:space="0" w:color="auto"/>
        <w:left w:val="none" w:sz="0" w:space="0" w:color="auto"/>
        <w:bottom w:val="none" w:sz="0" w:space="0" w:color="auto"/>
        <w:right w:val="none" w:sz="0" w:space="0" w:color="auto"/>
      </w:divBdr>
    </w:div>
    <w:div w:id="1443188214">
      <w:bodyDiv w:val="1"/>
      <w:marLeft w:val="0"/>
      <w:marRight w:val="0"/>
      <w:marTop w:val="0"/>
      <w:marBottom w:val="0"/>
      <w:divBdr>
        <w:top w:val="none" w:sz="0" w:space="0" w:color="auto"/>
        <w:left w:val="none" w:sz="0" w:space="0" w:color="auto"/>
        <w:bottom w:val="none" w:sz="0" w:space="0" w:color="auto"/>
        <w:right w:val="none" w:sz="0" w:space="0" w:color="auto"/>
      </w:divBdr>
    </w:div>
    <w:div w:id="2080666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honbek.com/brands/forever/" TargetMode="External"/><Relationship Id="rId13" Type="http://schemas.openxmlformats.org/officeDocument/2006/relationships/hyperlink" Target="https://www.schonbek.com/"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schonbek.com/" TargetMode="External"/><Relationship Id="rId12" Type="http://schemas.openxmlformats.org/officeDocument/2006/relationships/hyperlink" Target="https://www.modernforms.com/"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chonbek.com/families/?family=Mysterie"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schonbek.com/families/?family=Starfall"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schonbek.com/families/?family=Audacity" TargetMode="Externa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582</Words>
  <Characters>3319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Pica</dc:creator>
  <cp:keywords/>
  <dc:description/>
  <cp:lastModifiedBy>Christopher Pica</cp:lastModifiedBy>
  <cp:revision>4</cp:revision>
  <dcterms:created xsi:type="dcterms:W3CDTF">2025-03-31T12:21:00Z</dcterms:created>
  <dcterms:modified xsi:type="dcterms:W3CDTF">2025-04-16T12:39:00Z</dcterms:modified>
</cp:coreProperties>
</file>