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0DE41" w14:textId="60DF6966" w:rsidR="00064D9D" w:rsidRPr="005C173F" w:rsidRDefault="00A66AE2" w:rsidP="004030B7">
      <w:pPr>
        <w:ind w:left="-1800" w:right="-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95575B" wp14:editId="03C34F95">
                <wp:simplePos x="0" y="0"/>
                <wp:positionH relativeFrom="column">
                  <wp:posOffset>2909570</wp:posOffset>
                </wp:positionH>
                <wp:positionV relativeFrom="page">
                  <wp:posOffset>325120</wp:posOffset>
                </wp:positionV>
                <wp:extent cx="3887470" cy="67500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7470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CD66C" w14:textId="77777777" w:rsidR="00117F54" w:rsidRPr="00A66AE2" w:rsidRDefault="007C0331" w:rsidP="005C173F">
                            <w:pPr>
                              <w:tabs>
                                <w:tab w:val="left" w:pos="5831"/>
                              </w:tabs>
                              <w:spacing w:line="276" w:lineRule="auto"/>
                              <w:ind w:left="720" w:right="-27"/>
                              <w:jc w:val="right"/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</w:pPr>
                            <w:r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5 Sampson S</w:t>
                            </w:r>
                            <w:r w:rsidR="00064D9D"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treet</w:t>
                            </w:r>
                          </w:p>
                          <w:p w14:paraId="7613A691" w14:textId="77777777" w:rsidR="00117F54" w:rsidRPr="00A66AE2" w:rsidRDefault="00064D9D" w:rsidP="005C173F">
                            <w:pPr>
                              <w:tabs>
                                <w:tab w:val="left" w:pos="5831"/>
                              </w:tabs>
                              <w:spacing w:line="276" w:lineRule="auto"/>
                              <w:ind w:left="720" w:right="-27"/>
                              <w:jc w:val="right"/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</w:pPr>
                            <w:r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Saddle Brook, NJ 07663</w:t>
                            </w:r>
                          </w:p>
                          <w:p w14:paraId="1C7144EC" w14:textId="60F2D5A3" w:rsidR="00064D9D" w:rsidRPr="00A66AE2" w:rsidRDefault="007C0331" w:rsidP="005C173F">
                            <w:pPr>
                              <w:tabs>
                                <w:tab w:val="left" w:pos="5831"/>
                              </w:tabs>
                              <w:spacing w:line="276" w:lineRule="auto"/>
                              <w:ind w:left="720" w:right="-27"/>
                              <w:jc w:val="right"/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</w:pPr>
                            <w:r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 xml:space="preserve">W: 201.368.6900 </w:t>
                            </w:r>
                            <w:r w:rsid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|</w:t>
                            </w:r>
                            <w:r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 xml:space="preserve"> F: 201.368.0739 </w:t>
                            </w:r>
                            <w:r w:rsid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|</w:t>
                            </w:r>
                            <w:r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 xml:space="preserve"> 1.800.223.1110</w:t>
                            </w:r>
                          </w:p>
                          <w:p w14:paraId="2E9FB159" w14:textId="7D662816" w:rsidR="005B4D97" w:rsidRPr="00A66AE2" w:rsidRDefault="00A66AE2" w:rsidP="005C173F">
                            <w:pPr>
                              <w:tabs>
                                <w:tab w:val="left" w:pos="5831"/>
                              </w:tabs>
                              <w:spacing w:line="276" w:lineRule="auto"/>
                              <w:ind w:left="720" w:right="-27"/>
                              <w:jc w:val="right"/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n</w:t>
                            </w:r>
                            <w:r w:rsidR="006F4426"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ou</w:t>
                            </w:r>
                            <w:r w:rsidRPr="00A66AE2"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r</w:t>
                            </w:r>
                            <w:r>
                              <w:rPr>
                                <w:rFonts w:ascii="Proxima Nova Lt" w:hAnsi="Proxima Nova Lt"/>
                                <w:sz w:val="21"/>
                                <w:szCs w:val="21"/>
                              </w:rPr>
                              <w:t>ison.com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557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1pt;margin-top:25.6pt;width:306.1pt;height:5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" filled="f" stroked="f">
                <v:textbox>
                  <w:txbxContent>
                    <w:p w14:paraId="083CD66C" w14:textId="77777777" w:rsidR="00117F54" w:rsidRPr="00A66AE2" w:rsidRDefault="007C0331" w:rsidP="005C173F">
                      <w:pPr>
                        <w:tabs>
                          <w:tab w:val="left" w:pos="5831"/>
                        </w:tabs>
                        <w:spacing w:line="276" w:lineRule="auto"/>
                        <w:ind w:left="720" w:right="-27"/>
                        <w:jc w:val="right"/>
                        <w:rPr>
                          <w:rFonts w:ascii="Proxima Nova Lt" w:hAnsi="Proxima Nova Lt"/>
                          <w:sz w:val="21"/>
                          <w:szCs w:val="21"/>
                        </w:rPr>
                      </w:pPr>
                      <w:r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5 Sampson S</w:t>
                      </w:r>
                      <w:r w:rsidR="00064D9D"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treet</w:t>
                      </w:r>
                    </w:p>
                    <w:p w14:paraId="7613A691" w14:textId="77777777" w:rsidR="00117F54" w:rsidRPr="00A66AE2" w:rsidRDefault="00064D9D" w:rsidP="005C173F">
                      <w:pPr>
                        <w:tabs>
                          <w:tab w:val="left" w:pos="5831"/>
                        </w:tabs>
                        <w:spacing w:line="276" w:lineRule="auto"/>
                        <w:ind w:left="720" w:right="-27"/>
                        <w:jc w:val="right"/>
                        <w:rPr>
                          <w:rFonts w:ascii="Proxima Nova Lt" w:hAnsi="Proxima Nova Lt"/>
                          <w:sz w:val="21"/>
                          <w:szCs w:val="21"/>
                        </w:rPr>
                      </w:pPr>
                      <w:r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Saddle Brook, NJ 07663</w:t>
                      </w:r>
                    </w:p>
                    <w:p w14:paraId="1C7144EC" w14:textId="60F2D5A3" w:rsidR="00064D9D" w:rsidRPr="00A66AE2" w:rsidRDefault="007C0331" w:rsidP="005C173F">
                      <w:pPr>
                        <w:tabs>
                          <w:tab w:val="left" w:pos="5831"/>
                        </w:tabs>
                        <w:spacing w:line="276" w:lineRule="auto"/>
                        <w:ind w:left="720" w:right="-27"/>
                        <w:jc w:val="right"/>
                        <w:rPr>
                          <w:rFonts w:ascii="Proxima Nova Lt" w:hAnsi="Proxima Nova Lt"/>
                          <w:sz w:val="21"/>
                          <w:szCs w:val="21"/>
                        </w:rPr>
                      </w:pPr>
                      <w:r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 xml:space="preserve">W: 201.368.6900 </w:t>
                      </w:r>
                      <w:r w:rsid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|</w:t>
                      </w:r>
                      <w:r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 xml:space="preserve"> F: 201.368.0739 </w:t>
                      </w:r>
                      <w:r w:rsid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|</w:t>
                      </w:r>
                      <w:r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 xml:space="preserve"> 1.800.223.1110</w:t>
                      </w:r>
                    </w:p>
                    <w:p w14:paraId="2E9FB159" w14:textId="7D662816" w:rsidR="005B4D97" w:rsidRPr="00A66AE2" w:rsidRDefault="00A66AE2" w:rsidP="005C173F">
                      <w:pPr>
                        <w:tabs>
                          <w:tab w:val="left" w:pos="5831"/>
                        </w:tabs>
                        <w:spacing w:line="276" w:lineRule="auto"/>
                        <w:ind w:left="720" w:right="-27"/>
                        <w:jc w:val="right"/>
                        <w:rPr>
                          <w:rFonts w:ascii="Proxima Nova Lt" w:hAnsi="Proxima Nova Lt"/>
                          <w:sz w:val="21"/>
                          <w:szCs w:val="21"/>
                        </w:rPr>
                      </w:pPr>
                      <w:r>
                        <w:rPr>
                          <w:rFonts w:ascii="Proxima Nova Lt" w:hAnsi="Proxima Nova Lt"/>
                          <w:sz w:val="21"/>
                          <w:szCs w:val="21"/>
                        </w:rPr>
                        <w:t>n</w:t>
                      </w:r>
                      <w:r w:rsidR="006F4426"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ou</w:t>
                      </w:r>
                      <w:r w:rsidRPr="00A66AE2">
                        <w:rPr>
                          <w:rFonts w:ascii="Proxima Nova Lt" w:hAnsi="Proxima Nova Lt"/>
                          <w:sz w:val="21"/>
                          <w:szCs w:val="21"/>
                        </w:rPr>
                        <w:t>r</w:t>
                      </w:r>
                      <w:r>
                        <w:rPr>
                          <w:rFonts w:ascii="Proxima Nova Lt" w:hAnsi="Proxima Nova Lt"/>
                          <w:sz w:val="21"/>
                          <w:szCs w:val="21"/>
                        </w:rPr>
                        <w:t>ison.com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F4426">
        <w:rPr>
          <w:noProof/>
        </w:rPr>
        <w:drawing>
          <wp:anchor distT="0" distB="0" distL="114300" distR="114300" simplePos="0" relativeHeight="251655168" behindDoc="1" locked="0" layoutInCell="1" allowOverlap="1" wp14:anchorId="7978A448" wp14:editId="61C3D4DD">
            <wp:simplePos x="0" y="0"/>
            <wp:positionH relativeFrom="page">
              <wp:posOffset>-12700</wp:posOffset>
            </wp:positionH>
            <wp:positionV relativeFrom="paragraph">
              <wp:posOffset>-914400</wp:posOffset>
            </wp:positionV>
            <wp:extent cx="7781925" cy="10071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81925" cy="1007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A9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9B3BCE" wp14:editId="48834B3C">
                <wp:simplePos x="0" y="0"/>
                <wp:positionH relativeFrom="column">
                  <wp:posOffset>-326390</wp:posOffset>
                </wp:positionH>
                <wp:positionV relativeFrom="paragraph">
                  <wp:posOffset>574040</wp:posOffset>
                </wp:positionV>
                <wp:extent cx="7058660" cy="765111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660" cy="7651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E1939" w14:textId="3A713306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Nourison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Home </w:t>
                            </w:r>
                            <w:r w:rsidRPr="0021775E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</w:t>
                            </w:r>
                            <w:r w:rsidRPr="003C0C83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ppoints Feryal Rehman as Vice President of Marketing to </w:t>
                            </w:r>
                            <w:r w:rsidRPr="0021775E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</w:t>
                            </w:r>
                            <w:r w:rsidRPr="003C0C83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rive Brand Growth and Digital Innovation</w:t>
                            </w:r>
                          </w:p>
                          <w:p w14:paraId="2C5E0088" w14:textId="77777777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</w:p>
                          <w:p w14:paraId="2D472644" w14:textId="1C095F30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Saddle Brook, NJ – </w:t>
                            </w:r>
                            <w:r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September 15, 2025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– Nourison, a leading name in the home furnishings industry, announced the appointment of Feryal Rehman as Vice President of Marketing.</w:t>
                            </w:r>
                          </w:p>
                          <w:p w14:paraId="1D93D5C6" w14:textId="77777777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</w:p>
                          <w:p w14:paraId="297117D9" w14:textId="26D89358" w:rsidR="003C0C83" w:rsidRPr="0021775E" w:rsidRDefault="007A6532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With over 15 years of global marketing and P&amp;L leadership experience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at Procter &amp; Gamble and Groupe SEB</w:t>
                            </w:r>
                            <w:r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, Feryal has a proven track record of driving strong market share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digital transformation on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diverse portfolio of</w:t>
                            </w:r>
                            <w:r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brands such as Pampers, Gillette, Braun, Oral-B, All-Clad and T-fal. She is recognized for inspirational leadership, ability to craf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t</w:t>
                            </w:r>
                            <w:r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growth strategies, and driving people and brands forward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539A5BA" w14:textId="77777777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</w:p>
                          <w:p w14:paraId="7E2C4028" w14:textId="6CA48272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“I am honored to join Nourison at such a pivotal moment in its journey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,”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said Feryal Rehman, VP of Marketing. “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What excites me most about Nourison is the opportunity to expand its reach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to bring our heritage into new categories, new markets, and new conversations with consumers. </w:t>
                            </w:r>
                            <w:r w:rsidR="007A6532"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I believe the future of marketing lies in the intersection of brand storytelling and technology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A6532"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wher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e</w:t>
                            </w:r>
                            <w:r w:rsidR="007A6532"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data and creativity converge to deliver more meaningful and personalized consumer </w:t>
                            </w:r>
                            <w:r w:rsidR="005A3C85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and customer </w:t>
                            </w:r>
                            <w:r w:rsidR="007A6532"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experiences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.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14:paraId="42638546" w14:textId="77777777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</w:p>
                          <w:p w14:paraId="15D502E8" w14:textId="57D84A68" w:rsidR="003C0C83" w:rsidRPr="0021775E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“We are delighted to welcome Feryal to the Nourison leadership team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,”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said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Alex Peykar, Principal and Co-founder at Nourison Home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. “Her rare </w:t>
                            </w:r>
                            <w:r w:rsidR="007A6532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blend of 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global brand-building expertise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dynamic entrepreneurial leadership experience </w:t>
                            </w:r>
                            <w:r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makes her the right leader to guide Nourison into its next chapter.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>Feryal</w:t>
                            </w:r>
                            <w:r w:rsidR="0021775E"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will lead the company’s global brand and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omni channel </w:t>
                            </w:r>
                            <w:r w:rsidR="0021775E"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growth strategy,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>accelerate</w:t>
                            </w:r>
                            <w:r w:rsidR="0021775E"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digital transformation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21775E"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while </w:t>
                            </w:r>
                            <w:proofErr w:type="gramStart"/>
                            <w:r w:rsidR="0021775E"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>honoring</w:t>
                            </w:r>
                            <w:proofErr w:type="gramEnd"/>
                            <w:r w:rsidR="0021775E" w:rsidRPr="003C0C83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Nourison’s long-standing heritage of quality, craftsmanship, and innovation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color w:val="000000" w:themeColor="text1"/>
                                <w:sz w:val="20"/>
                                <w:szCs w:val="20"/>
                              </w:rPr>
                              <w:t>.”</w:t>
                            </w:r>
                          </w:p>
                          <w:p w14:paraId="6AFE9A54" w14:textId="77777777" w:rsidR="003C0C83" w:rsidRPr="0021775E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DBFBBE0" w14:textId="1787F8EB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</w:rPr>
                              <w:t>About Nourison Home</w:t>
                            </w:r>
                          </w:p>
                          <w:p w14:paraId="2F974815" w14:textId="115D6895" w:rsidR="003C0C83" w:rsidRPr="0021775E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Nourison Home is a leading global floor covering company that produces extensive collections of area rugs, broadloom carpet, and home accessories at multiple price points from low to mid-market to luxury. Nourison Home is one of the few fully vertically integrated companies in its segment, overseeing almost every aspect of the manufacturing process. As a result, the company boasts exceptional speed-to-market, shipping more than 95 percent of its product orders within 48 hours. The focus on customer service has helped Nourison Home become a valued partner within the home furnishings and hospitality industries to both retailers and interior designers. Nourison Hospitality offers high-quality textile floorcovering products in support of a wide range of hospitality and commercial projects including world-class hotels and resorts, casinos, multi-family </w:t>
                            </w:r>
                            <w:r w:rsidR="0021775E" w:rsidRPr="0021775E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residences,</w:t>
                            </w: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 xml:space="preserve"> and country clubs. </w:t>
                            </w:r>
                          </w:p>
                          <w:p w14:paraId="5A8E8E25" w14:textId="77777777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</w:p>
                          <w:p w14:paraId="59B520F3" w14:textId="77777777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Nourison Home was founded in New York by brothers Alex, Steven, and Paul Peykar in 1980, and remains a family-owned company. Its product assortment includes licensed collections from well-known brands such as Calvin Klein, DKNY, Peanuts, Christopher Guy and more.</w:t>
                            </w:r>
                          </w:p>
                          <w:p w14:paraId="783CB72B" w14:textId="77777777" w:rsidR="003C0C83" w:rsidRPr="0021775E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</w:p>
                          <w:p w14:paraId="14BDE385" w14:textId="29F006AC" w:rsidR="003C0C83" w:rsidRPr="003C0C83" w:rsidRDefault="003C0C83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</w:pPr>
                            <w:r w:rsidRPr="003C0C83">
                              <w:rPr>
                                <w:rFonts w:ascii="Proxima Nova Rg" w:hAnsi="Proxima Nova Rg"/>
                                <w:sz w:val="20"/>
                                <w:szCs w:val="20"/>
                              </w:rPr>
                              <w:t>For further details, visit </w:t>
                            </w:r>
                            <w:hyperlink r:id="rId5" w:history="1">
                              <w:r w:rsidRPr="003C0C83">
                                <w:rPr>
                                  <w:rStyle w:val="Hyperlink"/>
                                  <w:rFonts w:ascii="Proxima Nova Rg" w:hAnsi="Proxima Nova Rg"/>
                                  <w:sz w:val="20"/>
                                  <w:szCs w:val="20"/>
                                </w:rPr>
                                <w:t>www.nourison.com</w:t>
                              </w:r>
                            </w:hyperlink>
                            <w:r w:rsidRPr="003C0C83">
                              <w:rPr>
                                <w:rFonts w:ascii="Proxima Nova Rg" w:hAnsi="Proxima Nova Rg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F24EF6D" w14:textId="651F19B9" w:rsidR="007C0331" w:rsidRPr="0021775E" w:rsidRDefault="007C0331" w:rsidP="0021775E">
                            <w:pPr>
                              <w:jc w:val="both"/>
                              <w:rPr>
                                <w:rFonts w:ascii="Proxima Nova Rg" w:hAnsi="Proxima Nova Rg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9B3B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25.7pt;margin-top:45.2pt;width:555.8pt;height:602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" filled="f" stroked="f">
                <v:textbox>
                  <w:txbxContent>
                    <w:p w14:paraId="22AE1939" w14:textId="3A713306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0C83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Nourison </w:t>
                      </w:r>
                      <w:r w:rsidR="0021775E" w:rsidRPr="0021775E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Home </w:t>
                      </w:r>
                      <w:r w:rsidRPr="0021775E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  <w:t>a</w:t>
                      </w:r>
                      <w:r w:rsidRPr="003C0C83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ppoints Feryal Rehman as Vice President of Marketing to </w:t>
                      </w:r>
                      <w:r w:rsidRPr="0021775E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  <w:t>d</w:t>
                      </w:r>
                      <w:r w:rsidRPr="003C0C83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  <w:u w:val="single"/>
                        </w:rPr>
                        <w:t>rive Brand Growth and Digital Innovation</w:t>
                      </w:r>
                    </w:p>
                    <w:p w14:paraId="2C5E0088" w14:textId="77777777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</w:p>
                    <w:p w14:paraId="2D472644" w14:textId="1C095F30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color w:val="EE0000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Saddle Brook, NJ – </w:t>
                      </w:r>
                      <w:r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September 15, 2025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– Nourison, a leading name in the home furnishings industry, announced the appointment of Feryal Rehman as Vice President of Marketing.</w:t>
                      </w:r>
                    </w:p>
                    <w:p w14:paraId="1D93D5C6" w14:textId="77777777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</w:p>
                    <w:p w14:paraId="297117D9" w14:textId="26D89358" w:rsidR="003C0C83" w:rsidRPr="0021775E" w:rsidRDefault="007A6532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With over 15 years of global marketing and P&amp;L leadership experience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at Procter &amp; Gamble and Groupe SEB</w:t>
                      </w:r>
                      <w:r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, Feryal has a proven track record of driving strong market share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and </w:t>
                      </w:r>
                      <w:r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digital transformation on 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diverse portfolio of</w:t>
                      </w:r>
                      <w:r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brands such as Pampers, Gillette, Braun, Oral-B, All-Clad and T-fal. She is recognized for inspirational leadership, ability to craf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t</w:t>
                      </w:r>
                      <w:r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growth strategies, and driving people and brands forward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.</w:t>
                      </w:r>
                    </w:p>
                    <w:p w14:paraId="6539A5BA" w14:textId="77777777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</w:p>
                    <w:p w14:paraId="7E2C4028" w14:textId="6CA48272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“I am honored to join Nourison at such a pivotal moment in its journey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,”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said Feryal Rehman, VP of Marketing. “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What excites me most about Nourison is the opportunity to expand its reach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-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to bring our heritage into new categories, new markets, and new conversations with consumers. </w:t>
                      </w:r>
                      <w:r w:rsidR="007A6532"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I believe the future of marketing lies in the intersection of brand storytelling and technology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, </w:t>
                      </w:r>
                      <w:r w:rsidR="007A6532"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wher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e</w:t>
                      </w:r>
                      <w:r w:rsidR="007A6532"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data and creativity converge to deliver more meaningful and personalized consumer </w:t>
                      </w:r>
                      <w:r w:rsidR="005A3C85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and customer </w:t>
                      </w:r>
                      <w:r w:rsidR="007A6532"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experiences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.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”</w:t>
                      </w:r>
                    </w:p>
                    <w:p w14:paraId="42638546" w14:textId="77777777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</w:p>
                    <w:p w14:paraId="15D502E8" w14:textId="57D84A68" w:rsidR="003C0C83" w:rsidRPr="0021775E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“We are delighted to welcome Feryal to the Nourison leadership team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,”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said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Alex Peykar, Principal and Co-founder at Nourison Home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. “Her rare </w:t>
                      </w:r>
                      <w:r w:rsidR="007A6532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blend of 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global brand-building expertise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and </w:t>
                      </w:r>
                      <w:r w:rsidR="0021775E" w:rsidRPr="0021775E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dynamic entrepreneurial leadership experience </w:t>
                      </w:r>
                      <w:r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makes her the right leader to guide Nourison into its next chapter. </w:t>
                      </w:r>
                      <w:r w:rsidR="0021775E" w:rsidRPr="0021775E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>Feryal</w:t>
                      </w:r>
                      <w:r w:rsidR="0021775E"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 will lead the company’s global brand and </w:t>
                      </w:r>
                      <w:r w:rsidR="0021775E" w:rsidRPr="0021775E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omni channel </w:t>
                      </w:r>
                      <w:r w:rsidR="0021775E"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growth strategy, </w:t>
                      </w:r>
                      <w:r w:rsidR="0021775E" w:rsidRPr="0021775E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>accelerate</w:t>
                      </w:r>
                      <w:r w:rsidR="0021775E"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 digital transformation</w:t>
                      </w:r>
                      <w:r w:rsidR="0021775E" w:rsidRPr="0021775E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21775E"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 while </w:t>
                      </w:r>
                      <w:proofErr w:type="gramStart"/>
                      <w:r w:rsidR="0021775E"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>honoring</w:t>
                      </w:r>
                      <w:proofErr w:type="gramEnd"/>
                      <w:r w:rsidR="0021775E" w:rsidRPr="003C0C83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 xml:space="preserve"> Nourison’s long-standing heritage of quality, craftsmanship, and innovation</w:t>
                      </w:r>
                      <w:r w:rsidR="0021775E" w:rsidRPr="0021775E">
                        <w:rPr>
                          <w:rFonts w:ascii="Proxima Nova Rg" w:hAnsi="Proxima Nova Rg"/>
                          <w:color w:val="000000" w:themeColor="text1"/>
                          <w:sz w:val="20"/>
                          <w:szCs w:val="20"/>
                        </w:rPr>
                        <w:t>.”</w:t>
                      </w:r>
                    </w:p>
                    <w:p w14:paraId="6AFE9A54" w14:textId="77777777" w:rsidR="003C0C83" w:rsidRPr="0021775E" w:rsidRDefault="003C0C83" w:rsidP="0021775E">
                      <w:pPr>
                        <w:jc w:val="both"/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DBFBBE0" w14:textId="1787F8EB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</w:rPr>
                        <w:t>About Nourison Home</w:t>
                      </w:r>
                    </w:p>
                    <w:p w14:paraId="2F974815" w14:textId="115D6895" w:rsidR="003C0C83" w:rsidRPr="0021775E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Nourison Home is a leading global floor covering company that produces extensive collections of area rugs, broadloom carpet, and home accessories at multiple price points from low to mid-market to luxury. Nourison Home is one of the few fully vertically integrated companies in its segment, overseeing almost every aspect of the manufacturing process. As a result, the company boasts exceptional speed-to-market, shipping more than 95 percent of its product orders within 48 hours. The focus on customer service has helped Nourison Home become a valued partner within the home furnishings and hospitality industries to both retailers and interior designers. Nourison Hospitality offers high-quality textile floorcovering products in support of a wide range of hospitality and commercial projects including world-class hotels and resorts, casinos, multi-family </w:t>
                      </w:r>
                      <w:r w:rsidR="0021775E" w:rsidRPr="0021775E">
                        <w:rPr>
                          <w:rFonts w:ascii="Proxima Nova Rg" w:hAnsi="Proxima Nova Rg"/>
                          <w:sz w:val="20"/>
                          <w:szCs w:val="20"/>
                        </w:rPr>
                        <w:t>residences,</w:t>
                      </w: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 xml:space="preserve"> and country clubs. </w:t>
                      </w:r>
                    </w:p>
                    <w:p w14:paraId="5A8E8E25" w14:textId="77777777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</w:p>
                    <w:p w14:paraId="59B520F3" w14:textId="77777777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Nourison Home was founded in New York by brothers Alex, Steven, and Paul Peykar in 1980, and remains a family-owned company. Its product assortment includes licensed collections from well-known brands such as Calvin Klein, DKNY, Peanuts, Christopher Guy and more.</w:t>
                      </w:r>
                    </w:p>
                    <w:p w14:paraId="783CB72B" w14:textId="77777777" w:rsidR="003C0C83" w:rsidRPr="0021775E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</w:p>
                    <w:p w14:paraId="14BDE385" w14:textId="29F006AC" w:rsidR="003C0C83" w:rsidRPr="003C0C83" w:rsidRDefault="003C0C83" w:rsidP="0021775E">
                      <w:pPr>
                        <w:jc w:val="both"/>
                        <w:rPr>
                          <w:rFonts w:ascii="Proxima Nova Rg" w:hAnsi="Proxima Nova Rg"/>
                          <w:sz w:val="20"/>
                          <w:szCs w:val="20"/>
                        </w:rPr>
                      </w:pPr>
                      <w:r w:rsidRPr="003C0C83">
                        <w:rPr>
                          <w:rFonts w:ascii="Proxima Nova Rg" w:hAnsi="Proxima Nova Rg"/>
                          <w:sz w:val="20"/>
                          <w:szCs w:val="20"/>
                        </w:rPr>
                        <w:t>For further details, visit </w:t>
                      </w:r>
                      <w:hyperlink r:id="rId6" w:history="1">
                        <w:r w:rsidRPr="003C0C83">
                          <w:rPr>
                            <w:rStyle w:val="Hyperlink"/>
                            <w:rFonts w:ascii="Proxima Nova Rg" w:hAnsi="Proxima Nova Rg"/>
                            <w:sz w:val="20"/>
                            <w:szCs w:val="20"/>
                          </w:rPr>
                          <w:t>www.nourison.com</w:t>
                        </w:r>
                      </w:hyperlink>
                      <w:r w:rsidRPr="003C0C83">
                        <w:rPr>
                          <w:rFonts w:ascii="Proxima Nova Rg" w:hAnsi="Proxima Nova Rg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4F24EF6D" w14:textId="651F19B9" w:rsidR="007C0331" w:rsidRPr="0021775E" w:rsidRDefault="007C0331" w:rsidP="0021775E">
                      <w:pPr>
                        <w:jc w:val="both"/>
                        <w:rPr>
                          <w:rFonts w:ascii="Proxima Nova Rg" w:hAnsi="Proxima Nova Rg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1319D">
        <w:softHyphen/>
      </w:r>
      <w:r w:rsidR="00334E06">
        <w:softHyphen/>
      </w:r>
    </w:p>
    <w:sectPr w:rsidR="00064D9D" w:rsidRPr="005C173F" w:rsidSect="004030B7">
      <w:pgSz w:w="12240" w:h="15840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Proxima Nova Lt">
    <w:altName w:val="Tahoma"/>
    <w:panose1 w:val="020B0604020202020204"/>
    <w:charset w:val="00"/>
    <w:family w:val="auto"/>
    <w:notTrueType/>
    <w:pitch w:val="variable"/>
    <w:sig w:usb0="A00002EF" w:usb1="5000E0FB" w:usb2="00000000" w:usb3="00000000" w:csb0="0000019F" w:csb1="00000000"/>
  </w:font>
  <w:font w:name="Proxima Nova Rg">
    <w:altName w:val="Tahoma"/>
    <w:panose1 w:val="020B0604020202020204"/>
    <w:charset w:val="00"/>
    <w:family w:val="auto"/>
    <w:notTrueType/>
    <w:pitch w:val="variable"/>
    <w:sig w:usb0="A00002EF" w:usb1="5000E0F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B7"/>
    <w:rsid w:val="00064D9D"/>
    <w:rsid w:val="000A2AA1"/>
    <w:rsid w:val="00117F54"/>
    <w:rsid w:val="0021775E"/>
    <w:rsid w:val="00334E06"/>
    <w:rsid w:val="003C0C83"/>
    <w:rsid w:val="004030B7"/>
    <w:rsid w:val="00403E6F"/>
    <w:rsid w:val="0041319D"/>
    <w:rsid w:val="005A3C85"/>
    <w:rsid w:val="005B4D97"/>
    <w:rsid w:val="005C173F"/>
    <w:rsid w:val="005D225C"/>
    <w:rsid w:val="00607491"/>
    <w:rsid w:val="006F4426"/>
    <w:rsid w:val="007A6532"/>
    <w:rsid w:val="007C0331"/>
    <w:rsid w:val="00833AC6"/>
    <w:rsid w:val="009404AE"/>
    <w:rsid w:val="00974A70"/>
    <w:rsid w:val="00A4153A"/>
    <w:rsid w:val="00A66AE2"/>
    <w:rsid w:val="00B57597"/>
    <w:rsid w:val="00BB422E"/>
    <w:rsid w:val="00BB6F48"/>
    <w:rsid w:val="00C42FCA"/>
    <w:rsid w:val="00CE4981"/>
    <w:rsid w:val="00D472EF"/>
    <w:rsid w:val="00D92A98"/>
    <w:rsid w:val="00EB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2112424"/>
  <w14:defaultImageDpi w14:val="300"/>
  <w15:docId w15:val="{439CFED2-FB3B-B342-A34B-033B475F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0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0B7"/>
    <w:rPr>
      <w:rFonts w:ascii="Lucida Grande" w:hAnsi="Lucida Grande" w:cs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3C0C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0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urison.com/" TargetMode="External"/><Relationship Id="rId5" Type="http://schemas.openxmlformats.org/officeDocument/2006/relationships/hyperlink" Target="http://www.nourison.com/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Kluepfel</dc:creator>
  <cp:keywords/>
  <dc:description/>
  <cp:lastModifiedBy>Agnes Maczka</cp:lastModifiedBy>
  <cp:revision>2</cp:revision>
  <dcterms:created xsi:type="dcterms:W3CDTF">2025-09-26T15:25:00Z</dcterms:created>
  <dcterms:modified xsi:type="dcterms:W3CDTF">2025-09-26T15:25:00Z</dcterms:modified>
</cp:coreProperties>
</file>