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13C89" w14:textId="09A82479" w:rsidR="00D97436" w:rsidRDefault="002F4ABC" w:rsidP="002F4ABC">
      <w:pPr>
        <w:rPr>
          <w:rFonts w:ascii="Avenir Medium" w:hAnsi="Avenir Medium"/>
          <w:sz w:val="22"/>
          <w:szCs w:val="22"/>
        </w:rPr>
      </w:pPr>
      <w:r>
        <w:rPr>
          <w:rFonts w:ascii="Avenir Medium" w:hAnsi="Avenir Medium"/>
          <w:sz w:val="22"/>
          <w:szCs w:val="22"/>
        </w:rPr>
        <w:t>FOR IMMEDIATE RELEASE</w:t>
      </w:r>
    </w:p>
    <w:p w14:paraId="06F8114B" w14:textId="77777777" w:rsidR="002F4ABC" w:rsidRDefault="002F4ABC" w:rsidP="002F4ABC">
      <w:pPr>
        <w:rPr>
          <w:rFonts w:ascii="Avenir Medium" w:hAnsi="Avenir Medium"/>
          <w:sz w:val="22"/>
          <w:szCs w:val="22"/>
        </w:rPr>
      </w:pPr>
    </w:p>
    <w:p w14:paraId="1A7C608C" w14:textId="77777777" w:rsidR="00AC65D5" w:rsidRDefault="002F4ABC" w:rsidP="00AC65D5">
      <w:pPr>
        <w:rPr>
          <w:rFonts w:ascii="Avenir Medium" w:hAnsi="Avenir Medium"/>
          <w:sz w:val="22"/>
          <w:szCs w:val="22"/>
        </w:rPr>
      </w:pPr>
      <w:r>
        <w:rPr>
          <w:rFonts w:ascii="Avenir Medium" w:hAnsi="Avenir Medium"/>
          <w:sz w:val="22"/>
          <w:szCs w:val="22"/>
        </w:rPr>
        <w:t>STEVE SILVER COMPANY</w:t>
      </w:r>
    </w:p>
    <w:p w14:paraId="3657D7E7" w14:textId="77777777" w:rsidR="00AC65D5" w:rsidRDefault="00AC65D5" w:rsidP="00AC65D5">
      <w:pPr>
        <w:rPr>
          <w:rFonts w:ascii="Avenir Medium" w:hAnsi="Avenir Medium"/>
          <w:sz w:val="22"/>
          <w:szCs w:val="22"/>
        </w:rPr>
      </w:pPr>
    </w:p>
    <w:p w14:paraId="5C0BB331" w14:textId="3090995A" w:rsidR="00D97436" w:rsidRPr="00F352DA" w:rsidRDefault="002F4ABC" w:rsidP="00AC65D5">
      <w:pPr>
        <w:jc w:val="right"/>
        <w:rPr>
          <w:rFonts w:ascii="Avenir Medium" w:hAnsi="Avenir Medium"/>
          <w:sz w:val="22"/>
          <w:szCs w:val="22"/>
        </w:rPr>
      </w:pPr>
      <w:r>
        <w:rPr>
          <w:rFonts w:ascii="Avenir Medium" w:hAnsi="Avenir Medium"/>
          <w:sz w:val="22"/>
          <w:szCs w:val="22"/>
        </w:rPr>
        <w:t>C</w:t>
      </w:r>
      <w:r w:rsidR="00D97436" w:rsidRPr="00F352DA">
        <w:rPr>
          <w:rFonts w:ascii="Avenir Medium" w:hAnsi="Avenir Medium"/>
          <w:sz w:val="22"/>
          <w:szCs w:val="22"/>
        </w:rPr>
        <w:t>ONTACT:</w:t>
      </w:r>
    </w:p>
    <w:p w14:paraId="1E51C3E0" w14:textId="16CD1CC7" w:rsidR="00D97436" w:rsidRPr="00F352DA" w:rsidRDefault="00D97436" w:rsidP="00D97436">
      <w:pPr>
        <w:jc w:val="right"/>
        <w:rPr>
          <w:rFonts w:ascii="Avenir Medium" w:hAnsi="Avenir Medium"/>
          <w:sz w:val="22"/>
          <w:szCs w:val="22"/>
        </w:rPr>
      </w:pPr>
      <w:r w:rsidRPr="00F352DA">
        <w:rPr>
          <w:rFonts w:ascii="Avenir Medium" w:hAnsi="Avenir Medium"/>
          <w:sz w:val="22"/>
          <w:szCs w:val="22"/>
        </w:rPr>
        <w:t xml:space="preserve">Boyd Barnhardt – </w:t>
      </w:r>
      <w:r w:rsidR="00F352DA" w:rsidRPr="00F352DA">
        <w:rPr>
          <w:rFonts w:ascii="Avenir Medium" w:hAnsi="Avenir Medium"/>
          <w:sz w:val="22"/>
          <w:szCs w:val="22"/>
        </w:rPr>
        <w:t>469.915.4871</w:t>
      </w:r>
      <w:r w:rsidRPr="00F352DA">
        <w:rPr>
          <w:rFonts w:ascii="Avenir Medium" w:hAnsi="Avenir Medium"/>
          <w:sz w:val="22"/>
          <w:szCs w:val="22"/>
        </w:rPr>
        <w:t xml:space="preserve"> </w:t>
      </w:r>
    </w:p>
    <w:p w14:paraId="10F19DB3" w14:textId="071373A9" w:rsidR="00D97436" w:rsidRDefault="00EA35B6" w:rsidP="00D97436">
      <w:pPr>
        <w:jc w:val="right"/>
        <w:rPr>
          <w:rFonts w:ascii="Avenir Medium" w:hAnsi="Avenir Medium"/>
          <w:sz w:val="22"/>
          <w:szCs w:val="22"/>
        </w:rPr>
      </w:pPr>
      <w:hyperlink r:id="rId11" w:history="1">
        <w:r w:rsidRPr="00854EFA">
          <w:rPr>
            <w:rStyle w:val="Hyperlink"/>
            <w:rFonts w:ascii="Avenir Medium" w:hAnsi="Avenir Medium"/>
            <w:sz w:val="22"/>
            <w:szCs w:val="22"/>
          </w:rPr>
          <w:t>bbarnhardt@stevesilver.com</w:t>
        </w:r>
      </w:hyperlink>
    </w:p>
    <w:p w14:paraId="060296D9" w14:textId="1D23BF1D" w:rsidR="00F352DA" w:rsidRDefault="00F352DA" w:rsidP="00D97436">
      <w:pPr>
        <w:jc w:val="right"/>
        <w:rPr>
          <w:rFonts w:ascii="Avenir Medium" w:hAnsi="Avenir Medium"/>
          <w:sz w:val="22"/>
          <w:szCs w:val="22"/>
        </w:rPr>
      </w:pPr>
    </w:p>
    <w:p w14:paraId="1DB56FE5" w14:textId="77777777" w:rsidR="00926C89" w:rsidRDefault="00926C89" w:rsidP="00F352DA">
      <w:pPr>
        <w:jc w:val="center"/>
        <w:rPr>
          <w:rFonts w:ascii="Avenir Medium" w:hAnsi="Avenir Medium"/>
        </w:rPr>
      </w:pPr>
    </w:p>
    <w:p w14:paraId="3D67CF9A" w14:textId="77777777" w:rsidR="008708A1" w:rsidRPr="008708A1" w:rsidRDefault="008708A1" w:rsidP="008708A1">
      <w:pPr>
        <w:jc w:val="center"/>
        <w:rPr>
          <w:rFonts w:ascii="Arial" w:hAnsi="Arial" w:cs="Arial"/>
          <w:color w:val="374151"/>
        </w:rPr>
      </w:pPr>
      <w:r w:rsidRPr="008708A1">
        <w:rPr>
          <w:rFonts w:ascii="Arial" w:hAnsi="Arial" w:cs="Arial"/>
          <w:color w:val="374151"/>
        </w:rPr>
        <w:t>Steve Silver Company Announces Launch of the Jessica Simpson Home Collection at High Point October Market 2025</w:t>
      </w:r>
    </w:p>
    <w:p w14:paraId="1D015DC7" w14:textId="77777777" w:rsidR="00EA35B6" w:rsidRDefault="00EA35B6" w:rsidP="00F352DA">
      <w:pPr>
        <w:jc w:val="center"/>
        <w:rPr>
          <w:rFonts w:ascii="Avenir Medium" w:hAnsi="Avenir Medium"/>
          <w:sz w:val="28"/>
          <w:szCs w:val="28"/>
        </w:rPr>
      </w:pPr>
    </w:p>
    <w:p w14:paraId="577DC2AF" w14:textId="4E152106" w:rsidR="00162FAF" w:rsidRDefault="00162FAF" w:rsidP="00162FAF">
      <w:pPr>
        <w:rPr>
          <w:rFonts w:ascii="Avenir Light" w:hAnsi="Avenir Light"/>
          <w:sz w:val="22"/>
          <w:szCs w:val="22"/>
        </w:rPr>
      </w:pPr>
      <w:r>
        <w:rPr>
          <w:rFonts w:ascii="Avenir Next Medium" w:hAnsi="Avenir Next Medium" w:cs="Avenir Next Medium"/>
          <w:color w:val="000000"/>
        </w:rPr>
        <w:t>FORNEY, TX – September 16, 2025</w:t>
      </w:r>
      <w:r>
        <w:rPr>
          <w:rFonts w:ascii="Avenir Next Demi Bold" w:hAnsi="Avenir Next Demi Bold" w:cs="Avenir Next Demi Bold"/>
          <w:b/>
          <w:bCs/>
          <w:color w:val="000000"/>
        </w:rPr>
        <w:t xml:space="preserve"> </w:t>
      </w:r>
      <w:r w:rsidR="00EA35B6" w:rsidRPr="00EA35B6">
        <w:rPr>
          <w:rFonts w:ascii="Avenir Light" w:hAnsi="Avenir Light"/>
          <w:sz w:val="22"/>
          <w:szCs w:val="22"/>
        </w:rPr>
        <w:t xml:space="preserve">— </w:t>
      </w:r>
      <w:r w:rsidRPr="00162FAF">
        <w:rPr>
          <w:rFonts w:ascii="Avenir Light" w:hAnsi="Avenir Light"/>
          <w:sz w:val="22"/>
          <w:szCs w:val="22"/>
        </w:rPr>
        <w:t>Steve Silver Company today announced the launch of the Jessica Simpson Home Collection, premiering at the High Point October Market, October 2</w:t>
      </w:r>
      <w:r w:rsidR="00412E0C">
        <w:rPr>
          <w:rFonts w:ascii="Avenir Light" w:hAnsi="Avenir Light"/>
          <w:sz w:val="22"/>
          <w:szCs w:val="22"/>
        </w:rPr>
        <w:t>3</w:t>
      </w:r>
      <w:r w:rsidRPr="00162FAF">
        <w:rPr>
          <w:rFonts w:ascii="Avenir Light" w:hAnsi="Avenir Light"/>
          <w:sz w:val="22"/>
          <w:szCs w:val="22"/>
        </w:rPr>
        <w:t>–2</w:t>
      </w:r>
      <w:r w:rsidR="00412E0C">
        <w:rPr>
          <w:rFonts w:ascii="Avenir Light" w:hAnsi="Avenir Light"/>
          <w:sz w:val="22"/>
          <w:szCs w:val="22"/>
        </w:rPr>
        <w:t>9</w:t>
      </w:r>
      <w:r w:rsidRPr="00162FAF">
        <w:rPr>
          <w:rFonts w:ascii="Avenir Light" w:hAnsi="Avenir Light"/>
          <w:sz w:val="22"/>
          <w:szCs w:val="22"/>
        </w:rPr>
        <w:t>, 2025, in Plaza Suites C100, High Point, NC 27260. Jessica Simpson herself will unveil the collection on Friday, October 24.</w:t>
      </w:r>
    </w:p>
    <w:p w14:paraId="594583F0" w14:textId="77777777" w:rsidR="00AC65D5" w:rsidRPr="00162FAF" w:rsidRDefault="00AC65D5" w:rsidP="00162FAF">
      <w:pPr>
        <w:rPr>
          <w:rFonts w:ascii="Avenir Light" w:hAnsi="Avenir Light"/>
          <w:sz w:val="22"/>
          <w:szCs w:val="22"/>
        </w:rPr>
      </w:pPr>
    </w:p>
    <w:p w14:paraId="0EA285EC" w14:textId="77777777" w:rsidR="00162FAF" w:rsidRDefault="00162FAF" w:rsidP="00162FAF">
      <w:pPr>
        <w:rPr>
          <w:rFonts w:ascii="Avenir Light" w:hAnsi="Avenir Light"/>
          <w:sz w:val="22"/>
          <w:szCs w:val="22"/>
        </w:rPr>
      </w:pPr>
      <w:r w:rsidRPr="00162FAF">
        <w:rPr>
          <w:rFonts w:ascii="Avenir Light" w:hAnsi="Avenir Light"/>
          <w:sz w:val="22"/>
          <w:szCs w:val="22"/>
        </w:rPr>
        <w:t>The Jessica Simpson Home Collection introduces the brand’s signature “Everyday Glamour for Real Homes” to furniture, reflecting its core values of accessibility, approachability, and confidence. Designed for the U.S. middle market, the line delivers comfort, style, and affordability while expanding the brand into a fully coordinated home experience. Each piece is thoughtfully crafted to pair seamlessly with Jessica Simpson top-of-bed and décor items, offering a cohesive look that transforms bedrooms and living spaces into fashion-forward yet welcoming retreats.</w:t>
      </w:r>
    </w:p>
    <w:p w14:paraId="61E0FD4A" w14:textId="77777777" w:rsidR="00AC65D5" w:rsidRPr="00162FAF" w:rsidRDefault="00AC65D5" w:rsidP="00162FAF">
      <w:pPr>
        <w:rPr>
          <w:rFonts w:ascii="Avenir Light" w:hAnsi="Avenir Light"/>
          <w:sz w:val="22"/>
          <w:szCs w:val="22"/>
        </w:rPr>
      </w:pPr>
    </w:p>
    <w:p w14:paraId="0BF87A1E" w14:textId="5630F66F" w:rsidR="00162FAF" w:rsidRDefault="00162FAF" w:rsidP="00162FAF">
      <w:pPr>
        <w:rPr>
          <w:rFonts w:ascii="Avenir Light" w:hAnsi="Avenir Light"/>
          <w:sz w:val="22"/>
          <w:szCs w:val="22"/>
        </w:rPr>
      </w:pPr>
      <w:r w:rsidRPr="00162FAF">
        <w:rPr>
          <w:rFonts w:ascii="Avenir Light" w:hAnsi="Avenir Light"/>
          <w:sz w:val="22"/>
          <w:szCs w:val="22"/>
        </w:rPr>
        <w:t>Blending over 40 years of Steve Silver Company’s furniture-merchandising expertise with Jessica Simpson’s consumer insight</w:t>
      </w:r>
      <w:r w:rsidR="002B0888">
        <w:rPr>
          <w:rFonts w:ascii="Avenir Light" w:hAnsi="Avenir Light"/>
          <w:sz w:val="22"/>
          <w:szCs w:val="22"/>
        </w:rPr>
        <w:t xml:space="preserve"> – her lifestyle brand celebrates its 20</w:t>
      </w:r>
      <w:r w:rsidR="002B0888" w:rsidRPr="002B0888">
        <w:rPr>
          <w:rFonts w:ascii="Avenir Light" w:hAnsi="Avenir Light"/>
          <w:sz w:val="22"/>
          <w:szCs w:val="22"/>
          <w:vertAlign w:val="superscript"/>
        </w:rPr>
        <w:t>th</w:t>
      </w:r>
      <w:r w:rsidR="002B0888">
        <w:rPr>
          <w:rFonts w:ascii="Avenir Light" w:hAnsi="Avenir Light"/>
          <w:sz w:val="22"/>
          <w:szCs w:val="22"/>
        </w:rPr>
        <w:t xml:space="preserve"> </w:t>
      </w:r>
      <w:r w:rsidR="007A2FD4">
        <w:rPr>
          <w:rFonts w:ascii="Avenir Light" w:hAnsi="Avenir Light"/>
          <w:sz w:val="22"/>
          <w:szCs w:val="22"/>
        </w:rPr>
        <w:t>anniversary</w:t>
      </w:r>
      <w:r w:rsidR="007A2FD4" w:rsidRPr="00162FAF">
        <w:rPr>
          <w:rFonts w:ascii="Avenir Light" w:hAnsi="Avenir Light"/>
          <w:sz w:val="22"/>
          <w:szCs w:val="22"/>
        </w:rPr>
        <w:t>;</w:t>
      </w:r>
      <w:r w:rsidRPr="00162FAF">
        <w:rPr>
          <w:rFonts w:ascii="Avenir Light" w:hAnsi="Avenir Light"/>
          <w:sz w:val="22"/>
          <w:szCs w:val="22"/>
        </w:rPr>
        <w:t xml:space="preserve"> the collection offers a trend-aware yet inclusive aesthetic. Featuring more than 70 SKUs, 35+ fabrics, and eight finishes, the line presents a refined palette from airy blonde to warm spiced walnut. Many of the designs draw inspiration from cherished pieces in Jessica’s own home and the imaginative touches she envisioned for her dream spaces, resulting in furniture that feels personal yet universally appealing. The debut showcases plush textures, warm neutrals with blush and gold highlights, and jewelry-like statement hardware. Soft curves and subtle metallic accents create an </w:t>
      </w:r>
      <w:r w:rsidR="004E4B28">
        <w:rPr>
          <w:rFonts w:ascii="Avenir Light" w:hAnsi="Avenir Light"/>
          <w:sz w:val="22"/>
          <w:szCs w:val="22"/>
        </w:rPr>
        <w:t>elevated</w:t>
      </w:r>
      <w:r w:rsidR="00193BF9">
        <w:rPr>
          <w:rFonts w:ascii="Avenir Light" w:hAnsi="Avenir Light"/>
          <w:sz w:val="22"/>
          <w:szCs w:val="22"/>
        </w:rPr>
        <w:t xml:space="preserve"> yet approachable</w:t>
      </w:r>
      <w:r w:rsidR="00E2225D">
        <w:rPr>
          <w:rFonts w:ascii="Avenir Light" w:hAnsi="Avenir Light"/>
          <w:sz w:val="22"/>
          <w:szCs w:val="22"/>
        </w:rPr>
        <w:t xml:space="preserve">, collected </w:t>
      </w:r>
      <w:r w:rsidRPr="00162FAF">
        <w:rPr>
          <w:rFonts w:ascii="Avenir Light" w:hAnsi="Avenir Light"/>
          <w:sz w:val="22"/>
          <w:szCs w:val="22"/>
        </w:rPr>
        <w:t>look that balances light glamour with everyday practicality, using easy-care fabrics and durable finishes.</w:t>
      </w:r>
    </w:p>
    <w:p w14:paraId="3B3A59BA" w14:textId="77777777" w:rsidR="00AC65D5" w:rsidRPr="00162FAF" w:rsidRDefault="00AC65D5" w:rsidP="00162FAF">
      <w:pPr>
        <w:rPr>
          <w:rFonts w:ascii="Avenir Light" w:hAnsi="Avenir Light"/>
          <w:sz w:val="22"/>
          <w:szCs w:val="22"/>
        </w:rPr>
      </w:pPr>
    </w:p>
    <w:p w14:paraId="56717A08" w14:textId="42A69C02" w:rsidR="00162FAF" w:rsidRPr="006D3C47" w:rsidRDefault="006B5563" w:rsidP="00AC65D5">
      <w:pPr>
        <w:ind w:left="720"/>
        <w:rPr>
          <w:rFonts w:ascii="Avenir Light" w:hAnsi="Avenir Light"/>
          <w:sz w:val="22"/>
          <w:szCs w:val="22"/>
        </w:rPr>
      </w:pPr>
      <w:r w:rsidRPr="006D3C47">
        <w:rPr>
          <w:rStyle w:val="gmail-im"/>
          <w:rFonts w:ascii="Avenir Light" w:hAnsi="Avenir Light"/>
          <w:color w:val="000000"/>
        </w:rPr>
        <w:t>"I wanted our first collection to be a fashion-forward line that delivers stylish, glamorous touches at approachable price points for the customer and families that want their spaces to </w:t>
      </w:r>
      <w:r w:rsidRPr="006D3C47">
        <w:rPr>
          <w:rFonts w:ascii="Avenir Light" w:hAnsi="Avenir Light"/>
          <w:color w:val="000000"/>
        </w:rPr>
        <w:t>feel current, confident but lived-in and comfortable at the same time. We drew inspiration from vintage pieces in my own home - collected and well-loved over the years styled with a fresh take that feels perfectly curated whether you're shopping for one piece or the whole room.</w:t>
      </w:r>
      <w:r w:rsidR="00162FAF" w:rsidRPr="006D3C47">
        <w:rPr>
          <w:rFonts w:ascii="Avenir Light" w:hAnsi="Avenir Light"/>
          <w:sz w:val="22"/>
          <w:szCs w:val="22"/>
        </w:rPr>
        <w:t>,</w:t>
      </w:r>
      <w:r w:rsidR="00A3063F" w:rsidRPr="006D3C47">
        <w:rPr>
          <w:rFonts w:ascii="Avenir Light" w:hAnsi="Avenir Light"/>
          <w:color w:val="000000"/>
        </w:rPr>
        <w:t xml:space="preserve"> "</w:t>
      </w:r>
      <w:r w:rsidR="00162FAF" w:rsidRPr="006D3C47">
        <w:rPr>
          <w:rFonts w:ascii="Avenir Light" w:hAnsi="Avenir Light"/>
          <w:sz w:val="22"/>
          <w:szCs w:val="22"/>
        </w:rPr>
        <w:t xml:space="preserve"> said Jessica Simpson.</w:t>
      </w:r>
    </w:p>
    <w:p w14:paraId="019A7009" w14:textId="77777777" w:rsidR="00AC65D5" w:rsidRPr="00162FAF" w:rsidRDefault="00AC65D5" w:rsidP="00162FAF">
      <w:pPr>
        <w:rPr>
          <w:rFonts w:ascii="Avenir Light" w:hAnsi="Avenir Light"/>
          <w:sz w:val="22"/>
          <w:szCs w:val="22"/>
        </w:rPr>
      </w:pPr>
    </w:p>
    <w:p w14:paraId="5A637A64" w14:textId="77777777" w:rsidR="00162FAF" w:rsidRPr="00162FAF" w:rsidRDefault="00162FAF" w:rsidP="00162FAF">
      <w:pPr>
        <w:rPr>
          <w:rFonts w:ascii="Avenir Light" w:hAnsi="Avenir Light"/>
          <w:sz w:val="22"/>
          <w:szCs w:val="22"/>
        </w:rPr>
      </w:pPr>
      <w:r w:rsidRPr="00162FAF">
        <w:rPr>
          <w:rFonts w:ascii="Avenir Light" w:hAnsi="Avenir Light"/>
          <w:sz w:val="22"/>
          <w:szCs w:val="22"/>
        </w:rPr>
        <w:lastRenderedPageBreak/>
        <w:t>The collection highlights accent pieces such as a zebra-patterned bench and animal-print dining chairs, offering mainstream appeal with customizable pops of color and texture to suit both eclectic and classic tastes.</w:t>
      </w:r>
    </w:p>
    <w:p w14:paraId="42F42A0D" w14:textId="77777777" w:rsidR="00A61A67" w:rsidRDefault="00A61A67" w:rsidP="00AC65D5">
      <w:pPr>
        <w:ind w:left="720"/>
        <w:rPr>
          <w:rFonts w:ascii="Avenir Light" w:hAnsi="Avenir Light"/>
          <w:sz w:val="22"/>
          <w:szCs w:val="22"/>
        </w:rPr>
      </w:pPr>
    </w:p>
    <w:p w14:paraId="355B4757" w14:textId="1FBA2397" w:rsidR="00162FAF" w:rsidRDefault="00162FAF" w:rsidP="00AC65D5">
      <w:pPr>
        <w:ind w:left="720"/>
        <w:rPr>
          <w:rFonts w:ascii="Avenir Light" w:hAnsi="Avenir Light"/>
          <w:sz w:val="22"/>
          <w:szCs w:val="22"/>
        </w:rPr>
      </w:pPr>
      <w:r w:rsidRPr="00162FAF">
        <w:rPr>
          <w:rFonts w:ascii="Avenir Light" w:hAnsi="Avenir Light"/>
          <w:sz w:val="22"/>
          <w:szCs w:val="22"/>
        </w:rPr>
        <w:t>“We are excited to bring Jessica Simpson Home to market,” said Luke Silver, President of Steve Silver Company. “We waited for the right collaboration to launch a branded line, and Jessica was the perfect fit. Her focus on bringing glamour to everyday living, combined with the Texas heritage we share, made this partnership a natural choice.”</w:t>
      </w:r>
    </w:p>
    <w:p w14:paraId="596B7AAD" w14:textId="77777777" w:rsidR="00AC65D5" w:rsidRPr="00162FAF" w:rsidRDefault="00AC65D5" w:rsidP="00162FAF">
      <w:pPr>
        <w:rPr>
          <w:rFonts w:ascii="Avenir Light" w:hAnsi="Avenir Light"/>
          <w:sz w:val="22"/>
          <w:szCs w:val="22"/>
        </w:rPr>
      </w:pPr>
    </w:p>
    <w:p w14:paraId="21AF298E" w14:textId="462D57AF" w:rsidR="00EC208A" w:rsidRPr="004B3187" w:rsidRDefault="00162FAF" w:rsidP="00162FAF">
      <w:pPr>
        <w:rPr>
          <w:rFonts w:ascii="Helvetica Neue Light" w:hAnsi="Helvetica Neue Light" w:cs="Open Sans"/>
          <w:color w:val="000000" w:themeColor="text1"/>
          <w:sz w:val="22"/>
          <w:szCs w:val="22"/>
        </w:rPr>
      </w:pPr>
      <w:r w:rsidRPr="00162FAF">
        <w:rPr>
          <w:rFonts w:ascii="Avenir Light" w:hAnsi="Avenir Light"/>
          <w:sz w:val="22"/>
          <w:szCs w:val="22"/>
        </w:rPr>
        <w:t>The Jessica Simpson Home Collection will be on display throughout the High Point Market at the Steve Silver Furniture Showroom, Plaza Suites C100. Retailers, designers, and market visitors are invited to view and purchase the line, with special launch festivities</w:t>
      </w:r>
      <w:r w:rsidR="0027103B">
        <w:rPr>
          <w:rFonts w:ascii="Avenir Light" w:hAnsi="Avenir Light"/>
          <w:sz w:val="22"/>
          <w:szCs w:val="22"/>
        </w:rPr>
        <w:t xml:space="preserve"> </w:t>
      </w:r>
      <w:r w:rsidR="0027103B" w:rsidRPr="0027103B">
        <w:rPr>
          <w:rFonts w:ascii="Avenir Light" w:hAnsi="Avenir Light"/>
          <w:sz w:val="22"/>
          <w:szCs w:val="22"/>
        </w:rPr>
        <w:t>hosted by Jessica Simpson, herself, Tina Simpson and team</w:t>
      </w:r>
      <w:r w:rsidR="0027103B">
        <w:rPr>
          <w:rFonts w:ascii="Avenir Light" w:hAnsi="Avenir Light"/>
          <w:sz w:val="22"/>
          <w:szCs w:val="22"/>
        </w:rPr>
        <w:t xml:space="preserve"> </w:t>
      </w:r>
      <w:r w:rsidRPr="00162FAF">
        <w:rPr>
          <w:rFonts w:ascii="Avenir Light" w:hAnsi="Avenir Light"/>
          <w:sz w:val="22"/>
          <w:szCs w:val="22"/>
        </w:rPr>
        <w:t xml:space="preserve">on October 24, </w:t>
      </w:r>
      <w:r w:rsidR="009C4369" w:rsidRPr="00162FAF">
        <w:rPr>
          <w:rFonts w:ascii="Avenir Light" w:hAnsi="Avenir Light"/>
          <w:sz w:val="22"/>
          <w:szCs w:val="22"/>
        </w:rPr>
        <w:t>2025,</w:t>
      </w:r>
      <w:r w:rsidRPr="00162FAF">
        <w:rPr>
          <w:rFonts w:ascii="Avenir Light" w:hAnsi="Avenir Light"/>
          <w:sz w:val="22"/>
          <w:szCs w:val="22"/>
        </w:rPr>
        <w:t xml:space="preserve"> </w:t>
      </w:r>
      <w:r w:rsidR="0027103B">
        <w:rPr>
          <w:rFonts w:ascii="Avenir Light" w:hAnsi="Avenir Light"/>
          <w:sz w:val="22"/>
          <w:szCs w:val="22"/>
        </w:rPr>
        <w:t>from 2-4 p.m.</w:t>
      </w:r>
      <w:r w:rsidR="005A738D">
        <w:rPr>
          <w:rFonts w:ascii="Avenir Light" w:hAnsi="Avenir Light"/>
          <w:sz w:val="22"/>
          <w:szCs w:val="22"/>
        </w:rPr>
        <w:t xml:space="preserve"> and all </w:t>
      </w:r>
      <w:r w:rsidR="00566A0D">
        <w:rPr>
          <w:rFonts w:ascii="Avenir Light" w:hAnsi="Avenir Light"/>
          <w:sz w:val="22"/>
          <w:szCs w:val="22"/>
        </w:rPr>
        <w:t xml:space="preserve">furniture </w:t>
      </w:r>
      <w:r w:rsidR="005A738D">
        <w:rPr>
          <w:rFonts w:ascii="Avenir Light" w:hAnsi="Avenir Light"/>
          <w:sz w:val="22"/>
          <w:szCs w:val="22"/>
        </w:rPr>
        <w:t>dealers</w:t>
      </w:r>
      <w:r w:rsidR="00566A0D">
        <w:rPr>
          <w:rFonts w:ascii="Avenir Light" w:hAnsi="Avenir Light"/>
          <w:sz w:val="22"/>
          <w:szCs w:val="22"/>
        </w:rPr>
        <w:t xml:space="preserve"> and designers </w:t>
      </w:r>
      <w:r w:rsidR="005A738D">
        <w:rPr>
          <w:rFonts w:ascii="Avenir Light" w:hAnsi="Avenir Light"/>
          <w:sz w:val="22"/>
          <w:szCs w:val="22"/>
        </w:rPr>
        <w:t>are invited.</w:t>
      </w:r>
    </w:p>
    <w:p w14:paraId="568646FB" w14:textId="77777777" w:rsidR="00BE54E1" w:rsidRPr="004B3187" w:rsidRDefault="00BE54E1" w:rsidP="00BE54E1">
      <w:pPr>
        <w:rPr>
          <w:sz w:val="22"/>
          <w:szCs w:val="22"/>
        </w:rPr>
      </w:pPr>
    </w:p>
    <w:p w14:paraId="3872B3E4" w14:textId="6A241399" w:rsidR="00A94B4D" w:rsidRPr="004B3187" w:rsidRDefault="00A94B4D" w:rsidP="00445C38">
      <w:pPr>
        <w:jc w:val="center"/>
        <w:rPr>
          <w:rFonts w:ascii="Helvetica Neue Light" w:hAnsi="Helvetica Neue Light" w:cs="Open Sans"/>
          <w:color w:val="000000" w:themeColor="text1"/>
          <w:sz w:val="22"/>
          <w:szCs w:val="22"/>
        </w:rPr>
      </w:pPr>
      <w:r w:rsidRPr="004B3187">
        <w:rPr>
          <w:rFonts w:ascii="Helvetica Neue Light" w:hAnsi="Helvetica Neue Light" w:cs="Open Sans"/>
          <w:color w:val="000000" w:themeColor="text1"/>
          <w:sz w:val="22"/>
          <w:szCs w:val="22"/>
        </w:rPr>
        <w:t>###</w:t>
      </w:r>
    </w:p>
    <w:p w14:paraId="236C07D9" w14:textId="2C16D451" w:rsidR="00A94B4D" w:rsidRPr="00AC65D5" w:rsidRDefault="00A94B4D" w:rsidP="00A94B4D">
      <w:pPr>
        <w:pStyle w:val="NormalWeb"/>
        <w:jc w:val="center"/>
        <w:rPr>
          <w:rFonts w:ascii="Avenir Light" w:hAnsi="Avenir Light" w:cs="Open Sans"/>
          <w:color w:val="000000" w:themeColor="text1"/>
          <w:sz w:val="22"/>
          <w:szCs w:val="22"/>
        </w:rPr>
      </w:pPr>
      <w:r w:rsidRPr="00AC65D5">
        <w:rPr>
          <w:rFonts w:ascii="Avenir Light" w:hAnsi="Avenir Light" w:cs="Open Sans"/>
          <w:color w:val="000000" w:themeColor="text1"/>
          <w:sz w:val="22"/>
          <w:szCs w:val="22"/>
        </w:rPr>
        <w:t xml:space="preserve">Steve Silver Company was founded in 1983 in Forney, Texas and is celebrating its </w:t>
      </w:r>
      <w:r w:rsidR="00EA35B6" w:rsidRPr="00AC65D5">
        <w:rPr>
          <w:rFonts w:ascii="Avenir Light" w:hAnsi="Avenir Light" w:cs="Open Sans"/>
          <w:color w:val="000000" w:themeColor="text1"/>
          <w:sz w:val="22"/>
          <w:szCs w:val="22"/>
        </w:rPr>
        <w:t>4</w:t>
      </w:r>
      <w:r w:rsidR="00162FAF" w:rsidRPr="00AC65D5">
        <w:rPr>
          <w:rFonts w:ascii="Avenir Light" w:hAnsi="Avenir Light" w:cs="Open Sans"/>
          <w:color w:val="000000" w:themeColor="text1"/>
          <w:sz w:val="22"/>
          <w:szCs w:val="22"/>
        </w:rPr>
        <w:t>2</w:t>
      </w:r>
      <w:r w:rsidR="00B859EF" w:rsidRPr="00AC65D5">
        <w:rPr>
          <w:rFonts w:ascii="Avenir Light" w:hAnsi="Avenir Light" w:cs="Open Sans"/>
          <w:color w:val="000000" w:themeColor="text1"/>
          <w:sz w:val="22"/>
          <w:szCs w:val="22"/>
        </w:rPr>
        <w:t>nd</w:t>
      </w:r>
      <w:r w:rsidRPr="00AC65D5">
        <w:rPr>
          <w:rFonts w:ascii="Avenir Light" w:hAnsi="Avenir Light" w:cs="Open Sans"/>
          <w:color w:val="000000" w:themeColor="text1"/>
          <w:sz w:val="22"/>
          <w:szCs w:val="22"/>
        </w:rPr>
        <w:t xml:space="preserve"> year in business. </w:t>
      </w:r>
      <w:r w:rsidR="00EA35B6" w:rsidRPr="00AC65D5">
        <w:rPr>
          <w:rFonts w:ascii="Avenir Light" w:hAnsi="Avenir Light" w:cs="Open Sans"/>
          <w:color w:val="000000" w:themeColor="text1"/>
          <w:sz w:val="22"/>
          <w:szCs w:val="22"/>
        </w:rPr>
        <w:t>The company is a whole home supplier to the residential furniture industry with dining room, occasional, bedroom, home office and upholstery lines in the medium price point range.  </w:t>
      </w:r>
    </w:p>
    <w:p w14:paraId="48F7393F" w14:textId="77777777" w:rsidR="00BE54E1" w:rsidRDefault="00BE54E1" w:rsidP="00BE54E1">
      <w:pPr>
        <w:rPr>
          <w:bdr w:val="single" w:sz="2" w:space="0" w:color="101010" w:frame="1"/>
        </w:rPr>
      </w:pPr>
    </w:p>
    <w:sectPr w:rsidR="00BE54E1" w:rsidSect="009D48A6">
      <w:headerReference w:type="even" r:id="rId12"/>
      <w:headerReference w:type="default" r:id="rId13"/>
      <w:footerReference w:type="default" r:id="rId14"/>
      <w:headerReference w:type="first" r:id="rId15"/>
      <w:pgSz w:w="12240" w:h="15840"/>
      <w:pgMar w:top="360" w:right="1080" w:bottom="1440" w:left="1080" w:header="144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A7DB5" w14:textId="77777777" w:rsidR="00DB65C0" w:rsidRDefault="00DB65C0" w:rsidP="00DD1B65">
      <w:r>
        <w:separator/>
      </w:r>
    </w:p>
  </w:endnote>
  <w:endnote w:type="continuationSeparator" w:id="0">
    <w:p w14:paraId="53C4DF08" w14:textId="77777777" w:rsidR="00DB65C0" w:rsidRDefault="00DB65C0" w:rsidP="00DD1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Medium">
    <w:altName w:val="Avenir Medium"/>
    <w:panose1 w:val="02000603020000020003"/>
    <w:charset w:val="00"/>
    <w:family w:val="auto"/>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venir Next Medium">
    <w:panose1 w:val="020B0603020202020204"/>
    <w:charset w:val="00"/>
    <w:family w:val="swiss"/>
    <w:pitch w:val="variable"/>
    <w:sig w:usb0="8000002F" w:usb1="5000204A" w:usb2="00000000" w:usb3="00000000" w:csb0="0000009B" w:csb1="00000000"/>
  </w:font>
  <w:font w:name="Avenir Light">
    <w:altName w:val="Avenir Light"/>
    <w:panose1 w:val="020B0402020203020204"/>
    <w:charset w:val="4D"/>
    <w:family w:val="swiss"/>
    <w:pitch w:val="variable"/>
    <w:sig w:usb0="800000AF" w:usb1="5000204A" w:usb2="00000000" w:usb3="00000000" w:csb0="0000009B" w:csb1="00000000"/>
  </w:font>
  <w:font w:name="Avenir Next Demi Bold">
    <w:panose1 w:val="020B0703020202020204"/>
    <w:charset w:val="00"/>
    <w:family w:val="swiss"/>
    <w:pitch w:val="variable"/>
    <w:sig w:usb0="8000002F" w:usb1="5000204A" w:usb2="00000000" w:usb3="00000000" w:csb0="0000009B" w:csb1="00000000"/>
  </w:font>
  <w:font w:name="Helvetica Neue Light">
    <w:altName w:val="Helvetica Neue Light"/>
    <w:panose1 w:val="02000403000000020004"/>
    <w:charset w:val="00"/>
    <w:family w:val="auto"/>
    <w:pitch w:val="variable"/>
    <w:sig w:usb0="A00002FF" w:usb1="5000205B" w:usb2="00000002" w:usb3="00000000" w:csb0="00000007" w:csb1="00000000"/>
  </w:font>
  <w:font w:name="Open Sans">
    <w:altName w:val="Open Sans"/>
    <w:panose1 w:val="020B0606030504020204"/>
    <w:charset w:val="00"/>
    <w:family w:val="auto"/>
    <w:pitch w:val="variable"/>
    <w:sig w:usb0="E00002FF" w:usb1="4000201B" w:usb2="00000028" w:usb3="00000000" w:csb0="0000019F" w:csb1="00000000"/>
  </w:font>
  <w:font w:name="Avenir LT Std 35 Light">
    <w:altName w:val="Avenir LT Std 35 Light"/>
    <w:panose1 w:val="020B0402020203020204"/>
    <w:charset w:val="00"/>
    <w:family w:val="swiss"/>
    <w:notTrueType/>
    <w:pitch w:val="variable"/>
    <w:sig w:usb0="800000AF" w:usb1="4000204A" w:usb2="00000000" w:usb3="00000000" w:csb0="00000001"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E3E09" w14:textId="0876AEE1" w:rsidR="00DD1B65" w:rsidRDefault="00B42FC0">
    <w:pPr>
      <w:pStyle w:val="Footer"/>
    </w:pPr>
    <w:r>
      <w:rPr>
        <w:noProof/>
      </w:rPr>
      <mc:AlternateContent>
        <mc:Choice Requires="wps">
          <w:drawing>
            <wp:anchor distT="0" distB="0" distL="114300" distR="114300" simplePos="0" relativeHeight="251658241" behindDoc="0" locked="0" layoutInCell="1" allowOverlap="1" wp14:anchorId="679FFF2B" wp14:editId="6946AEA4">
              <wp:simplePos x="0" y="0"/>
              <wp:positionH relativeFrom="column">
                <wp:posOffset>-152275</wp:posOffset>
              </wp:positionH>
              <wp:positionV relativeFrom="paragraph">
                <wp:posOffset>-104775</wp:posOffset>
              </wp:positionV>
              <wp:extent cx="6661104" cy="440055"/>
              <wp:effectExtent l="0" t="0" r="0" b="0"/>
              <wp:wrapNone/>
              <wp:docPr id="3" name="Text Box 3"/>
              <wp:cNvGraphicFramePr/>
              <a:graphic xmlns:a="http://schemas.openxmlformats.org/drawingml/2006/main">
                <a:graphicData uri="http://schemas.microsoft.com/office/word/2010/wordprocessingShape">
                  <wps:wsp>
                    <wps:cNvSpPr txBox="1"/>
                    <wps:spPr>
                      <a:xfrm>
                        <a:off x="0" y="0"/>
                        <a:ext cx="6661104" cy="440055"/>
                      </a:xfrm>
                      <a:prstGeom prst="rect">
                        <a:avLst/>
                      </a:prstGeom>
                      <a:noFill/>
                      <a:ln w="6350">
                        <a:noFill/>
                      </a:ln>
                    </wps:spPr>
                    <wps:txbx>
                      <w:txbxContent>
                        <w:p w14:paraId="37F5B43C" w14:textId="1980BBB8" w:rsidR="00DD1B65" w:rsidRPr="00D97436" w:rsidRDefault="00DD1B65" w:rsidP="00B42FC0">
                          <w:pPr>
                            <w:jc w:val="both"/>
                            <w:rPr>
                              <w:rFonts w:ascii="Avenir LT Std 35 Light" w:hAnsi="Avenir LT Std 35 Light" w:cs="Times New Roman (Body CS)"/>
                              <w:color w:val="FFFFFF" w:themeColor="background1"/>
                              <w:spacing w:val="30"/>
                              <w:sz w:val="20"/>
                              <w:szCs w:val="20"/>
                            </w:rPr>
                          </w:pPr>
                          <w:r w:rsidRPr="00D97436">
                            <w:rPr>
                              <w:rFonts w:ascii="Avenir LT Std 35 Light" w:hAnsi="Avenir LT Std 35 Light" w:cs="Times New Roman (Body CS)"/>
                              <w:color w:val="FFFFFF" w:themeColor="background1"/>
                              <w:spacing w:val="30"/>
                              <w:sz w:val="20"/>
                              <w:szCs w:val="20"/>
                            </w:rPr>
                            <w:t>1000 FM 548 North |</w:t>
                          </w:r>
                          <w:r w:rsidR="00DE61C8">
                            <w:rPr>
                              <w:rFonts w:ascii="Avenir LT Std 35 Light" w:hAnsi="Avenir LT Std 35 Light" w:cs="Times New Roman (Body CS)"/>
                              <w:color w:val="FFFFFF" w:themeColor="background1"/>
                              <w:spacing w:val="30"/>
                              <w:sz w:val="20"/>
                              <w:szCs w:val="20"/>
                            </w:rPr>
                            <w:t xml:space="preserve"> </w:t>
                          </w:r>
                          <w:r w:rsidR="00D97436" w:rsidRPr="00D97436">
                            <w:rPr>
                              <w:rFonts w:ascii="Avenir LT Std 35 Light" w:hAnsi="Avenir LT Std 35 Light" w:cs="Times New Roman (Body CS)"/>
                              <w:color w:val="FFFFFF" w:themeColor="background1"/>
                              <w:spacing w:val="30"/>
                              <w:sz w:val="20"/>
                              <w:szCs w:val="20"/>
                            </w:rPr>
                            <w:t>P.O. Box 1709 |</w:t>
                          </w:r>
                          <w:r w:rsidRPr="00D97436">
                            <w:rPr>
                              <w:rFonts w:ascii="Avenir LT Std 35 Light" w:hAnsi="Avenir LT Std 35 Light" w:cs="Times New Roman (Body CS)"/>
                              <w:color w:val="FFFFFF" w:themeColor="background1"/>
                              <w:spacing w:val="30"/>
                              <w:sz w:val="20"/>
                              <w:szCs w:val="20"/>
                            </w:rPr>
                            <w:t xml:space="preserve"> Forney, T</w:t>
                          </w:r>
                          <w:r w:rsidR="00752D29" w:rsidRPr="00D97436">
                            <w:rPr>
                              <w:rFonts w:ascii="Avenir LT Std 35 Light" w:hAnsi="Avenir LT Std 35 Light" w:cs="Times New Roman (Body CS)"/>
                              <w:color w:val="FFFFFF" w:themeColor="background1"/>
                              <w:spacing w:val="30"/>
                              <w:sz w:val="20"/>
                              <w:szCs w:val="20"/>
                            </w:rPr>
                            <w:t xml:space="preserve">exas </w:t>
                          </w:r>
                          <w:r w:rsidRPr="00D97436">
                            <w:rPr>
                              <w:rFonts w:ascii="Avenir LT Std 35 Light" w:hAnsi="Avenir LT Std 35 Light" w:cs="Times New Roman (Body CS)"/>
                              <w:color w:val="FFFFFF" w:themeColor="background1"/>
                              <w:spacing w:val="30"/>
                              <w:sz w:val="20"/>
                              <w:szCs w:val="20"/>
                            </w:rPr>
                            <w:t>75126 | 888.400.8113 | stevesilver.com</w:t>
                          </w:r>
                        </w:p>
                        <w:p w14:paraId="6355B5E4" w14:textId="77777777" w:rsidR="00DD1B65" w:rsidRPr="00D97436" w:rsidRDefault="00DD1B65" w:rsidP="00B42FC0">
                          <w:pPr>
                            <w:jc w:val="both"/>
                            <w:rPr>
                              <w:rFonts w:ascii="Avenir LT Std 35 Light" w:hAnsi="Avenir LT Std 35 Light" w:cs="Times New Roman (Body CS)"/>
                              <w:spacing w:val="30"/>
                              <w:sz w:val="20"/>
                              <w:szCs w:val="20"/>
                            </w:rPr>
                          </w:pPr>
                        </w:p>
                        <w:p w14:paraId="2B6E0990" w14:textId="77777777" w:rsidR="00DD1B65" w:rsidRPr="00D97436" w:rsidRDefault="00DD1B65" w:rsidP="00B42FC0">
                          <w:pPr>
                            <w:jc w:val="both"/>
                            <w:rPr>
                              <w:rFonts w:cs="Times New Roman (Body CS)"/>
                              <w:spacing w:val="30"/>
                              <w:sz w:val="20"/>
                              <w:szCs w:val="20"/>
                            </w:rPr>
                          </w:pPr>
                        </w:p>
                        <w:p w14:paraId="3AB9CADF" w14:textId="77777777" w:rsidR="00752D29" w:rsidRPr="00D97436" w:rsidRDefault="00752D29" w:rsidP="00B42FC0">
                          <w:pPr>
                            <w:jc w:val="both"/>
                            <w:rPr>
                              <w:spacing w:val="3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79FFF2B" id="_x0000_t202" coordsize="21600,21600" o:spt="202" path="m,l,21600r21600,l21600,xe">
              <v:stroke joinstyle="miter"/>
              <v:path gradientshapeok="t" o:connecttype="rect"/>
            </v:shapetype>
            <v:shape id="Text Box 3" o:spid="_x0000_s1026" type="#_x0000_t202" style="position:absolute;margin-left:-12pt;margin-top:-8.25pt;width:524.5pt;height:34.6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" filled="f" stroked="f" strokeweight=".5pt">
              <v:textbox>
                <w:txbxContent>
                  <w:p w14:paraId="37F5B43C" w14:textId="1980BBB8" w:rsidR="00DD1B65" w:rsidRPr="00D97436" w:rsidRDefault="00DD1B65" w:rsidP="00B42FC0">
                    <w:pPr>
                      <w:jc w:val="both"/>
                      <w:rPr>
                        <w:rFonts w:ascii="Avenir LT Std 35 Light" w:hAnsi="Avenir LT Std 35 Light" w:cs="Times New Roman (Body CS)"/>
                        <w:color w:val="FFFFFF" w:themeColor="background1"/>
                        <w:spacing w:val="30"/>
                        <w:sz w:val="20"/>
                        <w:szCs w:val="20"/>
                      </w:rPr>
                    </w:pPr>
                    <w:r w:rsidRPr="00D97436">
                      <w:rPr>
                        <w:rFonts w:ascii="Avenir LT Std 35 Light" w:hAnsi="Avenir LT Std 35 Light" w:cs="Times New Roman (Body CS)"/>
                        <w:color w:val="FFFFFF" w:themeColor="background1"/>
                        <w:spacing w:val="30"/>
                        <w:sz w:val="20"/>
                        <w:szCs w:val="20"/>
                      </w:rPr>
                      <w:t>1000 FM 548 North |</w:t>
                    </w:r>
                    <w:r w:rsidR="00DE61C8">
                      <w:rPr>
                        <w:rFonts w:ascii="Avenir LT Std 35 Light" w:hAnsi="Avenir LT Std 35 Light" w:cs="Times New Roman (Body CS)"/>
                        <w:color w:val="FFFFFF" w:themeColor="background1"/>
                        <w:spacing w:val="30"/>
                        <w:sz w:val="20"/>
                        <w:szCs w:val="20"/>
                      </w:rPr>
                      <w:t xml:space="preserve"> </w:t>
                    </w:r>
                    <w:r w:rsidR="00D97436" w:rsidRPr="00D97436">
                      <w:rPr>
                        <w:rFonts w:ascii="Avenir LT Std 35 Light" w:hAnsi="Avenir LT Std 35 Light" w:cs="Times New Roman (Body CS)"/>
                        <w:color w:val="FFFFFF" w:themeColor="background1"/>
                        <w:spacing w:val="30"/>
                        <w:sz w:val="20"/>
                        <w:szCs w:val="20"/>
                      </w:rPr>
                      <w:t>P.O. Box 1709 |</w:t>
                    </w:r>
                    <w:r w:rsidRPr="00D97436">
                      <w:rPr>
                        <w:rFonts w:ascii="Avenir LT Std 35 Light" w:hAnsi="Avenir LT Std 35 Light" w:cs="Times New Roman (Body CS)"/>
                        <w:color w:val="FFFFFF" w:themeColor="background1"/>
                        <w:spacing w:val="30"/>
                        <w:sz w:val="20"/>
                        <w:szCs w:val="20"/>
                      </w:rPr>
                      <w:t xml:space="preserve"> Forney, T</w:t>
                    </w:r>
                    <w:r w:rsidR="00752D29" w:rsidRPr="00D97436">
                      <w:rPr>
                        <w:rFonts w:ascii="Avenir LT Std 35 Light" w:hAnsi="Avenir LT Std 35 Light" w:cs="Times New Roman (Body CS)"/>
                        <w:color w:val="FFFFFF" w:themeColor="background1"/>
                        <w:spacing w:val="30"/>
                        <w:sz w:val="20"/>
                        <w:szCs w:val="20"/>
                      </w:rPr>
                      <w:t xml:space="preserve">exas </w:t>
                    </w:r>
                    <w:r w:rsidRPr="00D97436">
                      <w:rPr>
                        <w:rFonts w:ascii="Avenir LT Std 35 Light" w:hAnsi="Avenir LT Std 35 Light" w:cs="Times New Roman (Body CS)"/>
                        <w:color w:val="FFFFFF" w:themeColor="background1"/>
                        <w:spacing w:val="30"/>
                        <w:sz w:val="20"/>
                        <w:szCs w:val="20"/>
                      </w:rPr>
                      <w:t>75126 | 888.400.8113 | stevesilver.com</w:t>
                    </w:r>
                  </w:p>
                  <w:p w14:paraId="6355B5E4" w14:textId="77777777" w:rsidR="00DD1B65" w:rsidRPr="00D97436" w:rsidRDefault="00DD1B65" w:rsidP="00B42FC0">
                    <w:pPr>
                      <w:jc w:val="both"/>
                      <w:rPr>
                        <w:rFonts w:ascii="Avenir LT Std 35 Light" w:hAnsi="Avenir LT Std 35 Light" w:cs="Times New Roman (Body CS)"/>
                        <w:spacing w:val="30"/>
                        <w:sz w:val="20"/>
                        <w:szCs w:val="20"/>
                      </w:rPr>
                    </w:pPr>
                  </w:p>
                  <w:p w14:paraId="2B6E0990" w14:textId="77777777" w:rsidR="00DD1B65" w:rsidRPr="00D97436" w:rsidRDefault="00DD1B65" w:rsidP="00B42FC0">
                    <w:pPr>
                      <w:jc w:val="both"/>
                      <w:rPr>
                        <w:rFonts w:cs="Times New Roman (Body CS)"/>
                        <w:spacing w:val="30"/>
                        <w:sz w:val="20"/>
                        <w:szCs w:val="20"/>
                      </w:rPr>
                    </w:pPr>
                  </w:p>
                  <w:p w14:paraId="3AB9CADF" w14:textId="77777777" w:rsidR="00752D29" w:rsidRPr="00D97436" w:rsidRDefault="00752D29" w:rsidP="00B42FC0">
                    <w:pPr>
                      <w:jc w:val="both"/>
                      <w:rPr>
                        <w:spacing w:val="30"/>
                      </w:rPr>
                    </w:pP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01E1FC63" wp14:editId="1680E4AD">
              <wp:simplePos x="0" y="0"/>
              <wp:positionH relativeFrom="column">
                <wp:posOffset>-1112965</wp:posOffset>
              </wp:positionH>
              <wp:positionV relativeFrom="paragraph">
                <wp:posOffset>-117633</wp:posOffset>
              </wp:positionV>
              <wp:extent cx="8489904" cy="807085"/>
              <wp:effectExtent l="0" t="0" r="6985" b="18415"/>
              <wp:wrapNone/>
              <wp:docPr id="1" name="Rectangle 1"/>
              <wp:cNvGraphicFramePr/>
              <a:graphic xmlns:a="http://schemas.openxmlformats.org/drawingml/2006/main">
                <a:graphicData uri="http://schemas.microsoft.com/office/word/2010/wordprocessingShape">
                  <wps:wsp>
                    <wps:cNvSpPr/>
                    <wps:spPr>
                      <a:xfrm>
                        <a:off x="0" y="0"/>
                        <a:ext cx="8489904" cy="807085"/>
                      </a:xfrm>
                      <a:prstGeom prst="rect">
                        <a:avLst/>
                      </a:prstGeom>
                      <a:solidFill>
                        <a:srgbClr val="455984"/>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A25678" id="Rectangle 1" o:spid="_x0000_s1026" style="position:absolute;margin-left:-87.65pt;margin-top:-9.25pt;width:668.5pt;height:6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" fillcolor="#455984" strokecolor="#1f3763 [1604]"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54FB4" w14:textId="77777777" w:rsidR="00DB65C0" w:rsidRDefault="00DB65C0" w:rsidP="00DD1B65">
      <w:r>
        <w:separator/>
      </w:r>
    </w:p>
  </w:footnote>
  <w:footnote w:type="continuationSeparator" w:id="0">
    <w:p w14:paraId="527C6D78" w14:textId="77777777" w:rsidR="00DB65C0" w:rsidRDefault="00DB65C0" w:rsidP="00DD1B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DD641" w14:textId="32F08386" w:rsidR="008F54A9" w:rsidRDefault="00992ACF">
    <w:pPr>
      <w:pStyle w:val="Header"/>
    </w:pPr>
    <w:r>
      <w:rPr>
        <w:noProof/>
      </w:rPr>
    </w:r>
    <w:r w:rsidR="00992ACF">
      <w:rPr>
        <w:noProof/>
      </w:rPr>
      <w:pict w14:anchorId="7ED1ED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76116" o:spid="_x0000_s1027" type="#_x0000_t75" alt="" style="position:absolute;margin-left:0;margin-top:0;width:503.25pt;height:600.9pt;z-index:-251658237;mso-wrap-edited:f;mso-width-percent:0;mso-height-percent:0;mso-position-horizontal:center;mso-position-horizontal-relative:margin;mso-position-vertical:center;mso-position-vertical-relative:margin;mso-width-percent:0;mso-height-percent:0" o:allowincell="f">
          <v:imagedata r:id="rId1" o:title="Shape of home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402B9" w14:textId="532C346E" w:rsidR="00DD1B65" w:rsidRDefault="004E0266">
    <w:pPr>
      <w:pStyle w:val="Header"/>
    </w:pPr>
    <w:r>
      <w:rPr>
        <w:noProof/>
      </w:rPr>
      <w:drawing>
        <wp:anchor distT="0" distB="0" distL="114300" distR="114300" simplePos="0" relativeHeight="251658245" behindDoc="0" locked="0" layoutInCell="1" allowOverlap="1" wp14:anchorId="412B499B" wp14:editId="270CAC15">
          <wp:simplePos x="0" y="0"/>
          <wp:positionH relativeFrom="margin">
            <wp:align>center</wp:align>
          </wp:positionH>
          <wp:positionV relativeFrom="paragraph">
            <wp:posOffset>-555625</wp:posOffset>
          </wp:positionV>
          <wp:extent cx="2743200" cy="629920"/>
          <wp:effectExtent l="0" t="0" r="0" b="0"/>
          <wp:wrapThrough wrapText="bothSides">
            <wp:wrapPolygon edited="0">
              <wp:start x="2800" y="3484"/>
              <wp:lineTo x="2400" y="6532"/>
              <wp:lineTo x="2500" y="10887"/>
              <wp:lineTo x="10800" y="11323"/>
              <wp:lineTo x="6200" y="13500"/>
              <wp:lineTo x="5400" y="14371"/>
              <wp:lineTo x="5400" y="17419"/>
              <wp:lineTo x="17000" y="17419"/>
              <wp:lineTo x="17200" y="14371"/>
              <wp:lineTo x="15700" y="13500"/>
              <wp:lineTo x="10800" y="11323"/>
              <wp:lineTo x="19900" y="10887"/>
              <wp:lineTo x="19900" y="4355"/>
              <wp:lineTo x="12300" y="3484"/>
              <wp:lineTo x="2800" y="3484"/>
            </wp:wrapPolygon>
          </wp:wrapThrough>
          <wp:docPr id="1589461278" name="Picture 3" descr="A black and grey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461278" name="Picture 3" descr="A black and grey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743200" cy="629920"/>
                  </a:xfrm>
                  <a:prstGeom prst="rect">
                    <a:avLst/>
                  </a:prstGeom>
                </pic:spPr>
              </pic:pic>
            </a:graphicData>
          </a:graphic>
          <wp14:sizeRelH relativeFrom="page">
            <wp14:pctWidth>0</wp14:pctWidth>
          </wp14:sizeRelH>
          <wp14:sizeRelV relativeFrom="page">
            <wp14:pctHeight>0</wp14:pctHeight>
          </wp14:sizeRelV>
        </wp:anchor>
      </w:drawing>
    </w:r>
    <w:r w:rsidR="00992ACF">
      <w:rPr>
        <w:noProof/>
      </w:rPr>
    </w:r>
    <w:r w:rsidR="00992ACF">
      <w:rPr>
        <w:noProof/>
      </w:rPr>
      <w:pict w14:anchorId="569433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0;margin-top:0;width:503.25pt;height:600.9pt;z-index:-251658236;mso-wrap-edited:f;mso-width-percent:0;mso-height-percent:0;mso-position-horizontal:center;mso-position-horizontal-relative:margin;mso-position-vertical:center;mso-position-vertical-relative:margin;mso-width-percent:0;mso-height-percent:0" o:allowincell="f">
          <v:imagedata r:id="rId2" o:title="Shape of home2"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94D5F" w14:textId="434AD5E0" w:rsidR="008F54A9" w:rsidRDefault="00992ACF">
    <w:pPr>
      <w:pStyle w:val="Header"/>
    </w:pPr>
    <w:r>
      <w:rPr>
        <w:noProof/>
      </w:rPr>
    </w:r>
    <w:r w:rsidR="00992ACF">
      <w:rPr>
        <w:noProof/>
      </w:rPr>
      <w:pict w14:anchorId="721071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76115" o:spid="_x0000_s1025" type="#_x0000_t75" alt="" style="position:absolute;margin-left:0;margin-top:0;width:503.25pt;height:600.9pt;z-index:-251658238;mso-wrap-edited:f;mso-width-percent:0;mso-height-percent:0;mso-position-horizontal:center;mso-position-horizontal-relative:margin;mso-position-vertical:center;mso-position-vertical-relative:margin;mso-width-percent:0;mso-height-percent:0" o:allowincell="f">
          <v:imagedata r:id="rId1" o:title="Shape of home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B65"/>
    <w:rsid w:val="0010323A"/>
    <w:rsid w:val="00103A2D"/>
    <w:rsid w:val="00162FAF"/>
    <w:rsid w:val="00193BF9"/>
    <w:rsid w:val="0020106D"/>
    <w:rsid w:val="002314F1"/>
    <w:rsid w:val="00234D52"/>
    <w:rsid w:val="00243D59"/>
    <w:rsid w:val="00246B94"/>
    <w:rsid w:val="0027103B"/>
    <w:rsid w:val="002748B9"/>
    <w:rsid w:val="002B0888"/>
    <w:rsid w:val="002F4ABC"/>
    <w:rsid w:val="00346AD5"/>
    <w:rsid w:val="0037264C"/>
    <w:rsid w:val="003D3868"/>
    <w:rsid w:val="00412E0C"/>
    <w:rsid w:val="00445C38"/>
    <w:rsid w:val="00454330"/>
    <w:rsid w:val="004602C9"/>
    <w:rsid w:val="004B3187"/>
    <w:rsid w:val="004E0266"/>
    <w:rsid w:val="004E371B"/>
    <w:rsid w:val="004E4B28"/>
    <w:rsid w:val="00506AB0"/>
    <w:rsid w:val="00566A0D"/>
    <w:rsid w:val="00594E55"/>
    <w:rsid w:val="005A738D"/>
    <w:rsid w:val="005C128D"/>
    <w:rsid w:val="006254E6"/>
    <w:rsid w:val="00652DCA"/>
    <w:rsid w:val="006A3CB3"/>
    <w:rsid w:val="006B1BF4"/>
    <w:rsid w:val="006B5563"/>
    <w:rsid w:val="006D3C47"/>
    <w:rsid w:val="007128D0"/>
    <w:rsid w:val="00744EC9"/>
    <w:rsid w:val="00752D29"/>
    <w:rsid w:val="007A2FD4"/>
    <w:rsid w:val="007D1509"/>
    <w:rsid w:val="007F36A6"/>
    <w:rsid w:val="0082784A"/>
    <w:rsid w:val="00833658"/>
    <w:rsid w:val="00847042"/>
    <w:rsid w:val="008708A1"/>
    <w:rsid w:val="008A0E14"/>
    <w:rsid w:val="008F54A9"/>
    <w:rsid w:val="00926C89"/>
    <w:rsid w:val="009438C7"/>
    <w:rsid w:val="00992ACF"/>
    <w:rsid w:val="009C4369"/>
    <w:rsid w:val="009D48A6"/>
    <w:rsid w:val="00A3063F"/>
    <w:rsid w:val="00A318C5"/>
    <w:rsid w:val="00A61A67"/>
    <w:rsid w:val="00A94B4D"/>
    <w:rsid w:val="00AC65D5"/>
    <w:rsid w:val="00AD1FEC"/>
    <w:rsid w:val="00B42FC0"/>
    <w:rsid w:val="00B859EF"/>
    <w:rsid w:val="00BE54E1"/>
    <w:rsid w:val="00C03C6A"/>
    <w:rsid w:val="00C210A3"/>
    <w:rsid w:val="00C6418B"/>
    <w:rsid w:val="00CB469F"/>
    <w:rsid w:val="00D90080"/>
    <w:rsid w:val="00D97436"/>
    <w:rsid w:val="00DB65C0"/>
    <w:rsid w:val="00DD1B65"/>
    <w:rsid w:val="00DE61C8"/>
    <w:rsid w:val="00E2225D"/>
    <w:rsid w:val="00E35A43"/>
    <w:rsid w:val="00E84BDD"/>
    <w:rsid w:val="00EA35B6"/>
    <w:rsid w:val="00EA38D0"/>
    <w:rsid w:val="00EA7BD2"/>
    <w:rsid w:val="00EC208A"/>
    <w:rsid w:val="00ED6523"/>
    <w:rsid w:val="00EE32BE"/>
    <w:rsid w:val="00F22610"/>
    <w:rsid w:val="00F31B2B"/>
    <w:rsid w:val="00F352DA"/>
    <w:rsid w:val="00F528CD"/>
    <w:rsid w:val="00FC3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08E8B"/>
  <w15:docId w15:val="{04BBE1D7-73AE-CA41-BFCD-83D69CA4D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E54E1"/>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1B65"/>
    <w:pPr>
      <w:tabs>
        <w:tab w:val="center" w:pos="4680"/>
        <w:tab w:val="right" w:pos="9360"/>
      </w:tabs>
    </w:pPr>
  </w:style>
  <w:style w:type="character" w:customStyle="1" w:styleId="HeaderChar">
    <w:name w:val="Header Char"/>
    <w:basedOn w:val="DefaultParagraphFont"/>
    <w:link w:val="Header"/>
    <w:uiPriority w:val="99"/>
    <w:rsid w:val="00DD1B65"/>
  </w:style>
  <w:style w:type="paragraph" w:styleId="Footer">
    <w:name w:val="footer"/>
    <w:basedOn w:val="Normal"/>
    <w:link w:val="FooterChar"/>
    <w:uiPriority w:val="99"/>
    <w:unhideWhenUsed/>
    <w:rsid w:val="00DD1B65"/>
    <w:pPr>
      <w:tabs>
        <w:tab w:val="center" w:pos="4680"/>
        <w:tab w:val="right" w:pos="9360"/>
      </w:tabs>
    </w:pPr>
  </w:style>
  <w:style w:type="character" w:customStyle="1" w:styleId="FooterChar">
    <w:name w:val="Footer Char"/>
    <w:basedOn w:val="DefaultParagraphFont"/>
    <w:link w:val="Footer"/>
    <w:uiPriority w:val="99"/>
    <w:rsid w:val="00DD1B65"/>
  </w:style>
  <w:style w:type="character" w:styleId="Hyperlink">
    <w:name w:val="Hyperlink"/>
    <w:basedOn w:val="DefaultParagraphFont"/>
    <w:uiPriority w:val="99"/>
    <w:unhideWhenUsed/>
    <w:rsid w:val="00F352DA"/>
    <w:rPr>
      <w:color w:val="0563C1" w:themeColor="hyperlink"/>
      <w:u w:val="single"/>
    </w:rPr>
  </w:style>
  <w:style w:type="character" w:styleId="UnresolvedMention">
    <w:name w:val="Unresolved Mention"/>
    <w:basedOn w:val="DefaultParagraphFont"/>
    <w:uiPriority w:val="99"/>
    <w:semiHidden/>
    <w:unhideWhenUsed/>
    <w:rsid w:val="00F352DA"/>
    <w:rPr>
      <w:color w:val="605E5C"/>
      <w:shd w:val="clear" w:color="auto" w:fill="E1DFDD"/>
    </w:rPr>
  </w:style>
  <w:style w:type="character" w:customStyle="1" w:styleId="Heading2Char">
    <w:name w:val="Heading 2 Char"/>
    <w:basedOn w:val="DefaultParagraphFont"/>
    <w:link w:val="Heading2"/>
    <w:uiPriority w:val="9"/>
    <w:rsid w:val="00BE54E1"/>
    <w:rPr>
      <w:rFonts w:ascii="Times New Roman" w:eastAsia="Times New Roman" w:hAnsi="Times New Roman" w:cs="Times New Roman"/>
      <w:b/>
      <w:bCs/>
      <w:sz w:val="36"/>
      <w:szCs w:val="36"/>
    </w:rPr>
  </w:style>
  <w:style w:type="paragraph" w:customStyle="1" w:styleId="body-text-paragraph">
    <w:name w:val="body-text-paragraph"/>
    <w:basedOn w:val="Normal"/>
    <w:rsid w:val="00BE54E1"/>
    <w:pPr>
      <w:spacing w:before="100" w:beforeAutospacing="1" w:after="100" w:afterAutospacing="1"/>
    </w:pPr>
    <w:rPr>
      <w:rFonts w:ascii="Times New Roman" w:eastAsia="Times New Roman" w:hAnsi="Times New Roman" w:cs="Times New Roman"/>
    </w:rPr>
  </w:style>
  <w:style w:type="character" w:customStyle="1" w:styleId="secondaryboldcaps">
    <w:name w:val="secondaryboldcaps"/>
    <w:basedOn w:val="DefaultParagraphFont"/>
    <w:rsid w:val="00BE54E1"/>
  </w:style>
  <w:style w:type="paragraph" w:customStyle="1" w:styleId="secondaryroman">
    <w:name w:val="secondaryroman"/>
    <w:basedOn w:val="Normal"/>
    <w:rsid w:val="00BE54E1"/>
    <w:pPr>
      <w:spacing w:before="100" w:beforeAutospacing="1" w:after="100" w:afterAutospacing="1"/>
    </w:pPr>
    <w:rPr>
      <w:rFonts w:ascii="Times New Roman" w:eastAsia="Times New Roman" w:hAnsi="Times New Roman" w:cs="Times New Roman"/>
    </w:rPr>
  </w:style>
  <w:style w:type="character" w:customStyle="1" w:styleId="text-gray-medium">
    <w:name w:val="text-gray-medium"/>
    <w:basedOn w:val="DefaultParagraphFont"/>
    <w:rsid w:val="00BE54E1"/>
  </w:style>
  <w:style w:type="character" w:customStyle="1" w:styleId="apple-converted-space">
    <w:name w:val="apple-converted-space"/>
    <w:basedOn w:val="DefaultParagraphFont"/>
    <w:rsid w:val="00BE54E1"/>
  </w:style>
  <w:style w:type="paragraph" w:styleId="NormalWeb">
    <w:name w:val="Normal (Web)"/>
    <w:basedOn w:val="Normal"/>
    <w:uiPriority w:val="99"/>
    <w:unhideWhenUsed/>
    <w:rsid w:val="00A94B4D"/>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4B3187"/>
    <w:rPr>
      <w:color w:val="954F72" w:themeColor="followedHyperlink"/>
      <w:u w:val="single"/>
    </w:rPr>
  </w:style>
  <w:style w:type="character" w:customStyle="1" w:styleId="normaltextrun">
    <w:name w:val="normaltextrun"/>
    <w:basedOn w:val="DefaultParagraphFont"/>
    <w:rsid w:val="00EA35B6"/>
  </w:style>
  <w:style w:type="character" w:customStyle="1" w:styleId="eop">
    <w:name w:val="eop"/>
    <w:basedOn w:val="DefaultParagraphFont"/>
    <w:rsid w:val="00EA35B6"/>
  </w:style>
  <w:style w:type="character" w:customStyle="1" w:styleId="gmail-im">
    <w:name w:val="gmail-im"/>
    <w:basedOn w:val="DefaultParagraphFont"/>
    <w:rsid w:val="006B55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61798">
      <w:bodyDiv w:val="1"/>
      <w:marLeft w:val="0"/>
      <w:marRight w:val="0"/>
      <w:marTop w:val="0"/>
      <w:marBottom w:val="0"/>
      <w:divBdr>
        <w:top w:val="none" w:sz="0" w:space="0" w:color="auto"/>
        <w:left w:val="none" w:sz="0" w:space="0" w:color="auto"/>
        <w:bottom w:val="none" w:sz="0" w:space="0" w:color="auto"/>
        <w:right w:val="none" w:sz="0" w:space="0" w:color="auto"/>
      </w:divBdr>
      <w:divsChild>
        <w:div w:id="777485243">
          <w:marLeft w:val="0"/>
          <w:marRight w:val="0"/>
          <w:marTop w:val="0"/>
          <w:marBottom w:val="0"/>
          <w:divBdr>
            <w:top w:val="none" w:sz="0" w:space="0" w:color="auto"/>
            <w:left w:val="none" w:sz="0" w:space="0" w:color="auto"/>
            <w:bottom w:val="none" w:sz="0" w:space="0" w:color="auto"/>
            <w:right w:val="none" w:sz="0" w:space="0" w:color="auto"/>
          </w:divBdr>
        </w:div>
        <w:div w:id="1897278832">
          <w:marLeft w:val="0"/>
          <w:marRight w:val="0"/>
          <w:marTop w:val="0"/>
          <w:marBottom w:val="0"/>
          <w:divBdr>
            <w:top w:val="none" w:sz="0" w:space="0" w:color="auto"/>
            <w:left w:val="none" w:sz="0" w:space="0" w:color="auto"/>
            <w:bottom w:val="none" w:sz="0" w:space="0" w:color="auto"/>
            <w:right w:val="none" w:sz="0" w:space="0" w:color="auto"/>
          </w:divBdr>
        </w:div>
        <w:div w:id="662928268">
          <w:marLeft w:val="0"/>
          <w:marRight w:val="0"/>
          <w:marTop w:val="0"/>
          <w:marBottom w:val="0"/>
          <w:divBdr>
            <w:top w:val="none" w:sz="0" w:space="0" w:color="auto"/>
            <w:left w:val="none" w:sz="0" w:space="0" w:color="auto"/>
            <w:bottom w:val="none" w:sz="0" w:space="0" w:color="auto"/>
            <w:right w:val="none" w:sz="0" w:space="0" w:color="auto"/>
          </w:divBdr>
        </w:div>
        <w:div w:id="1333534742">
          <w:marLeft w:val="0"/>
          <w:marRight w:val="0"/>
          <w:marTop w:val="0"/>
          <w:marBottom w:val="0"/>
          <w:divBdr>
            <w:top w:val="none" w:sz="0" w:space="0" w:color="auto"/>
            <w:left w:val="none" w:sz="0" w:space="0" w:color="auto"/>
            <w:bottom w:val="none" w:sz="0" w:space="0" w:color="auto"/>
            <w:right w:val="none" w:sz="0" w:space="0" w:color="auto"/>
          </w:divBdr>
        </w:div>
      </w:divsChild>
    </w:div>
    <w:div w:id="893077495">
      <w:bodyDiv w:val="1"/>
      <w:marLeft w:val="0"/>
      <w:marRight w:val="0"/>
      <w:marTop w:val="0"/>
      <w:marBottom w:val="0"/>
      <w:divBdr>
        <w:top w:val="none" w:sz="0" w:space="0" w:color="auto"/>
        <w:left w:val="none" w:sz="0" w:space="0" w:color="auto"/>
        <w:bottom w:val="none" w:sz="0" w:space="0" w:color="auto"/>
        <w:right w:val="none" w:sz="0" w:space="0" w:color="auto"/>
      </w:divBdr>
      <w:divsChild>
        <w:div w:id="378284201">
          <w:marLeft w:val="0"/>
          <w:marRight w:val="0"/>
          <w:marTop w:val="0"/>
          <w:marBottom w:val="0"/>
          <w:divBdr>
            <w:top w:val="none" w:sz="0" w:space="0" w:color="auto"/>
            <w:left w:val="none" w:sz="0" w:space="0" w:color="auto"/>
            <w:bottom w:val="none" w:sz="0" w:space="0" w:color="auto"/>
            <w:right w:val="none" w:sz="0" w:space="0" w:color="auto"/>
          </w:divBdr>
        </w:div>
        <w:div w:id="33624742">
          <w:marLeft w:val="0"/>
          <w:marRight w:val="0"/>
          <w:marTop w:val="0"/>
          <w:marBottom w:val="0"/>
          <w:divBdr>
            <w:top w:val="none" w:sz="0" w:space="0" w:color="auto"/>
            <w:left w:val="none" w:sz="0" w:space="0" w:color="auto"/>
            <w:bottom w:val="none" w:sz="0" w:space="0" w:color="auto"/>
            <w:right w:val="none" w:sz="0" w:space="0" w:color="auto"/>
          </w:divBdr>
        </w:div>
        <w:div w:id="72120822">
          <w:marLeft w:val="0"/>
          <w:marRight w:val="0"/>
          <w:marTop w:val="0"/>
          <w:marBottom w:val="0"/>
          <w:divBdr>
            <w:top w:val="none" w:sz="0" w:space="0" w:color="auto"/>
            <w:left w:val="none" w:sz="0" w:space="0" w:color="auto"/>
            <w:bottom w:val="none" w:sz="0" w:space="0" w:color="auto"/>
            <w:right w:val="none" w:sz="0" w:space="0" w:color="auto"/>
          </w:divBdr>
        </w:div>
        <w:div w:id="6107444">
          <w:marLeft w:val="0"/>
          <w:marRight w:val="0"/>
          <w:marTop w:val="0"/>
          <w:marBottom w:val="0"/>
          <w:divBdr>
            <w:top w:val="none" w:sz="0" w:space="0" w:color="auto"/>
            <w:left w:val="none" w:sz="0" w:space="0" w:color="auto"/>
            <w:bottom w:val="none" w:sz="0" w:space="0" w:color="auto"/>
            <w:right w:val="none" w:sz="0" w:space="0" w:color="auto"/>
          </w:divBdr>
        </w:div>
      </w:divsChild>
    </w:div>
    <w:div w:id="1355572214">
      <w:bodyDiv w:val="1"/>
      <w:marLeft w:val="0"/>
      <w:marRight w:val="0"/>
      <w:marTop w:val="0"/>
      <w:marBottom w:val="0"/>
      <w:divBdr>
        <w:top w:val="none" w:sz="0" w:space="0" w:color="auto"/>
        <w:left w:val="none" w:sz="0" w:space="0" w:color="auto"/>
        <w:bottom w:val="none" w:sz="0" w:space="0" w:color="auto"/>
        <w:right w:val="none" w:sz="0" w:space="0" w:color="auto"/>
      </w:divBdr>
      <w:divsChild>
        <w:div w:id="479159262">
          <w:marLeft w:val="0"/>
          <w:marRight w:val="0"/>
          <w:marTop w:val="0"/>
          <w:marBottom w:val="0"/>
          <w:divBdr>
            <w:top w:val="single" w:sz="2" w:space="12" w:color="101010"/>
            <w:left w:val="single" w:sz="2" w:space="0" w:color="101010"/>
            <w:bottom w:val="single" w:sz="2" w:space="12" w:color="101010"/>
            <w:right w:val="single" w:sz="2" w:space="0" w:color="101010"/>
          </w:divBdr>
          <w:divsChild>
            <w:div w:id="1905332132">
              <w:marLeft w:val="0"/>
              <w:marRight w:val="0"/>
              <w:marTop w:val="0"/>
              <w:marBottom w:val="0"/>
              <w:divBdr>
                <w:top w:val="single" w:sz="2" w:space="0" w:color="101010"/>
                <w:left w:val="single" w:sz="2" w:space="0" w:color="101010"/>
                <w:bottom w:val="single" w:sz="2" w:space="0" w:color="101010"/>
                <w:right w:val="single" w:sz="2" w:space="0" w:color="101010"/>
              </w:divBdr>
              <w:divsChild>
                <w:div w:id="1698195313">
                  <w:marLeft w:val="0"/>
                  <w:marRight w:val="0"/>
                  <w:marTop w:val="0"/>
                  <w:marBottom w:val="0"/>
                  <w:divBdr>
                    <w:top w:val="single" w:sz="2" w:space="0" w:color="101010"/>
                    <w:left w:val="single" w:sz="2" w:space="6" w:color="101010"/>
                    <w:bottom w:val="single" w:sz="2" w:space="6" w:color="101010"/>
                    <w:right w:val="single" w:sz="2" w:space="6" w:color="101010"/>
                  </w:divBdr>
                  <w:divsChild>
                    <w:div w:id="1491755007">
                      <w:marLeft w:val="0"/>
                      <w:marRight w:val="0"/>
                      <w:marTop w:val="0"/>
                      <w:marBottom w:val="0"/>
                      <w:divBdr>
                        <w:top w:val="single" w:sz="2" w:space="0" w:color="101010"/>
                        <w:left w:val="single" w:sz="2" w:space="0" w:color="101010"/>
                        <w:bottom w:val="single" w:sz="2" w:space="0" w:color="101010"/>
                        <w:right w:val="single" w:sz="2" w:space="0" w:color="101010"/>
                      </w:divBdr>
                      <w:divsChild>
                        <w:div w:id="320431977">
                          <w:marLeft w:val="0"/>
                          <w:marRight w:val="0"/>
                          <w:marTop w:val="0"/>
                          <w:marBottom w:val="0"/>
                          <w:divBdr>
                            <w:top w:val="single" w:sz="2" w:space="0" w:color="101010"/>
                            <w:left w:val="single" w:sz="2" w:space="0" w:color="101010"/>
                            <w:bottom w:val="single" w:sz="2" w:space="0" w:color="101010"/>
                            <w:right w:val="single" w:sz="2" w:space="0" w:color="101010"/>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barnhardt@stevesilver.com"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375969d-f276-4e8f-af14-bedc7eb51ec5">
      <Terms xmlns="http://schemas.microsoft.com/office/infopath/2007/PartnerControls"/>
    </lcf76f155ced4ddcb4097134ff3c332f>
    <TaxCatchAll xmlns="43d0f353-2a58-456b-81b2-6d51dbdb6bb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BD78D8868785542972ACEE789DBDB7C" ma:contentTypeVersion="16" ma:contentTypeDescription="Create a new document." ma:contentTypeScope="" ma:versionID="9e906a4da3a84d0eb07bb05d33c3a99e">
  <xsd:schema xmlns:xsd="http://www.w3.org/2001/XMLSchema" xmlns:xs="http://www.w3.org/2001/XMLSchema" xmlns:p="http://schemas.microsoft.com/office/2006/metadata/properties" xmlns:ns2="7375969d-f276-4e8f-af14-bedc7eb51ec5" xmlns:ns3="43d0f353-2a58-456b-81b2-6d51dbdb6bb5" targetNamespace="http://schemas.microsoft.com/office/2006/metadata/properties" ma:root="true" ma:fieldsID="9fd82ffc7db0573a0b6a103cb9931499" ns2:_="" ns3:_="">
    <xsd:import namespace="7375969d-f276-4e8f-af14-bedc7eb51ec5"/>
    <xsd:import namespace="43d0f353-2a58-456b-81b2-6d51dbdb6bb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75969d-f276-4e8f-af14-bedc7eb51e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4e3f2971-9095-4f42-b618-745dc5c82dd5"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d0f353-2a58-456b-81b2-6d51dbdb6bb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5aa58ff-1ac9-4594-a037-0a7f6e304b5b}" ma:internalName="TaxCatchAll" ma:showField="CatchAllData" ma:web="43d0f353-2a58-456b-81b2-6d51dbdb6bb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2904AE-E8E5-4671-9019-40B8C624228A}">
  <ds:schemaRefs>
    <ds:schemaRef ds:uri="http://schemas.microsoft.com/office/2006/metadata/properties"/>
    <ds:schemaRef ds:uri="http://schemas.microsoft.com/office/infopath/2007/PartnerControls"/>
    <ds:schemaRef ds:uri="7375969d-f276-4e8f-af14-bedc7eb51ec5"/>
    <ds:schemaRef ds:uri="43d0f353-2a58-456b-81b2-6d51dbdb6bb5"/>
  </ds:schemaRefs>
</ds:datastoreItem>
</file>

<file path=customXml/itemProps2.xml><?xml version="1.0" encoding="utf-8"?>
<ds:datastoreItem xmlns:ds="http://schemas.openxmlformats.org/officeDocument/2006/customXml" ds:itemID="{8F9B9DEC-3DC2-4EBC-B625-59F05788D184}">
  <ds:schemaRefs>
    <ds:schemaRef ds:uri="http://schemas.microsoft.com/sharepoint/v3/contenttype/forms"/>
  </ds:schemaRefs>
</ds:datastoreItem>
</file>

<file path=customXml/itemProps3.xml><?xml version="1.0" encoding="utf-8"?>
<ds:datastoreItem xmlns:ds="http://schemas.openxmlformats.org/officeDocument/2006/customXml" ds:itemID="{50D2C589-39F9-AB42-B0B6-7EC41B712708}">
  <ds:schemaRefs>
    <ds:schemaRef ds:uri="http://schemas.openxmlformats.org/officeDocument/2006/bibliography"/>
  </ds:schemaRefs>
</ds:datastoreItem>
</file>

<file path=customXml/itemProps4.xml><?xml version="1.0" encoding="utf-8"?>
<ds:datastoreItem xmlns:ds="http://schemas.openxmlformats.org/officeDocument/2006/customXml" ds:itemID="{2A628CC4-E954-41B0-900D-4EBEFBE3C8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75969d-f276-4e8f-af14-bedc7eb51ec5"/>
    <ds:schemaRef ds:uri="43d0f353-2a58-456b-81b2-6d51dbdb6b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569</Words>
  <Characters>3244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Barnhardt Boyd</dc:creator>
  <cp:keywords/>
  <dc:description/>
  <cp:lastModifiedBy>Boyd Barnhardt</cp:lastModifiedBy>
  <cp:revision>20</cp:revision>
  <cp:lastPrinted>2025-09-24T19:04:00Z</cp:lastPrinted>
  <dcterms:created xsi:type="dcterms:W3CDTF">2025-09-16T21:21:00Z</dcterms:created>
  <dcterms:modified xsi:type="dcterms:W3CDTF">2025-10-08T18:39:00Z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0x010100CBD78D8868785542972ACEE789DBDB7C</vt:lpwstr>
  </property>
  <property fmtid="{D5CDD505-2E9C-101B-9397-08002B2CF9AE}" pid="3" name="MediaServiceImageTags">
    <vt:lpwstr/>
  </property>
</Properties>
</file>