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62C2" w14:textId="77777777" w:rsidR="00882AAE" w:rsidRPr="00A507F1" w:rsidRDefault="00882AAE" w:rsidP="00070992">
      <w:pPr>
        <w:rPr>
          <w:sz w:val="18"/>
          <w:szCs w:val="18"/>
          <w:u w:val="single"/>
        </w:rPr>
      </w:pPr>
      <w:r w:rsidRPr="00A507F1">
        <w:rPr>
          <w:sz w:val="18"/>
          <w:szCs w:val="18"/>
          <w:u w:val="single"/>
        </w:rPr>
        <w:t>LONG FORM</w:t>
      </w:r>
    </w:p>
    <w:p w14:paraId="3309432F" w14:textId="7AB303F2" w:rsidR="00070992" w:rsidRPr="00070992" w:rsidRDefault="00070992" w:rsidP="00070992">
      <w:pPr>
        <w:rPr>
          <w:b/>
          <w:bCs/>
          <w:sz w:val="36"/>
          <w:szCs w:val="36"/>
        </w:rPr>
      </w:pPr>
      <w:r w:rsidRPr="00070992">
        <w:rPr>
          <w:b/>
          <w:bCs/>
          <w:sz w:val="36"/>
          <w:szCs w:val="36"/>
        </w:rPr>
        <w:t>Clarity as the New Luxury</w:t>
      </w:r>
    </w:p>
    <w:p w14:paraId="0563334D" w14:textId="77777777" w:rsidR="00070992" w:rsidRPr="00070992" w:rsidRDefault="00070992" w:rsidP="00EE5F3A">
      <w:pPr>
        <w:spacing w:after="0"/>
      </w:pPr>
      <w:r w:rsidRPr="00070992">
        <w:rPr>
          <w:b/>
          <w:bCs/>
        </w:rPr>
        <w:t>A|R|T Furniture Introduces Spring 2026 Collections Defined by Calm, Contrast, and Intentional Living</w:t>
      </w:r>
      <w:r w:rsidRPr="00070992">
        <w:br/>
        <w:t>High Point, NC — Spring 2026 Market</w:t>
      </w:r>
    </w:p>
    <w:p w14:paraId="49B3C08D" w14:textId="77777777" w:rsidR="00070992" w:rsidRPr="00070992" w:rsidRDefault="00070992" w:rsidP="00EE5F3A">
      <w:pPr>
        <w:spacing w:after="0"/>
      </w:pPr>
      <w:r w:rsidRPr="00070992">
        <w:t>A|R|T Furniture introduces its Spring 2026 collections with a clear point of view: the future of the home is not defined by more—but by better. More clarity. More intention. More connection to how people truly live.</w:t>
      </w:r>
    </w:p>
    <w:p w14:paraId="0FEEC82D" w14:textId="77777777" w:rsidR="00070992" w:rsidRPr="00070992" w:rsidRDefault="00070992" w:rsidP="00EE5F3A">
      <w:pPr>
        <w:spacing w:after="0"/>
      </w:pPr>
      <w:r w:rsidRPr="00070992">
        <w:t xml:space="preserve">This season debuts two new </w:t>
      </w:r>
      <w:proofErr w:type="gramStart"/>
      <w:r w:rsidRPr="00070992">
        <w:t>collections—</w:t>
      </w:r>
      <w:proofErr w:type="gramEnd"/>
      <w:r w:rsidRPr="00070992">
        <w:t xml:space="preserve">Marina and </w:t>
      </w:r>
      <w:proofErr w:type="gramStart"/>
      <w:r w:rsidRPr="00070992">
        <w:t>Avenue—</w:t>
      </w:r>
      <w:proofErr w:type="gramEnd"/>
      <w:r w:rsidRPr="00070992">
        <w:t>alongside extensions of Cotiere and Haven. Together, they reflect a disciplined approach to design, where material, proportion, and finish carry the narrative.</w:t>
      </w:r>
    </w:p>
    <w:p w14:paraId="56822FDA" w14:textId="77777777" w:rsidR="00070992" w:rsidRPr="00070992" w:rsidRDefault="00070992" w:rsidP="00EE5F3A">
      <w:pPr>
        <w:spacing w:after="0"/>
      </w:pPr>
      <w:r w:rsidRPr="00070992">
        <w:t xml:space="preserve">Rather than following trend cycles or over-designed aesthetics, A|R|T continues to refine a philosophy rooted in restraint. The result is a portfolio that feels distinct yet </w:t>
      </w:r>
      <w:proofErr w:type="gramStart"/>
      <w:r w:rsidRPr="00070992">
        <w:t>cohesive—designed</w:t>
      </w:r>
      <w:proofErr w:type="gramEnd"/>
      <w:r w:rsidRPr="00070992">
        <w:t xml:space="preserve"> not to impress in a moment, but to endure </w:t>
      </w:r>
      <w:proofErr w:type="gramStart"/>
      <w:r w:rsidRPr="00070992">
        <w:t>over time</w:t>
      </w:r>
      <w:proofErr w:type="gramEnd"/>
      <w:r w:rsidRPr="00070992">
        <w:t>.</w:t>
      </w:r>
    </w:p>
    <w:p w14:paraId="5B729F4D" w14:textId="77777777" w:rsidR="00070992" w:rsidRPr="00070992" w:rsidRDefault="00070992" w:rsidP="00EE5F3A">
      <w:pPr>
        <w:spacing w:after="0"/>
      </w:pPr>
      <w:r w:rsidRPr="00070992">
        <w:pict w14:anchorId="50780C64">
          <v:rect id="_x0000_i1061" style="width:0;height:1.5pt" o:hralign="center" o:hrstd="t" o:hr="t" fillcolor="#a0a0a0" stroked="f"/>
        </w:pict>
      </w:r>
    </w:p>
    <w:p w14:paraId="57563665" w14:textId="77777777" w:rsidR="00070992" w:rsidRPr="00070992" w:rsidRDefault="00070992" w:rsidP="00EE5F3A">
      <w:pPr>
        <w:spacing w:after="0"/>
        <w:rPr>
          <w:b/>
          <w:bCs/>
        </w:rPr>
      </w:pPr>
      <w:r w:rsidRPr="00070992">
        <w:rPr>
          <w:b/>
          <w:bCs/>
        </w:rPr>
        <w:t>Marina</w:t>
      </w:r>
    </w:p>
    <w:p w14:paraId="2171B056" w14:textId="77777777" w:rsidR="00070992" w:rsidRPr="00070992" w:rsidRDefault="00070992" w:rsidP="00EE5F3A">
      <w:pPr>
        <w:spacing w:after="0"/>
      </w:pPr>
      <w:r w:rsidRPr="00070992">
        <w:rPr>
          <w:b/>
          <w:bCs/>
        </w:rPr>
        <w:t>Cozy | Cheerful | Serene</w:t>
      </w:r>
    </w:p>
    <w:p w14:paraId="21869F72" w14:textId="77777777" w:rsidR="00070992" w:rsidRPr="00070992" w:rsidRDefault="00070992" w:rsidP="00EE5F3A">
      <w:pPr>
        <w:spacing w:after="0"/>
      </w:pPr>
      <w:r w:rsidRPr="00070992">
        <w:t>Marina draws from the warmth and ease of European coastal living—where the influences of Spain, Portugal, and Morocco blend into a relaxed, sun-washed point of view.</w:t>
      </w:r>
    </w:p>
    <w:p w14:paraId="449FA7D7" w14:textId="77777777" w:rsidR="00070992" w:rsidRPr="00070992" w:rsidRDefault="00070992" w:rsidP="00EE5F3A">
      <w:pPr>
        <w:spacing w:after="0"/>
      </w:pPr>
      <w:r w:rsidRPr="00070992">
        <w:t>Soft white oak, gently muted with a light glaze, is paired with accents of sea-glass green—capturing the feeling of light, air, and quiet escape. Subtle curves, recurring orbs, and layered materials create depth without excess.</w:t>
      </w:r>
    </w:p>
    <w:p w14:paraId="3BF6AB43" w14:textId="77777777" w:rsidR="00070992" w:rsidRPr="00070992" w:rsidRDefault="00070992" w:rsidP="00EE5F3A">
      <w:pPr>
        <w:spacing w:after="0"/>
      </w:pPr>
      <w:r w:rsidRPr="00070992">
        <w:t xml:space="preserve">The collection </w:t>
      </w:r>
      <w:proofErr w:type="spellStart"/>
      <w:r w:rsidRPr="00070992">
        <w:t>feels</w:t>
      </w:r>
      <w:proofErr w:type="spellEnd"/>
      <w:r w:rsidRPr="00070992">
        <w:t xml:space="preserve"> collected rather than </w:t>
      </w:r>
      <w:proofErr w:type="gramStart"/>
      <w:r w:rsidRPr="00070992">
        <w:t>coordinated—spaces</w:t>
      </w:r>
      <w:proofErr w:type="gramEnd"/>
      <w:r w:rsidRPr="00070992">
        <w:t xml:space="preserve"> that are inviting, effortless, and inherently livable. Marina is designed to evoke a sense of retreat—where home becomes a place to slow down, reset, and stay.</w:t>
      </w:r>
    </w:p>
    <w:p w14:paraId="0115001C" w14:textId="77777777" w:rsidR="00070992" w:rsidRPr="00070992" w:rsidRDefault="00070992" w:rsidP="00EE5F3A">
      <w:pPr>
        <w:spacing w:after="0"/>
      </w:pPr>
      <w:r w:rsidRPr="00070992">
        <w:pict w14:anchorId="28803C49">
          <v:rect id="_x0000_i1062" style="width:0;height:1.5pt" o:hralign="center" o:hrstd="t" o:hr="t" fillcolor="#a0a0a0" stroked="f"/>
        </w:pict>
      </w:r>
    </w:p>
    <w:p w14:paraId="1DB1F2B0" w14:textId="77777777" w:rsidR="00070992" w:rsidRPr="00070992" w:rsidRDefault="00070992" w:rsidP="00EE5F3A">
      <w:pPr>
        <w:spacing w:after="0"/>
        <w:rPr>
          <w:b/>
          <w:bCs/>
        </w:rPr>
      </w:pPr>
      <w:r w:rsidRPr="00070992">
        <w:rPr>
          <w:b/>
          <w:bCs/>
        </w:rPr>
        <w:t>Avenue</w:t>
      </w:r>
    </w:p>
    <w:p w14:paraId="4EB80C79" w14:textId="77777777" w:rsidR="00070992" w:rsidRPr="00070992" w:rsidRDefault="00070992" w:rsidP="00EE5F3A">
      <w:pPr>
        <w:spacing w:after="0"/>
      </w:pPr>
      <w:r w:rsidRPr="00070992">
        <w:rPr>
          <w:b/>
          <w:bCs/>
        </w:rPr>
        <w:t>Glamorous | Sophisticated | Theatrical</w:t>
      </w:r>
    </w:p>
    <w:p w14:paraId="05C36EB1" w14:textId="77777777" w:rsidR="00070992" w:rsidRPr="00070992" w:rsidRDefault="00070992" w:rsidP="00EE5F3A">
      <w:pPr>
        <w:spacing w:after="0"/>
      </w:pPr>
      <w:r w:rsidRPr="00070992">
        <w:t>Avenue offers a refined, modern expression of glamour—defined by contrast, precision, and presence.</w:t>
      </w:r>
    </w:p>
    <w:p w14:paraId="357A2750" w14:textId="77777777" w:rsidR="00070992" w:rsidRPr="00070992" w:rsidRDefault="00070992" w:rsidP="00EE5F3A">
      <w:pPr>
        <w:spacing w:after="0"/>
      </w:pPr>
      <w:r w:rsidRPr="00070992">
        <w:t xml:space="preserve">Black and ivory </w:t>
      </w:r>
      <w:proofErr w:type="gramStart"/>
      <w:r w:rsidRPr="00070992">
        <w:t>finishes</w:t>
      </w:r>
      <w:proofErr w:type="gramEnd"/>
      <w:r w:rsidRPr="00070992">
        <w:t xml:space="preserve"> establish a strong visual rhythm, while lacquer and glass introduce reflection and depth. </w:t>
      </w:r>
      <w:proofErr w:type="gramStart"/>
      <w:r w:rsidRPr="00070992">
        <w:t>Ornament is</w:t>
      </w:r>
      <w:proofErr w:type="gramEnd"/>
      <w:r w:rsidRPr="00070992">
        <w:t xml:space="preserve"> removed in favor of architectural form, allowing proportion and material to define the aesthetic.</w:t>
      </w:r>
    </w:p>
    <w:p w14:paraId="2A42E595" w14:textId="77777777" w:rsidR="00070992" w:rsidRPr="00070992" w:rsidRDefault="00070992" w:rsidP="00EE5F3A">
      <w:pPr>
        <w:spacing w:after="0"/>
      </w:pPr>
      <w:r w:rsidRPr="00070992">
        <w:t xml:space="preserve">The result is confident and </w:t>
      </w:r>
      <w:proofErr w:type="gramStart"/>
      <w:r w:rsidRPr="00070992">
        <w:t>composed—</w:t>
      </w:r>
      <w:proofErr w:type="gramEnd"/>
      <w:r w:rsidRPr="00070992">
        <w:t>bringing a sense of occasion to the home while remaining grounded in how people live today.</w:t>
      </w:r>
    </w:p>
    <w:p w14:paraId="636E3D79" w14:textId="77777777" w:rsidR="00070992" w:rsidRPr="00070992" w:rsidRDefault="00070992" w:rsidP="00EE5F3A">
      <w:pPr>
        <w:spacing w:after="0"/>
      </w:pPr>
      <w:r w:rsidRPr="00070992">
        <w:pict w14:anchorId="5A957BD5">
          <v:rect id="_x0000_i1063" style="width:0;height:1.5pt" o:hralign="center" o:hrstd="t" o:hr="t" fillcolor="#a0a0a0" stroked="f"/>
        </w:pict>
      </w:r>
    </w:p>
    <w:p w14:paraId="17393B94" w14:textId="77777777" w:rsidR="00070992" w:rsidRPr="00070992" w:rsidRDefault="00070992" w:rsidP="00EE5F3A">
      <w:pPr>
        <w:spacing w:after="0"/>
        <w:rPr>
          <w:b/>
          <w:bCs/>
        </w:rPr>
      </w:pPr>
      <w:r w:rsidRPr="00070992">
        <w:rPr>
          <w:b/>
          <w:bCs/>
        </w:rPr>
        <w:t>Cotiere – Collection Extension</w:t>
      </w:r>
    </w:p>
    <w:p w14:paraId="09AF5078" w14:textId="77777777" w:rsidR="00070992" w:rsidRPr="00070992" w:rsidRDefault="00070992" w:rsidP="00EE5F3A">
      <w:pPr>
        <w:spacing w:after="0"/>
      </w:pPr>
      <w:r w:rsidRPr="00070992">
        <w:rPr>
          <w:b/>
          <w:bCs/>
        </w:rPr>
        <w:lastRenderedPageBreak/>
        <w:t>Classic | Architectural | Effortless</w:t>
      </w:r>
    </w:p>
    <w:p w14:paraId="25AECBCF" w14:textId="77777777" w:rsidR="00070992" w:rsidRPr="00070992" w:rsidRDefault="00070992" w:rsidP="00EE5F3A">
      <w:pPr>
        <w:spacing w:after="0"/>
      </w:pPr>
      <w:r w:rsidRPr="00070992">
        <w:t xml:space="preserve">Cotiere continues to build on its mid-century foundation with clarity and structure. New introductions expand </w:t>
      </w:r>
      <w:proofErr w:type="gramStart"/>
      <w:r w:rsidRPr="00070992">
        <w:t>its</w:t>
      </w:r>
      <w:proofErr w:type="gramEnd"/>
      <w:r w:rsidRPr="00070992">
        <w:t xml:space="preserve"> reach while maintaining </w:t>
      </w:r>
      <w:proofErr w:type="gramStart"/>
      <w:r w:rsidRPr="00070992">
        <w:t>its</w:t>
      </w:r>
      <w:proofErr w:type="gramEnd"/>
      <w:r w:rsidRPr="00070992">
        <w:t xml:space="preserve"> balance of geometric form, material honesty, and functional design.</w:t>
      </w:r>
    </w:p>
    <w:p w14:paraId="3DCD913A" w14:textId="77777777" w:rsidR="00070992" w:rsidRPr="00070992" w:rsidRDefault="00070992" w:rsidP="00EE5F3A">
      <w:pPr>
        <w:spacing w:after="0"/>
      </w:pPr>
      <w:r w:rsidRPr="00070992">
        <w:pict w14:anchorId="33BC86E0">
          <v:rect id="_x0000_i1064" style="width:0;height:1.5pt" o:hralign="center" o:hrstd="t" o:hr="t" fillcolor="#a0a0a0" stroked="f"/>
        </w:pict>
      </w:r>
    </w:p>
    <w:p w14:paraId="12492D6C" w14:textId="77777777" w:rsidR="00070992" w:rsidRPr="00070992" w:rsidRDefault="00070992" w:rsidP="00EE5F3A">
      <w:pPr>
        <w:spacing w:after="0"/>
        <w:rPr>
          <w:b/>
          <w:bCs/>
        </w:rPr>
      </w:pPr>
      <w:r w:rsidRPr="00070992">
        <w:rPr>
          <w:b/>
          <w:bCs/>
        </w:rPr>
        <w:t>Haven – Collection Extension</w:t>
      </w:r>
    </w:p>
    <w:p w14:paraId="1C60496D" w14:textId="77777777" w:rsidR="00070992" w:rsidRPr="00070992" w:rsidRDefault="00070992" w:rsidP="00EE5F3A">
      <w:pPr>
        <w:spacing w:after="0"/>
      </w:pPr>
      <w:r w:rsidRPr="00070992">
        <w:rPr>
          <w:b/>
          <w:bCs/>
        </w:rPr>
        <w:t>Inviting | Crafted | Joyful</w:t>
      </w:r>
    </w:p>
    <w:p w14:paraId="34ED8F20" w14:textId="77777777" w:rsidR="00070992" w:rsidRPr="00070992" w:rsidRDefault="00070992" w:rsidP="00EE5F3A">
      <w:pPr>
        <w:spacing w:after="0"/>
      </w:pPr>
      <w:r w:rsidRPr="00070992">
        <w:t>Haven deepens its focus on comfort and livability. Soft forms, light finishes, and approachable scale create interiors that feel personal, relaxed, and quietly refined.</w:t>
      </w:r>
    </w:p>
    <w:p w14:paraId="18987EC4" w14:textId="77777777" w:rsidR="00070992" w:rsidRPr="00070992" w:rsidRDefault="00070992" w:rsidP="00EE5F3A">
      <w:pPr>
        <w:spacing w:after="0"/>
      </w:pPr>
      <w:r w:rsidRPr="00070992">
        <w:pict w14:anchorId="628F19D0">
          <v:rect id="_x0000_i1065" style="width:0;height:1.5pt" o:hralign="center" o:hrstd="t" o:hr="t" fillcolor="#a0a0a0" stroked="f"/>
        </w:pict>
      </w:r>
    </w:p>
    <w:p w14:paraId="2D43EB43" w14:textId="77777777" w:rsidR="00070992" w:rsidRPr="00070992" w:rsidRDefault="00070992" w:rsidP="00EE5F3A">
      <w:pPr>
        <w:spacing w:after="0"/>
        <w:rPr>
          <w:b/>
          <w:bCs/>
        </w:rPr>
      </w:pPr>
      <w:r w:rsidRPr="00070992">
        <w:rPr>
          <w:b/>
          <w:bCs/>
        </w:rPr>
        <w:t>A Cohesive Point of View</w:t>
      </w:r>
    </w:p>
    <w:p w14:paraId="21A53CD0" w14:textId="77777777" w:rsidR="00070992" w:rsidRPr="00070992" w:rsidRDefault="00070992" w:rsidP="00EE5F3A">
      <w:pPr>
        <w:spacing w:after="0"/>
      </w:pPr>
      <w:r w:rsidRPr="00070992">
        <w:t>Across all introductions, A|R|T Furniture continues to prioritize clarity over complexity, material over ornament, and lifestyle over category.</w:t>
      </w:r>
    </w:p>
    <w:p w14:paraId="5B1AB860" w14:textId="77777777" w:rsidR="00070992" w:rsidRPr="00070992" w:rsidRDefault="00070992" w:rsidP="00EE5F3A">
      <w:pPr>
        <w:spacing w:after="0"/>
      </w:pPr>
      <w:r w:rsidRPr="00070992">
        <w:t>Each collection is designed to work as part of a larger whole—creating environments that feel layered, natural, and reflective of the people who live within them.</w:t>
      </w:r>
    </w:p>
    <w:p w14:paraId="2B201949" w14:textId="77777777" w:rsidR="00070992" w:rsidRPr="00070992" w:rsidRDefault="00070992" w:rsidP="00EE5F3A">
      <w:pPr>
        <w:spacing w:after="0"/>
      </w:pPr>
      <w:r w:rsidRPr="00070992">
        <w:t>“The market doesn’t need more product—it needs more clarity,” said Roger Turnbow, President of A|R|T Furniture.</w:t>
      </w:r>
      <w:r w:rsidRPr="00070992">
        <w:br/>
        <w:t>“Marina and Avenue represent two distinct expressions of how people want to live today—one grounded in ease and comfort, the other in structure and presence. Both are designed with discipline, where materials and proportion do the work.”</w:t>
      </w:r>
    </w:p>
    <w:p w14:paraId="0976DA44" w14:textId="77777777" w:rsidR="00070992" w:rsidRPr="00070992" w:rsidRDefault="00070992" w:rsidP="00EE5F3A">
      <w:pPr>
        <w:spacing w:after="0"/>
      </w:pPr>
      <w:r w:rsidRPr="00070992">
        <w:pict w14:anchorId="26DE239F">
          <v:rect id="_x0000_i1066" style="width:0;height:1.5pt" o:hralign="center" o:hrstd="t" o:hr="t" fillcolor="#a0a0a0" stroked="f"/>
        </w:pict>
      </w:r>
    </w:p>
    <w:p w14:paraId="2FA026E4" w14:textId="77777777" w:rsidR="00070992" w:rsidRPr="00070992" w:rsidRDefault="00070992" w:rsidP="00EE5F3A">
      <w:pPr>
        <w:spacing w:after="0"/>
      </w:pPr>
      <w:r w:rsidRPr="00070992">
        <w:rPr>
          <w:b/>
          <w:bCs/>
        </w:rPr>
        <w:t>Experience Spring 2026 at High Point Market</w:t>
      </w:r>
      <w:r w:rsidRPr="00070992">
        <w:br/>
        <w:t>A|R|T Furniture invites retailers, designers, and partners to experience the collection in person.</w:t>
      </w:r>
    </w:p>
    <w:p w14:paraId="2E00B78B" w14:textId="77777777" w:rsidR="00070992" w:rsidRPr="00070992" w:rsidRDefault="00070992" w:rsidP="00EE5F3A">
      <w:pPr>
        <w:spacing w:after="0"/>
      </w:pPr>
      <w:r w:rsidRPr="00070992">
        <w:t>Because the most meaningful spaces are not defined by what fills them—but by how they make you feel.</w:t>
      </w:r>
    </w:p>
    <w:p w14:paraId="3DD3A1A9" w14:textId="42B96C95" w:rsidR="006F7E30" w:rsidRDefault="006F7E30">
      <w:r>
        <w:br w:type="page"/>
      </w:r>
    </w:p>
    <w:p w14:paraId="2BCBDBBB" w14:textId="224E16C0" w:rsidR="006F7E30" w:rsidRPr="00A507F1" w:rsidRDefault="006F7E30" w:rsidP="006F7E30">
      <w:pPr>
        <w:rPr>
          <w:sz w:val="18"/>
          <w:szCs w:val="18"/>
          <w:u w:val="single"/>
        </w:rPr>
      </w:pPr>
      <w:r w:rsidRPr="00A507F1">
        <w:rPr>
          <w:sz w:val="18"/>
          <w:szCs w:val="18"/>
          <w:u w:val="single"/>
        </w:rPr>
        <w:lastRenderedPageBreak/>
        <w:t>SHORT</w:t>
      </w:r>
      <w:r w:rsidRPr="00A507F1">
        <w:rPr>
          <w:sz w:val="18"/>
          <w:szCs w:val="18"/>
          <w:u w:val="single"/>
        </w:rPr>
        <w:t xml:space="preserve"> FORM</w:t>
      </w:r>
    </w:p>
    <w:p w14:paraId="69F403B6" w14:textId="77777777" w:rsidR="00B76FEF" w:rsidRPr="00B76FEF" w:rsidRDefault="00B76FEF" w:rsidP="00B76FEF">
      <w:pPr>
        <w:spacing w:after="0"/>
        <w:rPr>
          <w:b/>
          <w:bCs/>
          <w:sz w:val="36"/>
          <w:szCs w:val="36"/>
        </w:rPr>
      </w:pPr>
      <w:r w:rsidRPr="00B76FEF">
        <w:rPr>
          <w:b/>
          <w:bCs/>
          <w:sz w:val="36"/>
          <w:szCs w:val="36"/>
        </w:rPr>
        <w:t>Clarity as the New Luxury</w:t>
      </w:r>
    </w:p>
    <w:p w14:paraId="513F5D78" w14:textId="77777777" w:rsidR="00B76FEF" w:rsidRDefault="00B76FEF" w:rsidP="00B76FEF">
      <w:pPr>
        <w:spacing w:after="0"/>
      </w:pPr>
    </w:p>
    <w:p w14:paraId="06F1A435" w14:textId="77777777" w:rsidR="00B76FEF" w:rsidRDefault="00B76FEF" w:rsidP="00B76FEF">
      <w:pPr>
        <w:spacing w:after="0"/>
      </w:pPr>
      <w:r>
        <w:t>A|R|T Furniture Introduces Spring 2026 Collections Defined by Calm, Contrast, and Intentional Living</w:t>
      </w:r>
    </w:p>
    <w:p w14:paraId="7F353009" w14:textId="77777777" w:rsidR="00B76FEF" w:rsidRDefault="00B76FEF" w:rsidP="00B76FEF">
      <w:pPr>
        <w:spacing w:after="0"/>
      </w:pPr>
      <w:r>
        <w:t>High Point, NC — Spring 2026 Market</w:t>
      </w:r>
    </w:p>
    <w:p w14:paraId="3680BE9C" w14:textId="77777777" w:rsidR="00B76FEF" w:rsidRDefault="00B76FEF" w:rsidP="00B76FEF">
      <w:pPr>
        <w:spacing w:after="0"/>
      </w:pPr>
    </w:p>
    <w:p w14:paraId="041D2B89" w14:textId="77777777" w:rsidR="00B76FEF" w:rsidRDefault="00B76FEF" w:rsidP="00B76FEF">
      <w:pPr>
        <w:spacing w:after="0"/>
      </w:pPr>
      <w:r>
        <w:t>A|R|T Furniture introduces its Spring 2026 collections with a focused point of view: the future of the home is defined by clarity, intention, and how people truly live.</w:t>
      </w:r>
    </w:p>
    <w:p w14:paraId="6E1BD778" w14:textId="77777777" w:rsidR="00B76FEF" w:rsidRDefault="00B76FEF" w:rsidP="00B76FEF">
      <w:pPr>
        <w:spacing w:after="0"/>
      </w:pPr>
    </w:p>
    <w:p w14:paraId="3D261958" w14:textId="77777777" w:rsidR="00B76FEF" w:rsidRDefault="00B76FEF" w:rsidP="00B76FEF">
      <w:pPr>
        <w:spacing w:after="0"/>
      </w:pPr>
      <w:r>
        <w:t>The season debuts two new collections—</w:t>
      </w:r>
      <w:r w:rsidRPr="0014033A">
        <w:rPr>
          <w:b/>
          <w:bCs/>
        </w:rPr>
        <w:t>Marina</w:t>
      </w:r>
      <w:r>
        <w:t xml:space="preserve"> (Cozy | Cheerful | Serene) and </w:t>
      </w:r>
      <w:r w:rsidRPr="0014033A">
        <w:rPr>
          <w:b/>
          <w:bCs/>
        </w:rPr>
        <w:t>Avenue</w:t>
      </w:r>
      <w:r>
        <w:t xml:space="preserve"> (Glamorous | Sophisticated | Theatrical)—alongside extensions of </w:t>
      </w:r>
      <w:r w:rsidRPr="0014033A">
        <w:rPr>
          <w:b/>
          <w:bCs/>
        </w:rPr>
        <w:t>Cotiere</w:t>
      </w:r>
      <w:r>
        <w:t xml:space="preserve"> (Classic | Architectural | Effortless) and </w:t>
      </w:r>
      <w:r w:rsidRPr="0014033A">
        <w:rPr>
          <w:b/>
          <w:bCs/>
        </w:rPr>
        <w:t>Haven</w:t>
      </w:r>
      <w:r>
        <w:t xml:space="preserve"> (Inviting | Crafted | Joyful).</w:t>
      </w:r>
    </w:p>
    <w:p w14:paraId="79A71D75" w14:textId="77777777" w:rsidR="00B76FEF" w:rsidRDefault="00B76FEF" w:rsidP="00B76FEF">
      <w:pPr>
        <w:spacing w:after="0"/>
      </w:pPr>
    </w:p>
    <w:p w14:paraId="1B21FF34" w14:textId="77777777" w:rsidR="00B76FEF" w:rsidRDefault="00B76FEF" w:rsidP="00B76FEF">
      <w:pPr>
        <w:spacing w:after="0"/>
      </w:pPr>
      <w:r w:rsidRPr="0014033A">
        <w:rPr>
          <w:b/>
          <w:bCs/>
        </w:rPr>
        <w:t>Marina</w:t>
      </w:r>
      <w:r>
        <w:t xml:space="preserve"> reflects the warmth and ease of European coastal living, pairing sun-washed oak with soft sea-glass accents to create spaces that feel light, layered, and inviting.</w:t>
      </w:r>
    </w:p>
    <w:p w14:paraId="02481E60" w14:textId="77777777" w:rsidR="00B76FEF" w:rsidRDefault="00B76FEF" w:rsidP="00B76FEF">
      <w:pPr>
        <w:spacing w:after="0"/>
      </w:pPr>
    </w:p>
    <w:p w14:paraId="23C1E9FF" w14:textId="77777777" w:rsidR="00B76FEF" w:rsidRDefault="00B76FEF" w:rsidP="00B76FEF">
      <w:pPr>
        <w:spacing w:after="0"/>
      </w:pPr>
      <w:r w:rsidRPr="0014033A">
        <w:rPr>
          <w:b/>
          <w:bCs/>
        </w:rPr>
        <w:t>Avenue</w:t>
      </w:r>
      <w:r>
        <w:t xml:space="preserve"> offers a modern expression of glamour through contrast, architectural form, and refined materials—balancing presence with restraint.</w:t>
      </w:r>
    </w:p>
    <w:p w14:paraId="613A9A0D" w14:textId="77777777" w:rsidR="00B76FEF" w:rsidRDefault="00B76FEF" w:rsidP="00B76FEF">
      <w:pPr>
        <w:spacing w:after="0"/>
      </w:pPr>
    </w:p>
    <w:p w14:paraId="2034E155" w14:textId="77777777" w:rsidR="00B76FEF" w:rsidRDefault="00B76FEF" w:rsidP="00B76FEF">
      <w:pPr>
        <w:spacing w:after="0"/>
      </w:pPr>
      <w:r>
        <w:t>“The market doesn’t need more product—it needs more clarity,” said Roger Turnbow, President of A|R|T Furniture. “These collections reflect two distinct ways of living—one relaxed and welcoming, the other structured and expressive—both designed with intention.”</w:t>
      </w:r>
    </w:p>
    <w:p w14:paraId="5E876EC3" w14:textId="6CFE6934" w:rsidR="005942F6" w:rsidRDefault="00B76FEF" w:rsidP="00B76FEF">
      <w:r>
        <w:t>A|R|T Furniture will present the Spring 2026 collections at High Point Market.</w:t>
      </w:r>
    </w:p>
    <w:p w14:paraId="78391CD7" w14:textId="77777777" w:rsidR="0014033A" w:rsidRDefault="0014033A" w:rsidP="00B76FEF"/>
    <w:p w14:paraId="2C0BC4B4" w14:textId="15621268" w:rsidR="0014033A" w:rsidRPr="00A507F1" w:rsidRDefault="0014033A" w:rsidP="0014033A">
      <w:pPr>
        <w:rPr>
          <w:sz w:val="18"/>
          <w:szCs w:val="18"/>
          <w:u w:val="single"/>
        </w:rPr>
      </w:pPr>
      <w:r w:rsidRPr="00A507F1">
        <w:rPr>
          <w:sz w:val="18"/>
          <w:szCs w:val="18"/>
          <w:u w:val="single"/>
        </w:rPr>
        <w:t>S</w:t>
      </w:r>
      <w:r w:rsidRPr="00A507F1">
        <w:rPr>
          <w:sz w:val="18"/>
          <w:szCs w:val="18"/>
          <w:u w:val="single"/>
        </w:rPr>
        <w:t xml:space="preserve">OCIAL Media </w:t>
      </w:r>
      <w:r w:rsidRPr="00A507F1">
        <w:rPr>
          <w:sz w:val="18"/>
          <w:szCs w:val="18"/>
          <w:u w:val="single"/>
        </w:rPr>
        <w:t>FORM</w:t>
      </w:r>
    </w:p>
    <w:p w14:paraId="23FCD500" w14:textId="682AA34D" w:rsidR="0014033A" w:rsidRDefault="00A507F1" w:rsidP="00B76FEF">
      <w:r>
        <w:rPr>
          <w:rStyle w:val="Strong"/>
        </w:rPr>
        <w:t>Clarity as the New Luxury.</w:t>
      </w:r>
      <w:r>
        <w:br/>
        <w:t xml:space="preserve">A|R|T Furniture introduces Spring 2026 with </w:t>
      </w:r>
      <w:r w:rsidRPr="009C6A41">
        <w:rPr>
          <w:b/>
          <w:bCs/>
        </w:rPr>
        <w:t>Marina</w:t>
      </w:r>
      <w:r>
        <w:t xml:space="preserve"> (Cozy | Cheerful | Serene) and </w:t>
      </w:r>
      <w:r w:rsidRPr="009C6A41">
        <w:rPr>
          <w:b/>
          <w:bCs/>
        </w:rPr>
        <w:t>Avenue</w:t>
      </w:r>
      <w:r>
        <w:t xml:space="preserve"> (Glamorous | Sophisticated | Theatrical)—two distinct expressions of how people want to live today. From European coastal ease to modern architectural glamour, each collection is designed with intention, material authenticity, and enduring relevance.</w:t>
      </w:r>
    </w:p>
    <w:sectPr w:rsidR="00140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341"/>
    <w:rsid w:val="00070992"/>
    <w:rsid w:val="0014033A"/>
    <w:rsid w:val="002B7341"/>
    <w:rsid w:val="00384EFE"/>
    <w:rsid w:val="003F3B94"/>
    <w:rsid w:val="004B6D7D"/>
    <w:rsid w:val="005942F6"/>
    <w:rsid w:val="006F7E30"/>
    <w:rsid w:val="00732D68"/>
    <w:rsid w:val="00753761"/>
    <w:rsid w:val="00856DCF"/>
    <w:rsid w:val="00882AAE"/>
    <w:rsid w:val="009C6A41"/>
    <w:rsid w:val="00A507F1"/>
    <w:rsid w:val="00B76FEF"/>
    <w:rsid w:val="00C84ABF"/>
    <w:rsid w:val="00D67C1B"/>
    <w:rsid w:val="00EE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A7C4"/>
  <w15:chartTrackingRefBased/>
  <w15:docId w15:val="{5A50A17D-E536-4A37-B377-B12BBFE1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3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3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3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3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3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3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3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3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3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3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3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3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3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341"/>
    <w:rPr>
      <w:rFonts w:eastAsiaTheme="majorEastAsia" w:cstheme="majorBidi"/>
      <w:color w:val="272727" w:themeColor="text1" w:themeTint="D8"/>
    </w:rPr>
  </w:style>
  <w:style w:type="paragraph" w:styleId="Title">
    <w:name w:val="Title"/>
    <w:basedOn w:val="Normal"/>
    <w:next w:val="Normal"/>
    <w:link w:val="TitleChar"/>
    <w:uiPriority w:val="10"/>
    <w:qFormat/>
    <w:rsid w:val="002B7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3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3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341"/>
    <w:pPr>
      <w:spacing w:before="160"/>
      <w:jc w:val="center"/>
    </w:pPr>
    <w:rPr>
      <w:i/>
      <w:iCs/>
      <w:color w:val="404040" w:themeColor="text1" w:themeTint="BF"/>
    </w:rPr>
  </w:style>
  <w:style w:type="character" w:customStyle="1" w:styleId="QuoteChar">
    <w:name w:val="Quote Char"/>
    <w:basedOn w:val="DefaultParagraphFont"/>
    <w:link w:val="Quote"/>
    <w:uiPriority w:val="29"/>
    <w:rsid w:val="002B7341"/>
    <w:rPr>
      <w:i/>
      <w:iCs/>
      <w:color w:val="404040" w:themeColor="text1" w:themeTint="BF"/>
    </w:rPr>
  </w:style>
  <w:style w:type="paragraph" w:styleId="ListParagraph">
    <w:name w:val="List Paragraph"/>
    <w:basedOn w:val="Normal"/>
    <w:uiPriority w:val="34"/>
    <w:qFormat/>
    <w:rsid w:val="002B7341"/>
    <w:pPr>
      <w:ind w:left="720"/>
      <w:contextualSpacing/>
    </w:pPr>
  </w:style>
  <w:style w:type="character" w:styleId="IntenseEmphasis">
    <w:name w:val="Intense Emphasis"/>
    <w:basedOn w:val="DefaultParagraphFont"/>
    <w:uiPriority w:val="21"/>
    <w:qFormat/>
    <w:rsid w:val="002B7341"/>
    <w:rPr>
      <w:i/>
      <w:iCs/>
      <w:color w:val="0F4761" w:themeColor="accent1" w:themeShade="BF"/>
    </w:rPr>
  </w:style>
  <w:style w:type="paragraph" w:styleId="IntenseQuote">
    <w:name w:val="Intense Quote"/>
    <w:basedOn w:val="Normal"/>
    <w:next w:val="Normal"/>
    <w:link w:val="IntenseQuoteChar"/>
    <w:uiPriority w:val="30"/>
    <w:qFormat/>
    <w:rsid w:val="002B7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341"/>
    <w:rPr>
      <w:i/>
      <w:iCs/>
      <w:color w:val="0F4761" w:themeColor="accent1" w:themeShade="BF"/>
    </w:rPr>
  </w:style>
  <w:style w:type="character" w:styleId="IntenseReference">
    <w:name w:val="Intense Reference"/>
    <w:basedOn w:val="DefaultParagraphFont"/>
    <w:uiPriority w:val="32"/>
    <w:qFormat/>
    <w:rsid w:val="002B7341"/>
    <w:rPr>
      <w:b/>
      <w:bCs/>
      <w:smallCaps/>
      <w:color w:val="0F4761" w:themeColor="accent1" w:themeShade="BF"/>
      <w:spacing w:val="5"/>
    </w:rPr>
  </w:style>
  <w:style w:type="character" w:styleId="Strong">
    <w:name w:val="Strong"/>
    <w:basedOn w:val="DefaultParagraphFont"/>
    <w:uiPriority w:val="22"/>
    <w:qFormat/>
    <w:rsid w:val="00A507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756</Words>
  <Characters>4310</Characters>
  <Application>Microsoft Office Word</Application>
  <DocSecurity>0</DocSecurity>
  <Lines>35</Lines>
  <Paragraphs>10</Paragraphs>
  <ScaleCrop>false</ScaleCrop>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Turnbow</dc:creator>
  <cp:keywords/>
  <dc:description/>
  <cp:lastModifiedBy>Roger Turnbow</cp:lastModifiedBy>
  <cp:revision>14</cp:revision>
  <dcterms:created xsi:type="dcterms:W3CDTF">2026-03-19T20:37:00Z</dcterms:created>
  <dcterms:modified xsi:type="dcterms:W3CDTF">2026-03-31T14:57:00Z</dcterms:modified>
</cp:coreProperties>
</file>