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1C5E087" w:rsidR="00873D73" w:rsidRDefault="00B157A9">
      <w:pPr>
        <w:rPr>
          <w:b/>
          <w:bCs/>
          <w:highlight w:val="yellow"/>
        </w:rPr>
      </w:pPr>
      <w:r>
        <w:rPr>
          <w:b/>
          <w:bCs/>
        </w:rPr>
        <w:t xml:space="preserve">FOR </w:t>
      </w:r>
      <w:r w:rsidRPr="000F26AB">
        <w:rPr>
          <w:b/>
          <w:bCs/>
        </w:rPr>
        <w:t xml:space="preserve">RELEASE APRIL </w:t>
      </w:r>
      <w:r w:rsidR="000F26AB" w:rsidRPr="000F26AB">
        <w:rPr>
          <w:b/>
          <w:bCs/>
        </w:rPr>
        <w:t>2</w:t>
      </w:r>
      <w:r w:rsidR="00471977">
        <w:rPr>
          <w:b/>
          <w:bCs/>
        </w:rPr>
        <w:t>2</w:t>
      </w:r>
      <w:r w:rsidRPr="000F26AB">
        <w:rPr>
          <w:b/>
          <w:bCs/>
        </w:rPr>
        <w:t>, 2026</w:t>
      </w:r>
    </w:p>
    <w:p w14:paraId="00000002" w14:textId="77777777" w:rsidR="00873D73" w:rsidRDefault="00B157A9">
      <w:r>
        <w:t xml:space="preserve"> </w:t>
      </w:r>
    </w:p>
    <w:p w14:paraId="00000003" w14:textId="77777777" w:rsidR="00873D73" w:rsidRDefault="00B157A9">
      <w:pPr>
        <w:pStyle w:val="Title"/>
      </w:pPr>
      <w:bookmarkStart w:id="0" w:name="_wjxloaiei1ul" w:colFirst="0" w:colLast="0"/>
      <w:bookmarkEnd w:id="0"/>
      <w:r>
        <w:t>Gus* to Show at High Point Market for the Brand’s 25th Anniversary</w:t>
      </w:r>
    </w:p>
    <w:p w14:paraId="00000004" w14:textId="77777777" w:rsidR="00873D73" w:rsidRDefault="00B157A9">
      <w:r>
        <w:t xml:space="preserve"> </w:t>
      </w:r>
    </w:p>
    <w:p w14:paraId="00000005" w14:textId="4EB60472" w:rsidR="00873D73" w:rsidRDefault="00B157A9">
      <w:r>
        <w:t xml:space="preserve">TORONTO, ON </w:t>
      </w:r>
      <w:r w:rsidRPr="007A0586">
        <w:t xml:space="preserve">– April </w:t>
      </w:r>
      <w:r w:rsidR="007A0586" w:rsidRPr="007A0586">
        <w:t>2</w:t>
      </w:r>
      <w:r w:rsidR="001C3CEC">
        <w:t>2</w:t>
      </w:r>
      <w:r w:rsidRPr="007A0586">
        <w:t>, 2026 - Gus*</w:t>
      </w:r>
      <w:r>
        <w:t xml:space="preserve"> Modern (</w:t>
      </w:r>
      <w:hyperlink r:id="rId4">
        <w:r>
          <w:rPr>
            <w:color w:val="1155CC"/>
            <w:u w:val="single"/>
          </w:rPr>
          <w:t>www.gusmodern.com</w:t>
        </w:r>
      </w:hyperlink>
      <w:r>
        <w:t>), the Canadian home furnishings brand known for its sleek aesthetic and thoughtful craftsmanship, will debut its latest collection at High Point Market in High Point, NC — a release that marks a significant moment for the brand as it celebrates 25 years in business.</w:t>
      </w:r>
    </w:p>
    <w:p w14:paraId="00000006" w14:textId="77777777" w:rsidR="00873D73" w:rsidRDefault="00873D73"/>
    <w:p w14:paraId="00000007" w14:textId="1799DDDB" w:rsidR="00873D73" w:rsidRDefault="00B157A9">
      <w:r>
        <w:t>Gus* will be returning to High Point for the first time since 20</w:t>
      </w:r>
      <w:r w:rsidR="00253FC6">
        <w:t>19</w:t>
      </w:r>
      <w:r>
        <w:t>, presenting its newest products at 313 Space from April 22 through April 28. Now marking its 25th anniversary, Gus* has evolved from a</w:t>
      </w:r>
      <w:r w:rsidR="00E27768">
        <w:t xml:space="preserve"> modest</w:t>
      </w:r>
      <w:r>
        <w:t>, design-driven modern furniture venture into a respected industry name with a network of over 100 independent retail partners. Gus* maintains a strong presence across North America, Europe, and Asia, as well as a growing trade business that serves leading global companies—all while continuing its original commitment to accessible and approachable modern design.</w:t>
      </w:r>
    </w:p>
    <w:p w14:paraId="00000008" w14:textId="77777777" w:rsidR="00873D73" w:rsidRDefault="00873D73"/>
    <w:p w14:paraId="00000009" w14:textId="77777777" w:rsidR="00873D73" w:rsidRDefault="00B157A9">
      <w:r>
        <w:t>As Gus* honors its 25th year of innovation in furniture design, the brand is using this milestone to introduce a collection that stays true to its founding principles while also reflecting the company’s vision for the future. This collection uses sculptural forms, soft curves, and rich materials to create furniture that’s just as beautiful as it is comfortable.</w:t>
      </w:r>
    </w:p>
    <w:p w14:paraId="0000000A" w14:textId="77777777" w:rsidR="00873D73" w:rsidRDefault="00873D73"/>
    <w:p w14:paraId="0000000B" w14:textId="77777777" w:rsidR="00873D73" w:rsidRDefault="00B157A9">
      <w:r>
        <w:t>“We’re proud to be returning to High Point during such a meaningful year for our company,” says David Podsiadlo, Head of Design and Co-owner of Gus* Modern. “Reaching 25 years in business is a testament to our ability to provide customers with expertly crafted furniture while still pushing our design language forward. This new collection reflects that balance as we explore softer forms, refined materials, and a sense of comfort that feels right for the way people live and work today.”</w:t>
      </w:r>
    </w:p>
    <w:p w14:paraId="0000000C" w14:textId="77777777" w:rsidR="00873D73" w:rsidRDefault="00873D73"/>
    <w:p w14:paraId="0000000D" w14:textId="77777777" w:rsidR="00873D73" w:rsidRDefault="00B157A9">
      <w:r>
        <w:t>The latest offerings from Gus* include seating, dining, and shelving pieces, all of which showcase the brand’s trademark modernist style and meticulous craftsmanship.</w:t>
      </w:r>
    </w:p>
    <w:p w14:paraId="0000000E" w14:textId="77777777" w:rsidR="00873D73" w:rsidRDefault="00873D73"/>
    <w:p w14:paraId="0000000F" w14:textId="3ABE739F" w:rsidR="00873D73" w:rsidRDefault="00B157A9">
      <w:r>
        <w:t xml:space="preserve">The </w:t>
      </w:r>
      <w:r w:rsidR="00E2080B">
        <w:t xml:space="preserve">Fall </w:t>
      </w:r>
      <w:r>
        <w:t>2026 Collection introductions from Gus* Modern will include the following:</w:t>
      </w:r>
    </w:p>
    <w:p w14:paraId="00000010" w14:textId="77777777" w:rsidR="00873D73" w:rsidRDefault="00873D73"/>
    <w:p w14:paraId="00000012" w14:textId="6CD57834" w:rsidR="00873D73" w:rsidRDefault="00B157A9">
      <w:r w:rsidRPr="00E27768">
        <w:rPr>
          <w:b/>
          <w:bCs/>
        </w:rPr>
        <w:t>Spadina Sofa</w:t>
      </w:r>
      <w:r w:rsidR="00E2080B" w:rsidRPr="00E27768">
        <w:rPr>
          <w:b/>
          <w:bCs/>
        </w:rPr>
        <w:t xml:space="preserve"> + Chair</w:t>
      </w:r>
      <w:r>
        <w:br/>
        <w:t>Defined by simplicity and elegant proportions, Spadina is thoughtfully designed with style and ergonomics top-of-mind. Featuring a clean, one-piece seat and a gracefully curved backrest, th</w:t>
      </w:r>
      <w:r w:rsidR="00E2080B">
        <w:t>e designs are</w:t>
      </w:r>
      <w:r>
        <w:t xml:space="preserve"> made to cradle you in comfort as you kickback. Exposed, sculpted legs in solid ash add a hint of Scandinavian style to cap off the most sophisticated lounging experience.</w:t>
      </w:r>
    </w:p>
    <w:p w14:paraId="1AC2DA9D" w14:textId="77777777" w:rsidR="00E2080B" w:rsidRDefault="00E2080B"/>
    <w:p w14:paraId="00000016" w14:textId="77777777" w:rsidR="00873D73" w:rsidRPr="00E27768" w:rsidRDefault="00B157A9">
      <w:pPr>
        <w:rPr>
          <w:b/>
          <w:bCs/>
        </w:rPr>
      </w:pPr>
      <w:r w:rsidRPr="00E27768">
        <w:rPr>
          <w:b/>
          <w:bCs/>
        </w:rPr>
        <w:lastRenderedPageBreak/>
        <w:t>Mirador Chair</w:t>
      </w:r>
    </w:p>
    <w:p w14:paraId="00000017" w14:textId="77777777" w:rsidR="00873D73" w:rsidRDefault="00B157A9">
      <w:r>
        <w:t xml:space="preserve">The Mirador is seating that’s made to stand out, with an oversized, tubular backrest and curvy steel frame that evoke Postmodern design in all the right ways. The seat is roomy enough to curl up in, with an </w:t>
      </w:r>
      <w:proofErr w:type="gramStart"/>
      <w:r>
        <w:t>expertly-crafted</w:t>
      </w:r>
      <w:proofErr w:type="gramEnd"/>
      <w:r>
        <w:t xml:space="preserve"> webbed suspension for maximum comfort. Mirador is available in a selection of durable, eye-catching fabrics. Place it in a favorite reading corner or float it in the center of the room—the Mirador looks stunning from all angles.</w:t>
      </w:r>
    </w:p>
    <w:p w14:paraId="00000018" w14:textId="77777777" w:rsidR="00873D73" w:rsidRDefault="00873D73"/>
    <w:p w14:paraId="00000019" w14:textId="77777777" w:rsidR="00873D73" w:rsidRPr="00E27768" w:rsidRDefault="00B157A9">
      <w:pPr>
        <w:rPr>
          <w:b/>
          <w:bCs/>
        </w:rPr>
      </w:pPr>
      <w:r w:rsidRPr="00E27768">
        <w:rPr>
          <w:b/>
          <w:bCs/>
        </w:rPr>
        <w:t>Drummond Pouf</w:t>
      </w:r>
    </w:p>
    <w:p w14:paraId="0000001A" w14:textId="77777777" w:rsidR="00873D73" w:rsidRDefault="00B157A9">
      <w:r>
        <w:t xml:space="preserve">The Drummond pouf is the ultimate in versatility, offering a spare seat or an extra surface anywhere you need it. Kiln-dried hardwood construction means this piece is made for durability. The sleek drum shape places the fabric front-and-center—choose from a selection of cozy, textured upholstery options that each add a pop of personality. Special touches include a piped top edge </w:t>
      </w:r>
      <w:proofErr w:type="spellStart"/>
      <w:r>
        <w:t>anda</w:t>
      </w:r>
      <w:proofErr w:type="spellEnd"/>
      <w:r>
        <w:t xml:space="preserve"> handle (all the better for moving it to where you need it). Call it a power pouf, because this little piece is about to be your furniture MVP.</w:t>
      </w:r>
    </w:p>
    <w:p w14:paraId="0000001B" w14:textId="77777777" w:rsidR="00873D73" w:rsidRDefault="00873D73"/>
    <w:p w14:paraId="0000001C" w14:textId="77777777" w:rsidR="00873D73" w:rsidRPr="00E27768" w:rsidRDefault="00B157A9">
      <w:pPr>
        <w:rPr>
          <w:b/>
          <w:bCs/>
        </w:rPr>
      </w:pPr>
      <w:r w:rsidRPr="00E27768">
        <w:rPr>
          <w:b/>
          <w:bCs/>
        </w:rPr>
        <w:t>Albion Shelving Collection</w:t>
      </w:r>
    </w:p>
    <w:p w14:paraId="0000001D" w14:textId="22A3E9ED" w:rsidR="00873D73" w:rsidRDefault="00B157A9">
      <w:r>
        <w:t xml:space="preserve">The Albion Shelving Collection is an abstract canvas to showcase your cherished objects, books and collectibles. Fluted upright panels in alternating sizes create an interplay of light across the </w:t>
      </w:r>
      <w:r w:rsidR="00D85F4D">
        <w:t>wood surfaces</w:t>
      </w:r>
      <w:r>
        <w:t>, dynamically changing throughout the day. The three-tier and six-tier units can be mixed and matched to create a custom shelf configuration perfectly suited to your space. Arrange as a bookshelf, media stand or console table.</w:t>
      </w:r>
    </w:p>
    <w:p w14:paraId="0000001E" w14:textId="77777777" w:rsidR="00873D73" w:rsidRDefault="00873D73"/>
    <w:p w14:paraId="0000001F" w14:textId="77777777" w:rsidR="00873D73" w:rsidRPr="00E27768" w:rsidRDefault="00B157A9">
      <w:pPr>
        <w:rPr>
          <w:b/>
          <w:bCs/>
        </w:rPr>
      </w:pPr>
      <w:r w:rsidRPr="00E27768">
        <w:rPr>
          <w:b/>
          <w:bCs/>
        </w:rPr>
        <w:t>Strand Dining Chair</w:t>
      </w:r>
    </w:p>
    <w:p w14:paraId="00000020" w14:textId="77777777" w:rsidR="00873D73" w:rsidRDefault="00B157A9">
      <w:r>
        <w:t>The Strand Dining Chair features high-end craftsmanship with hand-carved touches throughout its gently curved, solid oak frame. The highlight of this design is the intricate Danish cord seat and backrest, expertly woven to create a beautifully natural texture that also serves to give this chair a satisfyingly comfortable sit. The result is heirloom-quality furniture that’s made to love and made to last.</w:t>
      </w:r>
    </w:p>
    <w:p w14:paraId="00000021" w14:textId="77777777" w:rsidR="00873D73" w:rsidRDefault="00873D73"/>
    <w:p w14:paraId="00000022" w14:textId="77777777" w:rsidR="00873D73" w:rsidRPr="00E27768" w:rsidRDefault="00B157A9">
      <w:pPr>
        <w:rPr>
          <w:b/>
          <w:bCs/>
        </w:rPr>
      </w:pPr>
      <w:r w:rsidRPr="00E27768">
        <w:rPr>
          <w:b/>
          <w:bCs/>
        </w:rPr>
        <w:t>Lanark Dining Chair</w:t>
      </w:r>
    </w:p>
    <w:p w14:paraId="00000023" w14:textId="77777777" w:rsidR="00873D73" w:rsidRDefault="00B157A9">
      <w:r>
        <w:t xml:space="preserve">The Lanark Dining Chair offers effortless elegance </w:t>
      </w:r>
      <w:proofErr w:type="spellStart"/>
      <w:r>
        <w:t>withmid</w:t>
      </w:r>
      <w:proofErr w:type="spellEnd"/>
      <w:r>
        <w:t>-century-inspired design. Constructed from solid oak or walnut, the chair puts fine craftsmanship on display with hand-carved components and finger-jointed wood details—contrasting with an upholstered seat and back to soften the aesthetic. An all-natural, durable matte finish lets the natural wood sing.</w:t>
      </w:r>
    </w:p>
    <w:p w14:paraId="00000024" w14:textId="77777777" w:rsidR="00873D73" w:rsidRDefault="00873D73"/>
    <w:p w14:paraId="00000025" w14:textId="5F0A16BC" w:rsidR="00873D73" w:rsidRPr="00E27768" w:rsidRDefault="00B157A9">
      <w:pPr>
        <w:rPr>
          <w:b/>
          <w:bCs/>
        </w:rPr>
      </w:pPr>
      <w:r w:rsidRPr="00E27768">
        <w:rPr>
          <w:b/>
          <w:bCs/>
        </w:rPr>
        <w:t>Malloy Dining Chair</w:t>
      </w:r>
    </w:p>
    <w:p w14:paraId="00000026" w14:textId="77777777" w:rsidR="00873D73" w:rsidRDefault="00B157A9">
      <w:r>
        <w:t>Sit and stay a while: The Malloy Dining Chair is cozy enough to become your new favorite hangout spot. A thick padded seat and fully upholstered back are ergonomically designed for both support and comfort. Sturdy wood legs—</w:t>
      </w:r>
      <w:proofErr w:type="spellStart"/>
      <w:r>
        <w:t>availablein</w:t>
      </w:r>
      <w:proofErr w:type="spellEnd"/>
      <w:r>
        <w:t xml:space="preserve"> either solid oak or walnut—bring a touch of mid-century style. Each piece is finished in a durable, all-natural matte stain that highlights the unique beauty of natural wood grain.</w:t>
      </w:r>
    </w:p>
    <w:p w14:paraId="00000027" w14:textId="77777777" w:rsidR="00873D73" w:rsidRDefault="00873D73"/>
    <w:p w14:paraId="5B75D387" w14:textId="77777777" w:rsidR="00E2080B" w:rsidRDefault="00E2080B"/>
    <w:p w14:paraId="29648DE2" w14:textId="77777777" w:rsidR="00761824" w:rsidRDefault="00761824"/>
    <w:p w14:paraId="37640208" w14:textId="77777777" w:rsidR="00761824" w:rsidRPr="00E27768" w:rsidRDefault="00761824">
      <w:pPr>
        <w:rPr>
          <w:b/>
          <w:bCs/>
        </w:rPr>
      </w:pPr>
      <w:proofErr w:type="spellStart"/>
      <w:r w:rsidRPr="00E27768">
        <w:rPr>
          <w:b/>
          <w:bCs/>
        </w:rPr>
        <w:lastRenderedPageBreak/>
        <w:t>Neru</w:t>
      </w:r>
      <w:proofErr w:type="spellEnd"/>
      <w:r w:rsidRPr="00E27768">
        <w:rPr>
          <w:b/>
          <w:bCs/>
        </w:rPr>
        <w:t xml:space="preserve"> </w:t>
      </w:r>
      <w:proofErr w:type="spellStart"/>
      <w:r w:rsidRPr="00E27768">
        <w:rPr>
          <w:b/>
          <w:bCs/>
        </w:rPr>
        <w:t>Sofabed</w:t>
      </w:r>
      <w:proofErr w:type="spellEnd"/>
    </w:p>
    <w:p w14:paraId="12AD81CC" w14:textId="783C2BAA" w:rsidR="00761824" w:rsidRDefault="00761824">
      <w:r w:rsidRPr="00761824">
        <w:t>The Japanese word "</w:t>
      </w:r>
      <w:proofErr w:type="spellStart"/>
      <w:r w:rsidRPr="00761824">
        <w:t>neru</w:t>
      </w:r>
      <w:proofErr w:type="spellEnd"/>
      <w:r w:rsidRPr="00761824">
        <w:t xml:space="preserve">" means "to sleep or lie down”. Our </w:t>
      </w:r>
      <w:proofErr w:type="spellStart"/>
      <w:r w:rsidRPr="00761824">
        <w:t>Neru</w:t>
      </w:r>
      <w:proofErr w:type="spellEnd"/>
      <w:r w:rsidRPr="00761824">
        <w:t xml:space="preserve"> </w:t>
      </w:r>
      <w:proofErr w:type="spellStart"/>
      <w:r w:rsidRPr="00761824">
        <w:t>Sofabed</w:t>
      </w:r>
      <w:proofErr w:type="spellEnd"/>
      <w:r w:rsidRPr="00761824">
        <w:t xml:space="preserve"> was designed with this in mind - prioritizing both comfort and style to create a sofa that has you covered 24/7. During the day, feather-filled back cushions and integrated bolsters create a cozy place for power naps or lounging. At night, a simple, origami-like fold-out function reveals a queen-size bed to welcome overnight guests. French-seam detailing on the slender arms adds elegance and style.</w:t>
      </w:r>
    </w:p>
    <w:p w14:paraId="68F51620" w14:textId="77777777" w:rsidR="00761824" w:rsidRDefault="00761824"/>
    <w:p w14:paraId="00000028" w14:textId="25592BE1" w:rsidR="00873D73" w:rsidRPr="00E27768" w:rsidRDefault="00B157A9">
      <w:pPr>
        <w:rPr>
          <w:b/>
          <w:bCs/>
        </w:rPr>
      </w:pPr>
      <w:r w:rsidRPr="00E27768">
        <w:rPr>
          <w:b/>
          <w:bCs/>
        </w:rPr>
        <w:t>Kelso Chair</w:t>
      </w:r>
    </w:p>
    <w:p w14:paraId="00000029" w14:textId="77777777" w:rsidR="00873D73" w:rsidRDefault="00B157A9">
      <w:r>
        <w:t>The design goal for Kelso was to create a visually striking accent chair that didn’t sacrifice comfort for style. This was achieved by clever use of materials and construction, resulting in an extraordinary chair that looks as good as it feels when lounging in it. Details like a tubular steel frame and integrated wood dowel armrests give Kelso a confident, industrial‐modern aesthetic which is juxtaposed against delicate, knife‐edge seat and back cushions that offer a surprisingly comfy place to relax. Luxurious fabrics were chosen to further enhance the chair’s allure and give it a warm, tactile quality.</w:t>
      </w:r>
    </w:p>
    <w:p w14:paraId="0000002A" w14:textId="77777777" w:rsidR="00873D73" w:rsidRDefault="00873D73"/>
    <w:p w14:paraId="0000002B" w14:textId="2949947E" w:rsidR="00873D73" w:rsidRPr="00E27768" w:rsidRDefault="00B157A9">
      <w:pPr>
        <w:rPr>
          <w:b/>
          <w:bCs/>
        </w:rPr>
      </w:pPr>
      <w:r w:rsidRPr="00E27768">
        <w:rPr>
          <w:b/>
          <w:bCs/>
        </w:rPr>
        <w:t>Monarch Coffee Table</w:t>
      </w:r>
      <w:r w:rsidR="00F203F5" w:rsidRPr="00E27768">
        <w:rPr>
          <w:b/>
          <w:bCs/>
        </w:rPr>
        <w:t xml:space="preserve"> + End Table</w:t>
      </w:r>
    </w:p>
    <w:p w14:paraId="0000002C" w14:textId="503AF214" w:rsidR="00873D73" w:rsidRDefault="00B157A9">
      <w:r>
        <w:t xml:space="preserve">The Monarch </w:t>
      </w:r>
      <w:r w:rsidR="00F203F5">
        <w:t>Series</w:t>
      </w:r>
      <w:r>
        <w:t xml:space="preserve"> juxtaposes organic shapes and natural wood grain with precision craftsmanship and sculptural details. The asymmetrical design provides an aesthetic counterpoint that blends harmoniously with modern living rooms. Th</w:t>
      </w:r>
      <w:r w:rsidR="00F203F5">
        <w:t>e</w:t>
      </w:r>
      <w:r>
        <w:t xml:space="preserve"> table</w:t>
      </w:r>
      <w:r w:rsidR="00F203F5">
        <w:t>s</w:t>
      </w:r>
      <w:r>
        <w:t xml:space="preserve"> </w:t>
      </w:r>
      <w:r w:rsidR="00F203F5">
        <w:t xml:space="preserve">can be nested together </w:t>
      </w:r>
      <w:r>
        <w:t>to create a dynamic arrangement of accents. All components are solid wood, with select finishes that are FSC®-Certified and sourced from responsibly managed forests as part of our efforts to support a healthy environment.</w:t>
      </w:r>
    </w:p>
    <w:p w14:paraId="0000002D" w14:textId="77777777" w:rsidR="00873D73" w:rsidRDefault="00873D73"/>
    <w:p w14:paraId="00000031" w14:textId="186E5E85" w:rsidR="00873D73" w:rsidRDefault="00B157A9">
      <w:r>
        <w:t>Gus* will debut all new designs</w:t>
      </w:r>
      <w:r w:rsidR="005A1154">
        <w:t xml:space="preserve"> by appointment</w:t>
      </w:r>
      <w:r>
        <w:t xml:space="preserve"> in their </w:t>
      </w:r>
      <w:r w:rsidR="005A1154">
        <w:t xml:space="preserve">new High Point </w:t>
      </w:r>
      <w:r>
        <w:t>showroom</w:t>
      </w:r>
      <w:r w:rsidR="007A0586">
        <w:t xml:space="preserve"> (A19)</w:t>
      </w:r>
      <w:r>
        <w:t xml:space="preserve"> at </w:t>
      </w:r>
      <w:r w:rsidR="008B36BA">
        <w:t>313 South Centennial</w:t>
      </w:r>
      <w:r>
        <w:t xml:space="preserve"> </w:t>
      </w:r>
      <w:r w:rsidR="007D6157">
        <w:t>Street</w:t>
      </w:r>
      <w:r>
        <w:t xml:space="preserve"> in </w:t>
      </w:r>
      <w:r w:rsidR="008B36BA">
        <w:t>High Point</w:t>
      </w:r>
      <w:r w:rsidR="007D6157">
        <w:t xml:space="preserve">, North Carolina </w:t>
      </w:r>
      <w:r w:rsidRPr="007D6157">
        <w:t xml:space="preserve">starting </w:t>
      </w:r>
      <w:r w:rsidR="007D6157" w:rsidRPr="007D6157">
        <w:t>April 2</w:t>
      </w:r>
      <w:r w:rsidR="00253FC6">
        <w:t>2</w:t>
      </w:r>
      <w:r w:rsidRPr="007D6157">
        <w:t>, 2026. The</w:t>
      </w:r>
      <w:r>
        <w:t xml:space="preserve"> Gus* Modern furniture collection is designed in Canada and sold at over 150 furniture retailers in North America, South America, Asia, and Australia.</w:t>
      </w:r>
    </w:p>
    <w:p w14:paraId="00000032" w14:textId="77777777" w:rsidR="00873D73" w:rsidRDefault="00873D73"/>
    <w:p w14:paraId="00000033" w14:textId="77777777" w:rsidR="00873D73" w:rsidRDefault="00B157A9">
      <w:r>
        <w:t>Gus* Design Group Inc. | 6520 Viscount Road | Toronto | Ontario | L4V 1H3</w:t>
      </w:r>
    </w:p>
    <w:p w14:paraId="00000034" w14:textId="77777777" w:rsidR="00873D73" w:rsidRDefault="00873D73"/>
    <w:p w14:paraId="00000035" w14:textId="77777777" w:rsidR="00873D73" w:rsidRDefault="00B157A9">
      <w:r>
        <w:t>For more information, please contact:</w:t>
      </w:r>
    </w:p>
    <w:p w14:paraId="00000036" w14:textId="77777777" w:rsidR="00873D73" w:rsidRDefault="00B157A9">
      <w:r>
        <w:t>Katherine Yip - Marketing Manager</w:t>
      </w:r>
    </w:p>
    <w:p w14:paraId="00000037" w14:textId="77777777" w:rsidR="00873D73" w:rsidRDefault="00B157A9">
      <w:r>
        <w:t>(416) 534-0773 x3800</w:t>
      </w:r>
    </w:p>
    <w:p w14:paraId="00000038" w14:textId="77777777" w:rsidR="00873D73" w:rsidRDefault="00B157A9">
      <w:r>
        <w:t>Katherine.yip@gusdesigngroup.com</w:t>
      </w:r>
    </w:p>
    <w:p w14:paraId="00000039" w14:textId="77777777" w:rsidR="00873D73" w:rsidRDefault="00873D73"/>
    <w:p w14:paraId="0000003A" w14:textId="77777777" w:rsidR="00873D73" w:rsidRDefault="00B157A9">
      <w:pPr>
        <w:jc w:val="center"/>
      </w:pPr>
      <w:r>
        <w:t>– 30 –</w:t>
      </w:r>
    </w:p>
    <w:sectPr w:rsidR="00873D7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embedRegular r:id="rId1" w:fontKey="{C0F24CFA-6FA3-024F-B36D-0C976D3C3802}"/>
    <w:embedBold r:id="rId2" w:fontKey="{A2F85365-11A8-E94C-92FA-9DD0D802EBFA}"/>
    <w:embedItalic r:id="rId3" w:fontKey="{A2D0F62E-61E8-D247-8FA0-345DDBD5188D}"/>
  </w:font>
  <w:font w:name="Times New Roman">
    <w:panose1 w:val="02020603050405020304"/>
    <w:charset w:val="00"/>
    <w:family w:val="roman"/>
    <w:pitch w:val="variable"/>
    <w:sig w:usb0="E0002EFF" w:usb1="C000785B" w:usb2="00000009" w:usb3="00000000" w:csb0="000001FF" w:csb1="00000000"/>
    <w:embedRegular r:id="rId4" w:fontKey="{FF5269A0-CA54-3840-86E6-110E05FC7FBA}"/>
  </w:font>
  <w:font w:name="Calibri">
    <w:panose1 w:val="020F0502020204030204"/>
    <w:charset w:val="00"/>
    <w:family w:val="swiss"/>
    <w:pitch w:val="variable"/>
    <w:sig w:usb0="E4002EFF" w:usb1="C200247B" w:usb2="00000009" w:usb3="00000000" w:csb0="000001FF" w:csb1="00000000"/>
    <w:embedRegular r:id="rId5" w:fontKey="{D39192B5-CFA3-5148-B426-52B958181E0D}"/>
  </w:font>
  <w:font w:name="Cambria">
    <w:panose1 w:val="02040503050406030204"/>
    <w:charset w:val="00"/>
    <w:family w:val="roman"/>
    <w:pitch w:val="variable"/>
    <w:sig w:usb0="E00006FF" w:usb1="420024FF" w:usb2="02000000" w:usb3="00000000" w:csb0="0000019F" w:csb1="00000000"/>
    <w:embedRegular r:id="rId6" w:fontKey="{AFE75053-47F0-0947-85DC-2BB652EA4FD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D73"/>
    <w:rsid w:val="000F26AB"/>
    <w:rsid w:val="001C3CEC"/>
    <w:rsid w:val="00253FC6"/>
    <w:rsid w:val="002F4587"/>
    <w:rsid w:val="00471977"/>
    <w:rsid w:val="0048059A"/>
    <w:rsid w:val="005A1154"/>
    <w:rsid w:val="006224B4"/>
    <w:rsid w:val="00761824"/>
    <w:rsid w:val="007A0586"/>
    <w:rsid w:val="007D6157"/>
    <w:rsid w:val="00873D73"/>
    <w:rsid w:val="008B36BA"/>
    <w:rsid w:val="008E1B6F"/>
    <w:rsid w:val="00B157A9"/>
    <w:rsid w:val="00D85F4D"/>
    <w:rsid w:val="00E2080B"/>
    <w:rsid w:val="00E27768"/>
    <w:rsid w:val="00F20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7014"/>
  <w15:docId w15:val="{289A442A-E784-441C-A65F-6EAAD28A2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usmodern.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Katherine Yip</cp:lastModifiedBy>
  <cp:revision>2</cp:revision>
  <cp:lastPrinted>2026-04-22T03:30:00Z</cp:lastPrinted>
  <dcterms:created xsi:type="dcterms:W3CDTF">2026-04-22T03:34:00Z</dcterms:created>
  <dcterms:modified xsi:type="dcterms:W3CDTF">2026-04-22T03:34:00Z</dcterms:modified>
</cp:coreProperties>
</file>