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674BE" w14:textId="77777777" w:rsidR="0044781E" w:rsidRPr="00BA569A" w:rsidRDefault="0044781E" w:rsidP="0044781E">
      <w:pPr>
        <w:jc w:val="center"/>
        <w:rPr>
          <w:rFonts w:asciiTheme="majorHAnsi" w:hAnsiTheme="majorHAnsi"/>
          <w:b/>
          <w:bCs/>
          <w:color w:val="000000"/>
          <w:sz w:val="22"/>
          <w:szCs w:val="22"/>
        </w:rPr>
      </w:pPr>
      <w:r w:rsidRPr="00BA569A">
        <w:rPr>
          <w:rFonts w:asciiTheme="majorHAnsi" w:hAnsiTheme="majorHAnsi"/>
          <w:noProof/>
          <w:sz w:val="22"/>
          <w:szCs w:val="22"/>
        </w:rPr>
        <w:drawing>
          <wp:inline distT="0" distB="0" distL="0" distR="0" wp14:anchorId="2E031AC1" wp14:editId="48262931">
            <wp:extent cx="2114550" cy="981075"/>
            <wp:effectExtent l="0" t="0" r="0" b="0"/>
            <wp:docPr id="5" name="Picture 5" descr="A picture containing text, font, logo, design&#10;&#10;Description automatically generated">
              <a:extLst xmlns:a="http://schemas.openxmlformats.org/drawingml/2006/main">
                <a:ext uri="{FF2B5EF4-FFF2-40B4-BE49-F238E27FC236}">
                  <a16:creationId xmlns:a16="http://schemas.microsoft.com/office/drawing/2014/main" id="{6ECCD721-0CA8-4863-8692-7EB7646A7F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font, logo, design&#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446"/>
                    <a:stretch/>
                  </pic:blipFill>
                  <pic:spPr bwMode="auto">
                    <a:xfrm>
                      <a:off x="0" y="0"/>
                      <a:ext cx="2114550" cy="981075"/>
                    </a:xfrm>
                    <a:prstGeom prst="rect">
                      <a:avLst/>
                    </a:prstGeom>
                    <a:noFill/>
                    <a:ln>
                      <a:noFill/>
                    </a:ln>
                    <a:extLst>
                      <a:ext uri="{53640926-AAD7-44D8-BBD7-CCE9431645EC}">
                        <a14:shadowObscured xmlns:a14="http://schemas.microsoft.com/office/drawing/2010/main"/>
                      </a:ext>
                    </a:extLst>
                  </pic:spPr>
                </pic:pic>
              </a:graphicData>
            </a:graphic>
          </wp:inline>
        </w:drawing>
      </w:r>
    </w:p>
    <w:p w14:paraId="54A56645" w14:textId="77777777" w:rsidR="0044781E" w:rsidRPr="001E7355" w:rsidRDefault="0044781E" w:rsidP="0044781E">
      <w:pPr>
        <w:rPr>
          <w:rFonts w:cstheme="minorHAnsi"/>
          <w:b/>
          <w:bCs/>
          <w:color w:val="000000"/>
          <w:sz w:val="22"/>
          <w:szCs w:val="22"/>
        </w:rPr>
      </w:pPr>
      <w:r w:rsidRPr="001E7355">
        <w:rPr>
          <w:rFonts w:cstheme="minorHAnsi"/>
          <w:b/>
          <w:bCs/>
          <w:color w:val="000000"/>
          <w:sz w:val="22"/>
          <w:szCs w:val="22"/>
        </w:rPr>
        <w:t>FOR IMMEDIATE RELEASE       </w:t>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t>CONTACT:</w:t>
      </w:r>
      <w:r w:rsidRPr="001E7355">
        <w:rPr>
          <w:rFonts w:cstheme="minorHAnsi"/>
          <w:b/>
          <w:bCs/>
          <w:color w:val="000000"/>
          <w:sz w:val="22"/>
          <w:szCs w:val="22"/>
        </w:rPr>
        <w:tab/>
        <w:t>Lauren Estep</w:t>
      </w:r>
    </w:p>
    <w:p w14:paraId="685145F2" w14:textId="77777777" w:rsidR="0044781E" w:rsidRPr="001E7355" w:rsidRDefault="0044781E" w:rsidP="0044781E">
      <w:pPr>
        <w:rPr>
          <w:rFonts w:cstheme="minorHAnsi"/>
          <w:b/>
          <w:bCs/>
          <w:color w:val="000000"/>
          <w:spacing w:val="-4"/>
          <w:sz w:val="22"/>
          <w:szCs w:val="22"/>
        </w:rPr>
      </w:pP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pacing w:val="-4"/>
          <w:sz w:val="22"/>
          <w:szCs w:val="22"/>
        </w:rPr>
        <w:t>lestep@homefurnishingshalloffame.com</w:t>
      </w:r>
    </w:p>
    <w:p w14:paraId="10F54FCD" w14:textId="77777777" w:rsidR="0044781E" w:rsidRPr="001E7355" w:rsidRDefault="0044781E" w:rsidP="0044781E">
      <w:pPr>
        <w:ind w:right="-360"/>
        <w:rPr>
          <w:rFonts w:cstheme="minorHAnsi"/>
          <w:b/>
          <w:bCs/>
          <w:color w:val="000000"/>
          <w:sz w:val="22"/>
          <w:szCs w:val="22"/>
        </w:rPr>
      </w:pP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t>American Home Furnishings Hall of Fame</w:t>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r>
      <w:r w:rsidRPr="001E7355">
        <w:rPr>
          <w:rFonts w:cstheme="minorHAnsi"/>
          <w:b/>
          <w:bCs/>
          <w:color w:val="000000"/>
          <w:sz w:val="22"/>
          <w:szCs w:val="22"/>
        </w:rPr>
        <w:tab/>
        <w:t>336.882.5900</w:t>
      </w:r>
    </w:p>
    <w:p w14:paraId="31F0982B" w14:textId="77777777" w:rsidR="00FE209D" w:rsidRDefault="00FE209D" w:rsidP="00AB2835">
      <w:pPr>
        <w:pStyle w:val="BodyA"/>
        <w:jc w:val="center"/>
        <w:rPr>
          <w:rFonts w:asciiTheme="minorHAnsi" w:eastAsia="Calibri" w:hAnsiTheme="minorHAnsi" w:cstheme="minorHAnsi"/>
          <w:b/>
          <w:bCs/>
          <w:color w:val="auto"/>
          <w:sz w:val="22"/>
          <w:szCs w:val="22"/>
        </w:rPr>
      </w:pPr>
    </w:p>
    <w:p w14:paraId="4A2694E5" w14:textId="2FF3AAEA" w:rsidR="00AB2835" w:rsidRPr="0027210A" w:rsidRDefault="00AB2835" w:rsidP="00AB2835">
      <w:pPr>
        <w:pStyle w:val="BodyA"/>
        <w:jc w:val="center"/>
        <w:rPr>
          <w:rFonts w:asciiTheme="minorHAnsi" w:eastAsia="Calibri" w:hAnsiTheme="minorHAnsi" w:cstheme="minorHAnsi"/>
          <w:b/>
          <w:bCs/>
          <w:color w:val="auto"/>
          <w:sz w:val="22"/>
          <w:szCs w:val="22"/>
          <w:u w:val="single"/>
        </w:rPr>
      </w:pPr>
      <w:r w:rsidRPr="0027210A">
        <w:rPr>
          <w:rFonts w:asciiTheme="minorHAnsi" w:eastAsia="Calibri" w:hAnsiTheme="minorHAnsi" w:cstheme="minorHAnsi"/>
          <w:b/>
          <w:bCs/>
          <w:color w:val="auto"/>
          <w:sz w:val="22"/>
          <w:szCs w:val="22"/>
          <w:u w:val="single"/>
        </w:rPr>
        <w:t>THE AMERICAN HOME FURNISHINGS HALL OF FAME FOUNDATION</w:t>
      </w:r>
    </w:p>
    <w:p w14:paraId="452AF506" w14:textId="4480F62D" w:rsidR="00AB2835" w:rsidRPr="0027210A" w:rsidRDefault="00AB2835" w:rsidP="00AB2835">
      <w:pPr>
        <w:pStyle w:val="BodyA"/>
        <w:jc w:val="center"/>
        <w:rPr>
          <w:rFonts w:asciiTheme="minorHAnsi" w:eastAsia="Calibri" w:hAnsiTheme="minorHAnsi" w:cstheme="minorHAnsi"/>
          <w:color w:val="auto"/>
          <w:sz w:val="22"/>
          <w:szCs w:val="22"/>
        </w:rPr>
      </w:pPr>
      <w:r w:rsidRPr="0027210A">
        <w:rPr>
          <w:rFonts w:asciiTheme="minorHAnsi" w:eastAsia="Calibri" w:hAnsiTheme="minorHAnsi" w:cstheme="minorHAnsi"/>
          <w:b/>
          <w:bCs/>
          <w:color w:val="auto"/>
          <w:sz w:val="22"/>
          <w:szCs w:val="22"/>
          <w:u w:val="single"/>
        </w:rPr>
        <w:t xml:space="preserve">NAMES </w:t>
      </w:r>
      <w:r w:rsidR="00F67152" w:rsidRPr="0027210A">
        <w:rPr>
          <w:rFonts w:asciiTheme="minorHAnsi" w:eastAsia="Calibri" w:hAnsiTheme="minorHAnsi" w:cstheme="minorHAnsi"/>
          <w:b/>
          <w:bCs/>
          <w:color w:val="auto"/>
          <w:sz w:val="22"/>
          <w:szCs w:val="22"/>
          <w:u w:val="single"/>
        </w:rPr>
        <w:t>F</w:t>
      </w:r>
      <w:r w:rsidR="009C0C52" w:rsidRPr="0027210A">
        <w:rPr>
          <w:rFonts w:asciiTheme="minorHAnsi" w:eastAsia="Calibri" w:hAnsiTheme="minorHAnsi" w:cstheme="minorHAnsi"/>
          <w:b/>
          <w:bCs/>
          <w:color w:val="auto"/>
          <w:sz w:val="22"/>
          <w:szCs w:val="22"/>
          <w:u w:val="single"/>
        </w:rPr>
        <w:t>IVE</w:t>
      </w:r>
      <w:r w:rsidRPr="0027210A">
        <w:rPr>
          <w:rFonts w:asciiTheme="minorHAnsi" w:eastAsia="Calibri" w:hAnsiTheme="minorHAnsi" w:cstheme="minorHAnsi"/>
          <w:b/>
          <w:bCs/>
          <w:color w:val="auto"/>
          <w:sz w:val="22"/>
          <w:szCs w:val="22"/>
          <w:u w:val="single"/>
        </w:rPr>
        <w:t xml:space="preserve"> NEW MEMBERS TO THE HALL OF </w:t>
      </w:r>
      <w:proofErr w:type="gramStart"/>
      <w:r w:rsidRPr="0027210A">
        <w:rPr>
          <w:rFonts w:asciiTheme="minorHAnsi" w:eastAsia="Calibri" w:hAnsiTheme="minorHAnsi" w:cstheme="minorHAnsi"/>
          <w:b/>
          <w:bCs/>
          <w:color w:val="auto"/>
          <w:sz w:val="22"/>
          <w:szCs w:val="22"/>
          <w:u w:val="single"/>
        </w:rPr>
        <w:t>FAME</w:t>
      </w:r>
      <w:r w:rsidR="000B7DEC" w:rsidRPr="0027210A">
        <w:rPr>
          <w:rFonts w:asciiTheme="minorHAnsi" w:eastAsia="Calibri" w:hAnsiTheme="minorHAnsi" w:cstheme="minorHAnsi"/>
          <w:b/>
          <w:bCs/>
          <w:color w:val="auto"/>
          <w:sz w:val="22"/>
          <w:szCs w:val="22"/>
          <w:u w:val="single"/>
        </w:rPr>
        <w:t>;</w:t>
      </w:r>
      <w:proofErr w:type="gramEnd"/>
    </w:p>
    <w:p w14:paraId="1C06CD3C" w14:textId="08633022" w:rsidR="00AB2835" w:rsidRPr="0027210A" w:rsidRDefault="00AB2835" w:rsidP="00AB2835">
      <w:pPr>
        <w:pStyle w:val="BodyA"/>
        <w:jc w:val="center"/>
        <w:rPr>
          <w:rFonts w:asciiTheme="minorHAnsi" w:eastAsia="Calibri" w:hAnsiTheme="minorHAnsi" w:cstheme="minorHAnsi"/>
          <w:b/>
          <w:color w:val="auto"/>
          <w:sz w:val="22"/>
          <w:szCs w:val="22"/>
          <w:u w:val="single"/>
        </w:rPr>
      </w:pPr>
      <w:r w:rsidRPr="0027210A">
        <w:rPr>
          <w:rFonts w:asciiTheme="minorHAnsi" w:eastAsia="Calibri" w:hAnsiTheme="minorHAnsi" w:cstheme="minorHAnsi"/>
          <w:b/>
          <w:color w:val="auto"/>
          <w:sz w:val="22"/>
          <w:szCs w:val="22"/>
          <w:u w:val="single"/>
        </w:rPr>
        <w:t xml:space="preserve">HONOREES TO BE INDUCTED AT </w:t>
      </w:r>
      <w:r w:rsidR="009A1426" w:rsidRPr="0027210A">
        <w:rPr>
          <w:rFonts w:asciiTheme="minorHAnsi" w:eastAsia="Calibri" w:hAnsiTheme="minorHAnsi" w:cstheme="minorHAnsi"/>
          <w:b/>
          <w:color w:val="auto"/>
          <w:sz w:val="22"/>
          <w:szCs w:val="22"/>
          <w:u w:val="single"/>
        </w:rPr>
        <w:t>OCT</w:t>
      </w:r>
      <w:r w:rsidR="005F6EAE" w:rsidRPr="0027210A">
        <w:rPr>
          <w:rFonts w:asciiTheme="minorHAnsi" w:eastAsia="Calibri" w:hAnsiTheme="minorHAnsi" w:cstheme="minorHAnsi"/>
          <w:b/>
          <w:color w:val="auto"/>
          <w:sz w:val="22"/>
          <w:szCs w:val="22"/>
          <w:u w:val="single"/>
        </w:rPr>
        <w:t xml:space="preserve">. </w:t>
      </w:r>
      <w:r w:rsidR="00F15A53">
        <w:rPr>
          <w:rFonts w:asciiTheme="minorHAnsi" w:eastAsia="Calibri" w:hAnsiTheme="minorHAnsi" w:cstheme="minorHAnsi"/>
          <w:b/>
          <w:color w:val="auto"/>
          <w:sz w:val="22"/>
          <w:szCs w:val="22"/>
          <w:u w:val="single"/>
        </w:rPr>
        <w:t>18</w:t>
      </w:r>
      <w:r w:rsidRPr="0027210A">
        <w:rPr>
          <w:rFonts w:asciiTheme="minorHAnsi" w:eastAsia="Calibri" w:hAnsiTheme="minorHAnsi" w:cstheme="minorHAnsi"/>
          <w:b/>
          <w:color w:val="auto"/>
          <w:sz w:val="22"/>
          <w:szCs w:val="22"/>
          <w:u w:val="single"/>
        </w:rPr>
        <w:t xml:space="preserve"> </w:t>
      </w:r>
      <w:r w:rsidR="004344BF" w:rsidRPr="0027210A">
        <w:rPr>
          <w:rFonts w:asciiTheme="minorHAnsi" w:eastAsia="Calibri" w:hAnsiTheme="minorHAnsi" w:cstheme="minorHAnsi"/>
          <w:b/>
          <w:color w:val="auto"/>
          <w:sz w:val="22"/>
          <w:szCs w:val="22"/>
          <w:u w:val="single"/>
        </w:rPr>
        <w:t xml:space="preserve">INDUCTION </w:t>
      </w:r>
      <w:r w:rsidRPr="0027210A">
        <w:rPr>
          <w:rFonts w:asciiTheme="minorHAnsi" w:eastAsia="Calibri" w:hAnsiTheme="minorHAnsi" w:cstheme="minorHAnsi"/>
          <w:b/>
          <w:color w:val="auto"/>
          <w:sz w:val="22"/>
          <w:szCs w:val="22"/>
          <w:u w:val="single"/>
        </w:rPr>
        <w:t>CELEBRATION</w:t>
      </w:r>
    </w:p>
    <w:p w14:paraId="71D7CBAE" w14:textId="77777777" w:rsidR="00CB3673" w:rsidRDefault="00CB3673" w:rsidP="002B239B">
      <w:pPr>
        <w:ind w:firstLine="720"/>
        <w:jc w:val="both"/>
        <w:rPr>
          <w:rFonts w:eastAsia="Calibri" w:cstheme="minorHAnsi"/>
          <w:b/>
          <w:bCs/>
          <w:sz w:val="22"/>
          <w:szCs w:val="22"/>
        </w:rPr>
      </w:pPr>
    </w:p>
    <w:p w14:paraId="66615D50" w14:textId="1D4D39FD" w:rsidR="002B239B" w:rsidRPr="008C7E8E" w:rsidRDefault="00AB2835" w:rsidP="002B239B">
      <w:pPr>
        <w:ind w:firstLine="720"/>
        <w:jc w:val="both"/>
        <w:rPr>
          <w:rFonts w:eastAsia="Calibri" w:cstheme="minorHAnsi"/>
          <w:b/>
          <w:bCs/>
          <w:sz w:val="22"/>
          <w:szCs w:val="22"/>
        </w:rPr>
      </w:pPr>
      <w:r w:rsidRPr="00640B17">
        <w:rPr>
          <w:rFonts w:eastAsia="Calibri" w:cstheme="minorHAnsi"/>
          <w:b/>
          <w:bCs/>
          <w:sz w:val="22"/>
          <w:szCs w:val="22"/>
        </w:rPr>
        <w:t xml:space="preserve">HIGH POINT, N.C., </w:t>
      </w:r>
      <w:r w:rsidR="0039367A">
        <w:rPr>
          <w:rFonts w:eastAsia="Calibri" w:cstheme="minorHAnsi"/>
          <w:b/>
          <w:bCs/>
          <w:sz w:val="22"/>
          <w:szCs w:val="22"/>
        </w:rPr>
        <w:t>Apri</w:t>
      </w:r>
      <w:r w:rsidR="00995728">
        <w:rPr>
          <w:rFonts w:eastAsia="Calibri" w:cstheme="minorHAnsi"/>
          <w:b/>
          <w:bCs/>
          <w:sz w:val="22"/>
          <w:szCs w:val="22"/>
        </w:rPr>
        <w:t xml:space="preserve">l </w:t>
      </w:r>
      <w:r w:rsidR="008E5C72">
        <w:rPr>
          <w:rFonts w:eastAsia="Calibri" w:cstheme="minorHAnsi"/>
          <w:b/>
          <w:bCs/>
          <w:sz w:val="22"/>
          <w:szCs w:val="22"/>
        </w:rPr>
        <w:t>20</w:t>
      </w:r>
      <w:r w:rsidR="00F67152" w:rsidRPr="00481EB1">
        <w:rPr>
          <w:rFonts w:eastAsia="Calibri" w:cstheme="minorHAnsi"/>
          <w:b/>
          <w:bCs/>
          <w:sz w:val="22"/>
          <w:szCs w:val="22"/>
        </w:rPr>
        <w:t>, 202</w:t>
      </w:r>
      <w:r w:rsidR="00756F08">
        <w:rPr>
          <w:rFonts w:eastAsia="Calibri" w:cstheme="minorHAnsi"/>
          <w:b/>
          <w:bCs/>
          <w:sz w:val="22"/>
          <w:szCs w:val="22"/>
        </w:rPr>
        <w:t>6</w:t>
      </w:r>
      <w:r w:rsidRPr="00640B17">
        <w:rPr>
          <w:rFonts w:eastAsia="Calibri" w:cstheme="minorHAnsi"/>
          <w:b/>
          <w:bCs/>
          <w:sz w:val="22"/>
          <w:szCs w:val="22"/>
        </w:rPr>
        <w:t xml:space="preserve"> — </w:t>
      </w:r>
      <w:r w:rsidR="00F67152" w:rsidRPr="00640B17">
        <w:rPr>
          <w:rFonts w:eastAsia="Calibri" w:cstheme="minorHAnsi"/>
          <w:sz w:val="22"/>
          <w:szCs w:val="22"/>
        </w:rPr>
        <w:t>F</w:t>
      </w:r>
      <w:r w:rsidR="008C7E8E">
        <w:rPr>
          <w:rFonts w:eastAsia="Calibri" w:cstheme="minorHAnsi"/>
          <w:sz w:val="22"/>
          <w:szCs w:val="22"/>
        </w:rPr>
        <w:t>ive</w:t>
      </w:r>
      <w:r w:rsidRPr="00640B17">
        <w:rPr>
          <w:rFonts w:eastAsia="Calibri" w:cstheme="minorHAnsi"/>
          <w:sz w:val="22"/>
          <w:szCs w:val="22"/>
        </w:rPr>
        <w:t xml:space="preserve"> </w:t>
      </w:r>
      <w:r w:rsidR="009A1426" w:rsidRPr="00640B17">
        <w:rPr>
          <w:rFonts w:eastAsia="Calibri" w:cstheme="minorHAnsi"/>
          <w:sz w:val="22"/>
          <w:szCs w:val="22"/>
        </w:rPr>
        <w:t xml:space="preserve">influential </w:t>
      </w:r>
      <w:r w:rsidRPr="00640B17">
        <w:rPr>
          <w:rFonts w:eastAsia="Calibri" w:cstheme="minorHAnsi"/>
          <w:sz w:val="22"/>
          <w:szCs w:val="22"/>
        </w:rPr>
        <w:t xml:space="preserve">industry leaders will be inducted into the American Home Furnishings Hall of Fame on Oct. </w:t>
      </w:r>
      <w:r w:rsidR="00124521">
        <w:rPr>
          <w:rFonts w:eastAsia="Calibri" w:cstheme="minorHAnsi"/>
          <w:sz w:val="22"/>
          <w:szCs w:val="22"/>
        </w:rPr>
        <w:t>18</w:t>
      </w:r>
      <w:r w:rsidRPr="0031013F">
        <w:rPr>
          <w:rFonts w:eastAsia="Calibri" w:cstheme="minorHAnsi"/>
          <w:sz w:val="22"/>
          <w:szCs w:val="22"/>
        </w:rPr>
        <w:t xml:space="preserve"> during the High Point Market. Joining the </w:t>
      </w:r>
      <w:r w:rsidRPr="003F5BF0">
        <w:rPr>
          <w:rFonts w:eastAsia="Calibri" w:cstheme="minorHAnsi"/>
          <w:sz w:val="22"/>
          <w:szCs w:val="22"/>
        </w:rPr>
        <w:t xml:space="preserve">current </w:t>
      </w:r>
      <w:r w:rsidR="00570436" w:rsidRPr="003F5BF0">
        <w:rPr>
          <w:rFonts w:eastAsia="Calibri" w:cstheme="minorHAnsi"/>
          <w:sz w:val="22"/>
          <w:szCs w:val="22"/>
        </w:rPr>
        <w:t>1</w:t>
      </w:r>
      <w:r w:rsidR="00124521" w:rsidRPr="003F5BF0">
        <w:rPr>
          <w:rFonts w:eastAsia="Calibri" w:cstheme="minorHAnsi"/>
          <w:sz w:val="22"/>
          <w:szCs w:val="22"/>
        </w:rPr>
        <w:t>4</w:t>
      </w:r>
      <w:r w:rsidR="00570436" w:rsidRPr="003F5BF0">
        <w:rPr>
          <w:rFonts w:eastAsia="Calibri" w:cstheme="minorHAnsi"/>
          <w:sz w:val="22"/>
          <w:szCs w:val="22"/>
        </w:rPr>
        <w:t>3</w:t>
      </w:r>
      <w:r w:rsidRPr="003F5BF0">
        <w:rPr>
          <w:rFonts w:eastAsia="Calibri" w:cstheme="minorHAnsi"/>
          <w:sz w:val="22"/>
          <w:szCs w:val="22"/>
        </w:rPr>
        <w:t xml:space="preserve"> members of the Hall of Fame are </w:t>
      </w:r>
      <w:r w:rsidR="00124521" w:rsidRPr="003F5BF0">
        <w:rPr>
          <w:rFonts w:eastAsia="Calibri" w:cstheme="minorHAnsi"/>
          <w:b/>
          <w:bCs/>
          <w:sz w:val="22"/>
          <w:szCs w:val="22"/>
        </w:rPr>
        <w:t>Kenneth Larson</w:t>
      </w:r>
      <w:r w:rsidR="00124521" w:rsidRPr="003F5BF0">
        <w:rPr>
          <w:rFonts w:eastAsia="Calibri" w:cstheme="minorHAnsi"/>
          <w:sz w:val="22"/>
          <w:szCs w:val="22"/>
        </w:rPr>
        <w:t xml:space="preserve">, </w:t>
      </w:r>
      <w:r w:rsidR="00CB3673" w:rsidRPr="003F5BF0">
        <w:rPr>
          <w:rFonts w:eastAsia="Calibri" w:cstheme="minorHAnsi"/>
          <w:sz w:val="22"/>
          <w:szCs w:val="22"/>
        </w:rPr>
        <w:t>founder</w:t>
      </w:r>
      <w:r w:rsidR="00124521" w:rsidRPr="003F5BF0">
        <w:rPr>
          <w:rFonts w:eastAsia="Calibri" w:cstheme="minorHAnsi"/>
          <w:sz w:val="22"/>
          <w:szCs w:val="22"/>
        </w:rPr>
        <w:t xml:space="preserve">, Slumberland Furniture; </w:t>
      </w:r>
      <w:r w:rsidR="0013135F" w:rsidRPr="003F5BF0">
        <w:rPr>
          <w:rFonts w:eastAsia="Calibri" w:cstheme="minorHAnsi"/>
          <w:b/>
          <w:bCs/>
          <w:sz w:val="22"/>
          <w:szCs w:val="22"/>
        </w:rPr>
        <w:t>Mark Phillips,</w:t>
      </w:r>
      <w:r w:rsidR="0013135F" w:rsidRPr="003F5BF0">
        <w:rPr>
          <w:rFonts w:eastAsia="Calibri" w:cstheme="minorHAnsi"/>
          <w:sz w:val="22"/>
          <w:szCs w:val="22"/>
        </w:rPr>
        <w:t xml:space="preserve"> </w:t>
      </w:r>
      <w:r w:rsidR="00AF0BDA" w:rsidRPr="003F5BF0">
        <w:rPr>
          <w:rFonts w:eastAsia="Calibri" w:cstheme="minorHAnsi"/>
          <w:sz w:val="22"/>
          <w:szCs w:val="22"/>
        </w:rPr>
        <w:t>c</w:t>
      </w:r>
      <w:r w:rsidR="0013135F" w:rsidRPr="003F5BF0">
        <w:rPr>
          <w:rFonts w:eastAsia="Calibri" w:cstheme="minorHAnsi"/>
          <w:sz w:val="22"/>
          <w:szCs w:val="22"/>
        </w:rPr>
        <w:t>hairman</w:t>
      </w:r>
      <w:r w:rsidR="00F30CEF" w:rsidRPr="003F5BF0">
        <w:rPr>
          <w:rFonts w:eastAsia="Calibri" w:cstheme="minorHAnsi"/>
          <w:sz w:val="22"/>
          <w:szCs w:val="22"/>
        </w:rPr>
        <w:t xml:space="preserve"> and co-founder</w:t>
      </w:r>
      <w:r w:rsidR="0013135F" w:rsidRPr="003F5BF0">
        <w:rPr>
          <w:rFonts w:eastAsia="Calibri" w:cstheme="minorHAnsi"/>
          <w:sz w:val="22"/>
          <w:szCs w:val="22"/>
        </w:rPr>
        <w:t xml:space="preserve">, Phillips Collection; </w:t>
      </w:r>
      <w:r w:rsidR="0013135F" w:rsidRPr="003F5BF0">
        <w:rPr>
          <w:rFonts w:eastAsia="Calibri" w:cstheme="minorHAnsi"/>
          <w:b/>
          <w:bCs/>
          <w:sz w:val="22"/>
          <w:szCs w:val="22"/>
        </w:rPr>
        <w:t>Connie Post,</w:t>
      </w:r>
      <w:r w:rsidR="007E5DA2" w:rsidRPr="003F5BF0">
        <w:rPr>
          <w:rFonts w:eastAsia="Calibri" w:cstheme="minorHAnsi"/>
          <w:b/>
          <w:bCs/>
          <w:sz w:val="22"/>
          <w:szCs w:val="22"/>
        </w:rPr>
        <w:t xml:space="preserve"> </w:t>
      </w:r>
      <w:r w:rsidR="00C433F1" w:rsidRPr="003F5BF0">
        <w:rPr>
          <w:rFonts w:eastAsia="Calibri" w:cstheme="minorHAnsi"/>
          <w:sz w:val="22"/>
          <w:szCs w:val="22"/>
        </w:rPr>
        <w:t xml:space="preserve">CEO, </w:t>
      </w:r>
      <w:r w:rsidR="00351F50" w:rsidRPr="003F5BF0">
        <w:rPr>
          <w:rFonts w:eastAsia="Calibri" w:cstheme="minorHAnsi"/>
          <w:sz w:val="22"/>
          <w:szCs w:val="22"/>
        </w:rPr>
        <w:t>Connie Post Affordable</w:t>
      </w:r>
      <w:r w:rsidR="007E5DA2" w:rsidRPr="003F5BF0">
        <w:rPr>
          <w:rFonts w:eastAsia="Calibri" w:cstheme="minorHAnsi"/>
          <w:sz w:val="22"/>
          <w:szCs w:val="22"/>
        </w:rPr>
        <w:t xml:space="preserve"> </w:t>
      </w:r>
      <w:r w:rsidR="00351F50" w:rsidRPr="003F5BF0">
        <w:rPr>
          <w:rFonts w:eastAsia="Calibri" w:cstheme="minorHAnsi"/>
          <w:sz w:val="22"/>
          <w:szCs w:val="22"/>
        </w:rPr>
        <w:t>Design</w:t>
      </w:r>
      <w:r w:rsidR="00A13722" w:rsidRPr="003F5BF0">
        <w:rPr>
          <w:rFonts w:eastAsia="Calibri" w:cstheme="minorHAnsi"/>
          <w:sz w:val="22"/>
          <w:szCs w:val="22"/>
        </w:rPr>
        <w:t xml:space="preserve"> Solution</w:t>
      </w:r>
      <w:r w:rsidR="00BC0EAC" w:rsidRPr="003F5BF0">
        <w:rPr>
          <w:rFonts w:eastAsia="Calibri" w:cstheme="minorHAnsi"/>
          <w:sz w:val="22"/>
          <w:szCs w:val="22"/>
        </w:rPr>
        <w:t>s</w:t>
      </w:r>
      <w:r w:rsidR="0013135F" w:rsidRPr="003F5BF0">
        <w:rPr>
          <w:rFonts w:eastAsia="Calibri" w:cstheme="minorHAnsi"/>
          <w:sz w:val="22"/>
          <w:szCs w:val="22"/>
        </w:rPr>
        <w:t xml:space="preserve">; </w:t>
      </w:r>
      <w:r w:rsidR="0013135F" w:rsidRPr="003F5BF0">
        <w:rPr>
          <w:rFonts w:eastAsia="Calibri" w:cstheme="minorHAnsi"/>
          <w:b/>
          <w:bCs/>
          <w:sz w:val="22"/>
          <w:szCs w:val="22"/>
        </w:rPr>
        <w:t xml:space="preserve">Niraj </w:t>
      </w:r>
      <w:r w:rsidR="00C433F1" w:rsidRPr="003F5BF0">
        <w:rPr>
          <w:rFonts w:eastAsia="Calibri" w:cstheme="minorHAnsi"/>
          <w:b/>
          <w:bCs/>
          <w:sz w:val="22"/>
          <w:szCs w:val="22"/>
        </w:rPr>
        <w:t xml:space="preserve">S. </w:t>
      </w:r>
      <w:r w:rsidR="0013135F" w:rsidRPr="003F5BF0">
        <w:rPr>
          <w:rFonts w:eastAsia="Calibri" w:cstheme="minorHAnsi"/>
          <w:b/>
          <w:bCs/>
          <w:sz w:val="22"/>
          <w:szCs w:val="22"/>
        </w:rPr>
        <w:t>Sha</w:t>
      </w:r>
      <w:r w:rsidR="00645967">
        <w:rPr>
          <w:rFonts w:eastAsia="Calibri" w:cstheme="minorHAnsi"/>
          <w:b/>
          <w:bCs/>
          <w:sz w:val="22"/>
          <w:szCs w:val="22"/>
        </w:rPr>
        <w:t>h</w:t>
      </w:r>
      <w:r w:rsidR="0013135F" w:rsidRPr="003F5BF0">
        <w:rPr>
          <w:rFonts w:eastAsia="Calibri" w:cstheme="minorHAnsi"/>
          <w:sz w:val="22"/>
          <w:szCs w:val="22"/>
        </w:rPr>
        <w:t xml:space="preserve">, </w:t>
      </w:r>
      <w:r w:rsidR="007B57A9" w:rsidRPr="003F5BF0">
        <w:rPr>
          <w:rFonts w:eastAsia="Calibri" w:cstheme="minorHAnsi"/>
          <w:sz w:val="22"/>
          <w:szCs w:val="22"/>
        </w:rPr>
        <w:t xml:space="preserve">CEO, </w:t>
      </w:r>
      <w:r w:rsidR="00AF0BDA" w:rsidRPr="003F5BF0">
        <w:rPr>
          <w:rFonts w:eastAsia="Calibri" w:cstheme="minorHAnsi"/>
          <w:sz w:val="22"/>
          <w:szCs w:val="22"/>
        </w:rPr>
        <w:t>c</w:t>
      </w:r>
      <w:r w:rsidR="0013135F" w:rsidRPr="003F5BF0">
        <w:rPr>
          <w:rFonts w:eastAsia="Calibri" w:cstheme="minorHAnsi"/>
          <w:sz w:val="22"/>
          <w:szCs w:val="22"/>
        </w:rPr>
        <w:t>o-</w:t>
      </w:r>
      <w:r w:rsidR="00AF0BDA" w:rsidRPr="003F5BF0">
        <w:rPr>
          <w:rFonts w:eastAsia="Calibri" w:cstheme="minorHAnsi"/>
          <w:sz w:val="22"/>
          <w:szCs w:val="22"/>
        </w:rPr>
        <w:t>f</w:t>
      </w:r>
      <w:r w:rsidR="0013135F" w:rsidRPr="003F5BF0">
        <w:rPr>
          <w:rFonts w:eastAsia="Calibri" w:cstheme="minorHAnsi"/>
          <w:sz w:val="22"/>
          <w:szCs w:val="22"/>
        </w:rPr>
        <w:t xml:space="preserve">ounder and </w:t>
      </w:r>
      <w:r w:rsidR="007B57A9" w:rsidRPr="003F5BF0">
        <w:rPr>
          <w:rFonts w:eastAsia="Calibri" w:cstheme="minorHAnsi"/>
          <w:sz w:val="22"/>
          <w:szCs w:val="22"/>
        </w:rPr>
        <w:t>co-chairman</w:t>
      </w:r>
      <w:r w:rsidR="0013135F" w:rsidRPr="003F5BF0">
        <w:rPr>
          <w:rFonts w:eastAsia="Calibri" w:cstheme="minorHAnsi"/>
          <w:sz w:val="22"/>
          <w:szCs w:val="22"/>
        </w:rPr>
        <w:t xml:space="preserve">, Wayfair; </w:t>
      </w:r>
      <w:r w:rsidR="002B239B" w:rsidRPr="003F5BF0">
        <w:rPr>
          <w:rFonts w:eastAsia="Calibri" w:cstheme="minorHAnsi"/>
          <w:sz w:val="22"/>
          <w:szCs w:val="22"/>
        </w:rPr>
        <w:t>and</w:t>
      </w:r>
      <w:r w:rsidR="0013135F" w:rsidRPr="003F5BF0">
        <w:rPr>
          <w:rFonts w:eastAsia="Calibri" w:cstheme="minorHAnsi"/>
          <w:sz w:val="22"/>
          <w:szCs w:val="22"/>
        </w:rPr>
        <w:t xml:space="preserve"> </w:t>
      </w:r>
      <w:r w:rsidR="002B239B" w:rsidRPr="003F5BF0">
        <w:rPr>
          <w:rFonts w:eastAsia="Calibri" w:cstheme="minorHAnsi"/>
          <w:b/>
          <w:bCs/>
          <w:sz w:val="22"/>
          <w:szCs w:val="22"/>
        </w:rPr>
        <w:t>J. Ralph Stump,</w:t>
      </w:r>
      <w:r w:rsidR="002B239B" w:rsidRPr="003F5BF0">
        <w:rPr>
          <w:rFonts w:eastAsia="Calibri" w:cstheme="minorHAnsi"/>
          <w:sz w:val="22"/>
          <w:szCs w:val="22"/>
        </w:rPr>
        <w:t xml:space="preserve"> founder and former CEO, Stump Financial Corp</w:t>
      </w:r>
      <w:r w:rsidR="003F5BF0" w:rsidRPr="003F5BF0">
        <w:rPr>
          <w:rFonts w:eastAsia="Calibri" w:cstheme="minorHAnsi"/>
          <w:sz w:val="22"/>
          <w:szCs w:val="22"/>
        </w:rPr>
        <w:t>oration.</w:t>
      </w:r>
    </w:p>
    <w:p w14:paraId="32941586" w14:textId="77777777" w:rsidR="004344BF" w:rsidRPr="00E36233" w:rsidRDefault="004344BF" w:rsidP="00272C0F">
      <w:pPr>
        <w:ind w:firstLine="720"/>
        <w:jc w:val="both"/>
        <w:rPr>
          <w:rFonts w:eastAsia="Calibri" w:cstheme="minorHAnsi"/>
          <w:sz w:val="16"/>
          <w:szCs w:val="16"/>
        </w:rPr>
      </w:pPr>
    </w:p>
    <w:p w14:paraId="5CFFD017" w14:textId="6811BA9E" w:rsidR="00C8065B" w:rsidRPr="00481EB1" w:rsidRDefault="00D40B8C" w:rsidP="00DA0898">
      <w:pPr>
        <w:ind w:firstLine="720"/>
        <w:jc w:val="both"/>
        <w:rPr>
          <w:rFonts w:eastAsia="Calibri" w:cstheme="minorHAnsi"/>
          <w:sz w:val="22"/>
          <w:szCs w:val="22"/>
        </w:rPr>
      </w:pPr>
      <w:r w:rsidRPr="00273495">
        <w:rPr>
          <w:rFonts w:eastAsia="Calibri" w:cstheme="minorHAnsi"/>
          <w:sz w:val="22"/>
          <w:szCs w:val="22"/>
        </w:rPr>
        <w:t>“</w:t>
      </w:r>
      <w:r w:rsidR="0027210A" w:rsidRPr="00273495">
        <w:rPr>
          <w:rFonts w:eastAsia="Calibri" w:cstheme="minorHAnsi"/>
          <w:sz w:val="22"/>
          <w:szCs w:val="22"/>
        </w:rPr>
        <w:t>Each inductee in t</w:t>
      </w:r>
      <w:r w:rsidRPr="00273495">
        <w:rPr>
          <w:rFonts w:eastAsia="Calibri" w:cstheme="minorHAnsi"/>
          <w:sz w:val="22"/>
          <w:szCs w:val="22"/>
        </w:rPr>
        <w:t xml:space="preserve">his year’s </w:t>
      </w:r>
      <w:r w:rsidR="00F6677E" w:rsidRPr="00273495">
        <w:rPr>
          <w:rFonts w:eastAsia="Calibri" w:cstheme="minorHAnsi"/>
          <w:sz w:val="22"/>
          <w:szCs w:val="22"/>
        </w:rPr>
        <w:t>class</w:t>
      </w:r>
      <w:r w:rsidR="00CA25E2" w:rsidRPr="00273495">
        <w:rPr>
          <w:rFonts w:eastAsia="Calibri" w:cstheme="minorHAnsi"/>
          <w:sz w:val="22"/>
          <w:szCs w:val="22"/>
        </w:rPr>
        <w:t xml:space="preserve"> </w:t>
      </w:r>
      <w:r w:rsidR="0027210A" w:rsidRPr="00273495">
        <w:rPr>
          <w:rFonts w:eastAsia="Calibri" w:cstheme="minorHAnsi"/>
          <w:sz w:val="22"/>
          <w:szCs w:val="22"/>
        </w:rPr>
        <w:t xml:space="preserve">has impacted the industry with innovation, </w:t>
      </w:r>
      <w:r w:rsidR="00D36F78" w:rsidRPr="00273495">
        <w:rPr>
          <w:rFonts w:eastAsia="Calibri" w:cstheme="minorHAnsi"/>
          <w:sz w:val="22"/>
          <w:szCs w:val="22"/>
        </w:rPr>
        <w:t>superior accomplishments and enduring excellence.  Each has been found worthy by their peers,” says Jeremy Hoff, board president of the Hall of Fame.  “</w:t>
      </w:r>
      <w:r w:rsidR="0020031F" w:rsidRPr="00273495">
        <w:rPr>
          <w:rFonts w:eastAsia="Calibri" w:cstheme="minorHAnsi"/>
          <w:sz w:val="22"/>
          <w:szCs w:val="22"/>
        </w:rPr>
        <w:t xml:space="preserve">In receiving the industry’s highest honor, each inspires </w:t>
      </w:r>
      <w:r w:rsidR="000E54B8" w:rsidRPr="00273495">
        <w:rPr>
          <w:rFonts w:eastAsia="Calibri" w:cstheme="minorHAnsi"/>
          <w:sz w:val="22"/>
          <w:szCs w:val="22"/>
        </w:rPr>
        <w:t>us</w:t>
      </w:r>
      <w:r w:rsidR="0020031F" w:rsidRPr="00273495">
        <w:rPr>
          <w:rFonts w:eastAsia="Calibri" w:cstheme="minorHAnsi"/>
          <w:sz w:val="22"/>
          <w:szCs w:val="22"/>
        </w:rPr>
        <w:t xml:space="preserve"> to greater achieveme</w:t>
      </w:r>
      <w:r w:rsidR="00273495" w:rsidRPr="00273495">
        <w:rPr>
          <w:rFonts w:eastAsia="Calibri" w:cstheme="minorHAnsi"/>
          <w:sz w:val="22"/>
          <w:szCs w:val="22"/>
        </w:rPr>
        <w:t>nt and higher personal standards.</w:t>
      </w:r>
      <w:r w:rsidR="0078366F" w:rsidRPr="00273495">
        <w:rPr>
          <w:rFonts w:eastAsia="Calibri" w:cstheme="minorHAnsi"/>
          <w:sz w:val="22"/>
          <w:szCs w:val="22"/>
        </w:rPr>
        <w:t>”</w:t>
      </w:r>
    </w:p>
    <w:p w14:paraId="48FE7FC1" w14:textId="77777777" w:rsidR="000B7DEC" w:rsidRPr="00481EB1" w:rsidRDefault="000B7DEC" w:rsidP="00E83904">
      <w:pPr>
        <w:jc w:val="both"/>
        <w:rPr>
          <w:rFonts w:eastAsia="Calibri" w:cstheme="minorHAnsi"/>
          <w:sz w:val="16"/>
          <w:szCs w:val="16"/>
        </w:rPr>
      </w:pPr>
    </w:p>
    <w:p w14:paraId="60EFBD9C" w14:textId="43167956" w:rsidR="00AB2835" w:rsidRPr="00481EB1" w:rsidRDefault="00AB2835" w:rsidP="00272C0F">
      <w:pPr>
        <w:ind w:firstLine="720"/>
        <w:jc w:val="both"/>
        <w:rPr>
          <w:rFonts w:eastAsia="Calibri" w:cstheme="minorHAnsi"/>
          <w:sz w:val="22"/>
          <w:szCs w:val="22"/>
        </w:rPr>
      </w:pPr>
      <w:r w:rsidRPr="00481EB1">
        <w:rPr>
          <w:rFonts w:eastAsia="Calibri" w:cstheme="minorHAnsi"/>
          <w:sz w:val="22"/>
          <w:szCs w:val="22"/>
        </w:rPr>
        <w:t xml:space="preserve">A seven-member selection committee, composed of representatives from diverse segments of the industry, </w:t>
      </w:r>
      <w:r w:rsidR="00A07DFA" w:rsidRPr="00481EB1">
        <w:rPr>
          <w:rFonts w:eastAsia="Calibri" w:cstheme="minorHAnsi"/>
          <w:sz w:val="22"/>
          <w:szCs w:val="22"/>
        </w:rPr>
        <w:t>chose this year’s</w:t>
      </w:r>
      <w:r w:rsidRPr="00481EB1">
        <w:rPr>
          <w:rFonts w:eastAsia="Calibri" w:cstheme="minorHAnsi"/>
          <w:sz w:val="22"/>
          <w:szCs w:val="22"/>
        </w:rPr>
        <w:t xml:space="preserve"> inductees based on their contributions to the growth and development of the home furnishings industry in </w:t>
      </w:r>
      <w:r w:rsidR="00BC40C9" w:rsidRPr="00481EB1">
        <w:rPr>
          <w:rFonts w:eastAsia="Calibri" w:cstheme="minorHAnsi"/>
          <w:sz w:val="22"/>
          <w:szCs w:val="22"/>
        </w:rPr>
        <w:t>the U.S.</w:t>
      </w:r>
      <w:r w:rsidRPr="00481EB1">
        <w:rPr>
          <w:rFonts w:eastAsia="Calibri" w:cstheme="minorHAnsi"/>
          <w:sz w:val="22"/>
          <w:szCs w:val="22"/>
        </w:rPr>
        <w:t xml:space="preserve"> The committee uses a points-based evaluation system grounded on four foundations: enduring excellence, superior accomplishments, innovation and creativity, and philanthropic generosity. </w:t>
      </w:r>
      <w:r w:rsidR="00BF0AA6" w:rsidRPr="00481EB1">
        <w:rPr>
          <w:rFonts w:eastAsia="Calibri" w:cstheme="minorHAnsi"/>
          <w:sz w:val="22"/>
          <w:szCs w:val="22"/>
        </w:rPr>
        <w:t xml:space="preserve">The anonymous </w:t>
      </w:r>
      <w:r w:rsidR="00FB649B" w:rsidRPr="00481EB1">
        <w:rPr>
          <w:rFonts w:eastAsia="Calibri" w:cstheme="minorHAnsi"/>
          <w:sz w:val="22"/>
          <w:szCs w:val="22"/>
        </w:rPr>
        <w:t>c</w:t>
      </w:r>
      <w:r w:rsidR="00BF0AA6" w:rsidRPr="00481EB1">
        <w:rPr>
          <w:rFonts w:eastAsia="Calibri" w:cstheme="minorHAnsi"/>
          <w:sz w:val="22"/>
          <w:szCs w:val="22"/>
        </w:rPr>
        <w:t>ommittee</w:t>
      </w:r>
      <w:r w:rsidR="00087FEF" w:rsidRPr="00481EB1">
        <w:rPr>
          <w:rFonts w:eastAsia="Calibri" w:cstheme="minorHAnsi"/>
          <w:sz w:val="22"/>
          <w:szCs w:val="22"/>
        </w:rPr>
        <w:t xml:space="preserve"> has spent f</w:t>
      </w:r>
      <w:r w:rsidR="00521E48">
        <w:rPr>
          <w:rFonts w:eastAsia="Calibri" w:cstheme="minorHAnsi"/>
          <w:sz w:val="22"/>
          <w:szCs w:val="22"/>
        </w:rPr>
        <w:t>our</w:t>
      </w:r>
      <w:r w:rsidR="00087FEF" w:rsidRPr="00481EB1">
        <w:rPr>
          <w:rFonts w:eastAsia="Calibri" w:cstheme="minorHAnsi"/>
          <w:sz w:val="22"/>
          <w:szCs w:val="22"/>
        </w:rPr>
        <w:t xml:space="preserve"> months </w:t>
      </w:r>
      <w:r w:rsidR="00E1748D" w:rsidRPr="00481EB1">
        <w:rPr>
          <w:rFonts w:eastAsia="Calibri" w:cstheme="minorHAnsi"/>
          <w:sz w:val="22"/>
          <w:szCs w:val="22"/>
        </w:rPr>
        <w:t>carefully ve</w:t>
      </w:r>
      <w:r w:rsidR="00521E48">
        <w:rPr>
          <w:rFonts w:eastAsia="Calibri" w:cstheme="minorHAnsi"/>
          <w:sz w:val="22"/>
          <w:szCs w:val="22"/>
        </w:rPr>
        <w:t>tting</w:t>
      </w:r>
      <w:r w:rsidR="00E1748D" w:rsidRPr="00481EB1">
        <w:rPr>
          <w:rFonts w:eastAsia="Calibri" w:cstheme="minorHAnsi"/>
          <w:sz w:val="22"/>
          <w:szCs w:val="22"/>
        </w:rPr>
        <w:t xml:space="preserve"> candidate</w:t>
      </w:r>
      <w:r w:rsidR="00521E48">
        <w:rPr>
          <w:rFonts w:eastAsia="Calibri" w:cstheme="minorHAnsi"/>
          <w:sz w:val="22"/>
          <w:szCs w:val="22"/>
        </w:rPr>
        <w:t>s</w:t>
      </w:r>
      <w:r w:rsidR="00E1748D" w:rsidRPr="00481EB1">
        <w:rPr>
          <w:rFonts w:eastAsia="Calibri" w:cstheme="minorHAnsi"/>
          <w:sz w:val="22"/>
          <w:szCs w:val="22"/>
        </w:rPr>
        <w:t xml:space="preserve">.  In </w:t>
      </w:r>
      <w:r w:rsidR="001122F4" w:rsidRPr="00481EB1">
        <w:rPr>
          <w:rFonts w:eastAsia="Calibri" w:cstheme="minorHAnsi"/>
          <w:sz w:val="22"/>
          <w:szCs w:val="22"/>
        </w:rPr>
        <w:t xml:space="preserve">determining this year’s slate, they </w:t>
      </w:r>
      <w:r w:rsidR="002600A9" w:rsidRPr="00481EB1">
        <w:rPr>
          <w:rFonts w:eastAsia="Calibri" w:cstheme="minorHAnsi"/>
          <w:sz w:val="22"/>
          <w:szCs w:val="22"/>
        </w:rPr>
        <w:t xml:space="preserve">noted </w:t>
      </w:r>
      <w:r w:rsidR="00A439E8" w:rsidRPr="00481EB1">
        <w:rPr>
          <w:rFonts w:eastAsia="Calibri" w:cstheme="minorHAnsi"/>
          <w:sz w:val="22"/>
          <w:szCs w:val="22"/>
        </w:rPr>
        <w:t xml:space="preserve">the following about their </w:t>
      </w:r>
      <w:r w:rsidR="00521E48">
        <w:rPr>
          <w:rFonts w:eastAsia="Calibri" w:cstheme="minorHAnsi"/>
          <w:sz w:val="22"/>
          <w:szCs w:val="22"/>
        </w:rPr>
        <w:t>impact on the industry and why they are worthy of induction.</w:t>
      </w:r>
      <w:r w:rsidR="00244E0F" w:rsidRPr="00481EB1">
        <w:rPr>
          <w:rFonts w:eastAsia="Calibri" w:cstheme="minorHAnsi"/>
          <w:sz w:val="22"/>
          <w:szCs w:val="22"/>
        </w:rPr>
        <w:t xml:space="preserve"> </w:t>
      </w:r>
    </w:p>
    <w:p w14:paraId="61D62820" w14:textId="77777777" w:rsidR="00087FEF" w:rsidRDefault="00087FEF" w:rsidP="00272C0F">
      <w:pPr>
        <w:ind w:firstLine="720"/>
        <w:jc w:val="both"/>
        <w:rPr>
          <w:rFonts w:eastAsia="Calibri" w:cstheme="minorHAnsi"/>
          <w:sz w:val="16"/>
          <w:szCs w:val="16"/>
        </w:rPr>
      </w:pPr>
    </w:p>
    <w:p w14:paraId="28716FDA" w14:textId="19A74CF8" w:rsidR="009D76CC" w:rsidRDefault="007A30BD" w:rsidP="00272C0F">
      <w:pPr>
        <w:ind w:firstLine="720"/>
        <w:jc w:val="both"/>
        <w:rPr>
          <w:rFonts w:eastAsia="Calibri" w:cstheme="minorHAnsi"/>
          <w:sz w:val="22"/>
          <w:szCs w:val="22"/>
        </w:rPr>
      </w:pPr>
      <w:r w:rsidRPr="007A30BD">
        <w:rPr>
          <w:rFonts w:eastAsia="Calibri" w:cstheme="minorHAnsi"/>
          <w:b/>
          <w:bCs/>
          <w:sz w:val="22"/>
          <w:szCs w:val="22"/>
        </w:rPr>
        <w:t xml:space="preserve">Kenneth </w:t>
      </w:r>
      <w:r>
        <w:rPr>
          <w:rFonts w:eastAsia="Calibri" w:cstheme="minorHAnsi"/>
          <w:b/>
          <w:bCs/>
          <w:sz w:val="22"/>
          <w:szCs w:val="22"/>
        </w:rPr>
        <w:t>Larson</w:t>
      </w:r>
      <w:r w:rsidR="000E7B9F">
        <w:rPr>
          <w:rFonts w:eastAsia="Calibri" w:cstheme="minorHAnsi"/>
          <w:b/>
          <w:bCs/>
          <w:sz w:val="22"/>
          <w:szCs w:val="22"/>
        </w:rPr>
        <w:t xml:space="preserve">, </w:t>
      </w:r>
      <w:r w:rsidR="00291342">
        <w:rPr>
          <w:rFonts w:eastAsia="Calibri" w:cstheme="minorHAnsi"/>
          <w:sz w:val="22"/>
          <w:szCs w:val="22"/>
        </w:rPr>
        <w:t>founder</w:t>
      </w:r>
      <w:r w:rsidR="000E7B9F" w:rsidRPr="00732621">
        <w:rPr>
          <w:rFonts w:eastAsia="Calibri" w:cstheme="minorHAnsi"/>
          <w:sz w:val="22"/>
          <w:szCs w:val="22"/>
        </w:rPr>
        <w:t xml:space="preserve"> of Slumberland </w:t>
      </w:r>
      <w:r w:rsidR="00AD72D0">
        <w:rPr>
          <w:rFonts w:eastAsia="Calibri" w:cstheme="minorHAnsi"/>
          <w:sz w:val="22"/>
          <w:szCs w:val="22"/>
        </w:rPr>
        <w:t>Furniture</w:t>
      </w:r>
      <w:r w:rsidR="00453BBB">
        <w:rPr>
          <w:rFonts w:eastAsia="Calibri" w:cstheme="minorHAnsi"/>
          <w:sz w:val="22"/>
          <w:szCs w:val="22"/>
        </w:rPr>
        <w:t xml:space="preserve"> in</w:t>
      </w:r>
      <w:r w:rsidR="00E048C7" w:rsidRPr="00E048C7">
        <w:rPr>
          <w:rFonts w:eastAsia="Calibri" w:cstheme="minorHAnsi"/>
          <w:sz w:val="22"/>
          <w:szCs w:val="22"/>
        </w:rPr>
        <w:t xml:space="preserve"> </w:t>
      </w:r>
      <w:r w:rsidR="00E048C7">
        <w:rPr>
          <w:rFonts w:eastAsia="Calibri" w:cstheme="minorHAnsi"/>
          <w:sz w:val="22"/>
          <w:szCs w:val="22"/>
        </w:rPr>
        <w:t>Oakdale, Minnesota</w:t>
      </w:r>
      <w:r w:rsidR="00AD72D0">
        <w:rPr>
          <w:rFonts w:eastAsia="Calibri" w:cstheme="minorHAnsi"/>
          <w:sz w:val="22"/>
          <w:szCs w:val="22"/>
        </w:rPr>
        <w:t xml:space="preserve">, is a pioneer of </w:t>
      </w:r>
      <w:r w:rsidR="008B65E2">
        <w:rPr>
          <w:rFonts w:eastAsia="Calibri" w:cstheme="minorHAnsi"/>
          <w:sz w:val="22"/>
          <w:szCs w:val="22"/>
        </w:rPr>
        <w:t xml:space="preserve">the </w:t>
      </w:r>
      <w:r w:rsidR="00D95615">
        <w:rPr>
          <w:rFonts w:eastAsia="Calibri" w:cstheme="minorHAnsi"/>
          <w:sz w:val="22"/>
          <w:szCs w:val="22"/>
        </w:rPr>
        <w:t>small, dedicated</w:t>
      </w:r>
      <w:r w:rsidR="004B0F95">
        <w:rPr>
          <w:rFonts w:eastAsia="Calibri" w:cstheme="minorHAnsi"/>
          <w:sz w:val="22"/>
          <w:szCs w:val="22"/>
        </w:rPr>
        <w:t xml:space="preserve"> </w:t>
      </w:r>
      <w:r w:rsidR="00AD72D0">
        <w:rPr>
          <w:rFonts w:eastAsia="Calibri" w:cstheme="minorHAnsi"/>
          <w:sz w:val="22"/>
          <w:szCs w:val="22"/>
        </w:rPr>
        <w:t>sleep store</w:t>
      </w:r>
      <w:r w:rsidR="00D76B85">
        <w:rPr>
          <w:rFonts w:eastAsia="Calibri" w:cstheme="minorHAnsi"/>
          <w:sz w:val="22"/>
          <w:szCs w:val="22"/>
        </w:rPr>
        <w:t xml:space="preserve"> </w:t>
      </w:r>
      <w:r w:rsidR="006F2115">
        <w:rPr>
          <w:rFonts w:eastAsia="Calibri" w:cstheme="minorHAnsi"/>
          <w:sz w:val="22"/>
          <w:szCs w:val="22"/>
        </w:rPr>
        <w:t>which sells the difference that sleep can make</w:t>
      </w:r>
      <w:r w:rsidR="00525C1B">
        <w:rPr>
          <w:rFonts w:eastAsia="Calibri" w:cstheme="minorHAnsi"/>
          <w:sz w:val="22"/>
          <w:szCs w:val="22"/>
        </w:rPr>
        <w:t>.</w:t>
      </w:r>
      <w:r w:rsidR="00383C2B">
        <w:rPr>
          <w:rFonts w:eastAsia="Calibri" w:cstheme="minorHAnsi"/>
          <w:sz w:val="22"/>
          <w:szCs w:val="22"/>
        </w:rPr>
        <w:t xml:space="preserve"> </w:t>
      </w:r>
      <w:r w:rsidR="006D0B6C">
        <w:rPr>
          <w:rFonts w:eastAsia="Calibri" w:cstheme="minorHAnsi"/>
          <w:sz w:val="22"/>
          <w:szCs w:val="22"/>
        </w:rPr>
        <w:t xml:space="preserve">Founded in 1967, </w:t>
      </w:r>
      <w:r w:rsidR="00BF3B66">
        <w:rPr>
          <w:rFonts w:eastAsia="Calibri" w:cstheme="minorHAnsi"/>
          <w:sz w:val="22"/>
          <w:szCs w:val="22"/>
        </w:rPr>
        <w:t>h</w:t>
      </w:r>
      <w:r w:rsidR="00126DF4">
        <w:rPr>
          <w:rFonts w:eastAsia="Calibri" w:cstheme="minorHAnsi"/>
          <w:sz w:val="22"/>
          <w:szCs w:val="22"/>
        </w:rPr>
        <w:t xml:space="preserve">e </w:t>
      </w:r>
      <w:r w:rsidR="00F65C17">
        <w:rPr>
          <w:rFonts w:eastAsia="Calibri" w:cstheme="minorHAnsi"/>
          <w:sz w:val="22"/>
          <w:szCs w:val="22"/>
        </w:rPr>
        <w:t xml:space="preserve">grew the company by </w:t>
      </w:r>
      <w:r w:rsidR="002E03B7">
        <w:rPr>
          <w:rFonts w:eastAsia="Calibri" w:cstheme="minorHAnsi"/>
          <w:sz w:val="22"/>
          <w:szCs w:val="22"/>
        </w:rPr>
        <w:t>franchis</w:t>
      </w:r>
      <w:r w:rsidR="00F65C17">
        <w:rPr>
          <w:rFonts w:eastAsia="Calibri" w:cstheme="minorHAnsi"/>
          <w:sz w:val="22"/>
          <w:szCs w:val="22"/>
        </w:rPr>
        <w:t>ing</w:t>
      </w:r>
      <w:r w:rsidR="002E03B7">
        <w:rPr>
          <w:rFonts w:eastAsia="Calibri" w:cstheme="minorHAnsi"/>
          <w:sz w:val="22"/>
          <w:szCs w:val="22"/>
        </w:rPr>
        <w:t xml:space="preserve"> </w:t>
      </w:r>
      <w:r w:rsidR="00D54877">
        <w:rPr>
          <w:rFonts w:eastAsia="Calibri" w:cstheme="minorHAnsi"/>
          <w:sz w:val="22"/>
          <w:szCs w:val="22"/>
        </w:rPr>
        <w:t xml:space="preserve">the Slumberland </w:t>
      </w:r>
      <w:r w:rsidR="002E03B7">
        <w:rPr>
          <w:rFonts w:eastAsia="Calibri" w:cstheme="minorHAnsi"/>
          <w:sz w:val="22"/>
          <w:szCs w:val="22"/>
        </w:rPr>
        <w:t>brand</w:t>
      </w:r>
      <w:r w:rsidR="00BF3B66">
        <w:rPr>
          <w:rFonts w:eastAsia="Calibri" w:cstheme="minorHAnsi"/>
          <w:sz w:val="22"/>
          <w:szCs w:val="22"/>
        </w:rPr>
        <w:t xml:space="preserve"> to </w:t>
      </w:r>
      <w:r w:rsidR="00F46504">
        <w:rPr>
          <w:rFonts w:eastAsia="Calibri" w:cstheme="minorHAnsi"/>
          <w:sz w:val="22"/>
          <w:szCs w:val="22"/>
        </w:rPr>
        <w:t>business owners</w:t>
      </w:r>
      <w:r w:rsidR="00CB3180" w:rsidRPr="00CB3180">
        <w:rPr>
          <w:rFonts w:eastAsia="Calibri" w:cstheme="minorHAnsi"/>
          <w:sz w:val="22"/>
          <w:szCs w:val="22"/>
        </w:rPr>
        <w:t xml:space="preserve"> </w:t>
      </w:r>
      <w:r w:rsidR="00CB3180">
        <w:rPr>
          <w:rFonts w:eastAsia="Calibri" w:cstheme="minorHAnsi"/>
          <w:sz w:val="22"/>
          <w:szCs w:val="22"/>
        </w:rPr>
        <w:t>in smaller communities</w:t>
      </w:r>
      <w:r w:rsidR="009E59B8">
        <w:rPr>
          <w:rFonts w:eastAsia="Calibri" w:cstheme="minorHAnsi"/>
          <w:sz w:val="22"/>
          <w:szCs w:val="22"/>
        </w:rPr>
        <w:t xml:space="preserve">, </w:t>
      </w:r>
      <w:r w:rsidR="00253AB9">
        <w:rPr>
          <w:rFonts w:eastAsia="Calibri" w:cstheme="minorHAnsi"/>
          <w:sz w:val="22"/>
          <w:szCs w:val="22"/>
        </w:rPr>
        <w:t>offer</w:t>
      </w:r>
      <w:r w:rsidR="00DD23F5">
        <w:rPr>
          <w:rFonts w:eastAsia="Calibri" w:cstheme="minorHAnsi"/>
          <w:sz w:val="22"/>
          <w:szCs w:val="22"/>
        </w:rPr>
        <w:t>in</w:t>
      </w:r>
      <w:r w:rsidR="007A04CF">
        <w:rPr>
          <w:rFonts w:eastAsia="Calibri" w:cstheme="minorHAnsi"/>
          <w:sz w:val="22"/>
          <w:szCs w:val="22"/>
        </w:rPr>
        <w:t>g</w:t>
      </w:r>
      <w:r w:rsidR="00253AB9">
        <w:rPr>
          <w:rFonts w:eastAsia="Calibri" w:cstheme="minorHAnsi"/>
          <w:sz w:val="22"/>
          <w:szCs w:val="22"/>
        </w:rPr>
        <w:t xml:space="preserve"> a 30-day sleep guarantee </w:t>
      </w:r>
      <w:r w:rsidR="00E05480">
        <w:rPr>
          <w:rFonts w:eastAsia="Calibri" w:cstheme="minorHAnsi"/>
          <w:sz w:val="22"/>
          <w:szCs w:val="22"/>
        </w:rPr>
        <w:t xml:space="preserve">and </w:t>
      </w:r>
      <w:r w:rsidR="005D3321">
        <w:rPr>
          <w:rFonts w:eastAsia="Calibri" w:cstheme="minorHAnsi"/>
          <w:sz w:val="22"/>
          <w:szCs w:val="22"/>
        </w:rPr>
        <w:t xml:space="preserve">known for their </w:t>
      </w:r>
      <w:r w:rsidR="00690C5F">
        <w:rPr>
          <w:rFonts w:eastAsia="Calibri" w:cstheme="minorHAnsi"/>
          <w:sz w:val="22"/>
          <w:szCs w:val="22"/>
        </w:rPr>
        <w:t xml:space="preserve">community </w:t>
      </w:r>
      <w:r w:rsidR="005D3321">
        <w:rPr>
          <w:rFonts w:eastAsia="Calibri" w:cstheme="minorHAnsi"/>
          <w:sz w:val="22"/>
          <w:szCs w:val="22"/>
        </w:rPr>
        <w:t>engagement through</w:t>
      </w:r>
      <w:r w:rsidR="00690C5F">
        <w:rPr>
          <w:rFonts w:eastAsia="Calibri" w:cstheme="minorHAnsi"/>
          <w:sz w:val="22"/>
          <w:szCs w:val="22"/>
        </w:rPr>
        <w:t xml:space="preserve"> </w:t>
      </w:r>
      <w:r w:rsidR="006C3F3C">
        <w:rPr>
          <w:rFonts w:eastAsia="Calibri" w:cstheme="minorHAnsi"/>
          <w:sz w:val="22"/>
          <w:szCs w:val="22"/>
        </w:rPr>
        <w:t xml:space="preserve">good </w:t>
      </w:r>
      <w:r w:rsidR="00690C5F">
        <w:rPr>
          <w:rFonts w:eastAsia="Calibri" w:cstheme="minorHAnsi"/>
          <w:sz w:val="22"/>
          <w:szCs w:val="22"/>
        </w:rPr>
        <w:t xml:space="preserve">citizenship and </w:t>
      </w:r>
      <w:r w:rsidR="006C3F3C">
        <w:rPr>
          <w:rFonts w:eastAsia="Calibri" w:cstheme="minorHAnsi"/>
          <w:sz w:val="22"/>
          <w:szCs w:val="22"/>
        </w:rPr>
        <w:t xml:space="preserve">generous </w:t>
      </w:r>
      <w:r w:rsidR="00690C5F">
        <w:rPr>
          <w:rFonts w:eastAsia="Calibri" w:cstheme="minorHAnsi"/>
          <w:sz w:val="22"/>
          <w:szCs w:val="22"/>
        </w:rPr>
        <w:t xml:space="preserve">stewardship. </w:t>
      </w:r>
      <w:r w:rsidR="006C3F3C">
        <w:rPr>
          <w:rFonts w:eastAsia="Calibri" w:cstheme="minorHAnsi"/>
          <w:sz w:val="22"/>
          <w:szCs w:val="22"/>
        </w:rPr>
        <w:t xml:space="preserve">The data-driven </w:t>
      </w:r>
      <w:r w:rsidR="0028386D">
        <w:rPr>
          <w:rFonts w:eastAsia="Calibri" w:cstheme="minorHAnsi"/>
          <w:sz w:val="22"/>
          <w:szCs w:val="22"/>
        </w:rPr>
        <w:t xml:space="preserve">Mr. Larson </w:t>
      </w:r>
      <w:r w:rsidR="00182953">
        <w:rPr>
          <w:rFonts w:eastAsia="Calibri" w:cstheme="minorHAnsi"/>
          <w:sz w:val="22"/>
          <w:szCs w:val="22"/>
        </w:rPr>
        <w:t xml:space="preserve">strategically </w:t>
      </w:r>
      <w:r w:rsidR="00A9006B">
        <w:rPr>
          <w:rFonts w:eastAsia="Calibri" w:cstheme="minorHAnsi"/>
          <w:sz w:val="22"/>
          <w:szCs w:val="22"/>
        </w:rPr>
        <w:t>grew</w:t>
      </w:r>
      <w:r w:rsidR="00FC02D4">
        <w:rPr>
          <w:rFonts w:eastAsia="Calibri" w:cstheme="minorHAnsi"/>
          <w:sz w:val="22"/>
          <w:szCs w:val="22"/>
        </w:rPr>
        <w:t xml:space="preserve"> </w:t>
      </w:r>
      <w:r w:rsidR="00432023">
        <w:rPr>
          <w:rFonts w:eastAsia="Calibri" w:cstheme="minorHAnsi"/>
          <w:sz w:val="22"/>
          <w:szCs w:val="22"/>
        </w:rPr>
        <w:t xml:space="preserve">the </w:t>
      </w:r>
      <w:r w:rsidR="004A3D6C">
        <w:rPr>
          <w:rFonts w:eastAsia="Calibri" w:cstheme="minorHAnsi"/>
          <w:sz w:val="22"/>
          <w:szCs w:val="22"/>
        </w:rPr>
        <w:t xml:space="preserve">omnichannel </w:t>
      </w:r>
      <w:r w:rsidR="00432023">
        <w:rPr>
          <w:rFonts w:eastAsia="Calibri" w:cstheme="minorHAnsi"/>
          <w:sz w:val="22"/>
          <w:szCs w:val="22"/>
        </w:rPr>
        <w:t>busines</w:t>
      </w:r>
      <w:r w:rsidR="00C313CA">
        <w:rPr>
          <w:rFonts w:eastAsia="Calibri" w:cstheme="minorHAnsi"/>
          <w:sz w:val="22"/>
          <w:szCs w:val="22"/>
        </w:rPr>
        <w:t xml:space="preserve">s </w:t>
      </w:r>
      <w:r w:rsidR="00786602">
        <w:rPr>
          <w:rFonts w:eastAsia="Calibri" w:cstheme="minorHAnsi"/>
          <w:sz w:val="22"/>
          <w:szCs w:val="22"/>
        </w:rPr>
        <w:t>int</w:t>
      </w:r>
      <w:r w:rsidR="00310DEC">
        <w:rPr>
          <w:rFonts w:eastAsia="Calibri" w:cstheme="minorHAnsi"/>
          <w:sz w:val="22"/>
          <w:szCs w:val="22"/>
        </w:rPr>
        <w:t>o a w</w:t>
      </w:r>
      <w:r w:rsidR="00821CC3">
        <w:rPr>
          <w:rFonts w:eastAsia="Calibri" w:cstheme="minorHAnsi"/>
          <w:sz w:val="22"/>
          <w:szCs w:val="22"/>
        </w:rPr>
        <w:t>hole</w:t>
      </w:r>
      <w:r w:rsidR="002503FF">
        <w:rPr>
          <w:rFonts w:eastAsia="Calibri" w:cstheme="minorHAnsi"/>
          <w:sz w:val="22"/>
          <w:szCs w:val="22"/>
        </w:rPr>
        <w:t>-ho</w:t>
      </w:r>
      <w:r w:rsidR="00D41532">
        <w:rPr>
          <w:rFonts w:eastAsia="Calibri" w:cstheme="minorHAnsi"/>
          <w:sz w:val="22"/>
          <w:szCs w:val="22"/>
        </w:rPr>
        <w:t xml:space="preserve">me </w:t>
      </w:r>
      <w:r w:rsidR="00380B05">
        <w:rPr>
          <w:rFonts w:eastAsia="Calibri" w:cstheme="minorHAnsi"/>
          <w:sz w:val="22"/>
          <w:szCs w:val="22"/>
        </w:rPr>
        <w:t>furn</w:t>
      </w:r>
      <w:r w:rsidR="004C275D">
        <w:rPr>
          <w:rFonts w:eastAsia="Calibri" w:cstheme="minorHAnsi"/>
          <w:sz w:val="22"/>
          <w:szCs w:val="22"/>
        </w:rPr>
        <w:t xml:space="preserve">ishings </w:t>
      </w:r>
      <w:r w:rsidR="00A94D45">
        <w:rPr>
          <w:rFonts w:eastAsia="Calibri" w:cstheme="minorHAnsi"/>
          <w:sz w:val="22"/>
          <w:szCs w:val="22"/>
        </w:rPr>
        <w:t>chai</w:t>
      </w:r>
      <w:r w:rsidR="001E3B40">
        <w:rPr>
          <w:rFonts w:eastAsia="Calibri" w:cstheme="minorHAnsi"/>
          <w:sz w:val="22"/>
          <w:szCs w:val="22"/>
        </w:rPr>
        <w:t>n</w:t>
      </w:r>
      <w:r w:rsidR="00A27694">
        <w:rPr>
          <w:rFonts w:eastAsia="Calibri" w:cstheme="minorHAnsi"/>
          <w:sz w:val="22"/>
          <w:szCs w:val="22"/>
        </w:rPr>
        <w:t xml:space="preserve"> </w:t>
      </w:r>
      <w:r w:rsidR="003D3AB1">
        <w:rPr>
          <w:rFonts w:eastAsia="Calibri" w:cstheme="minorHAnsi"/>
          <w:sz w:val="22"/>
          <w:szCs w:val="22"/>
        </w:rPr>
        <w:t>with more than 120 stores across 12 midwestern states</w:t>
      </w:r>
      <w:r w:rsidR="003C23F9">
        <w:rPr>
          <w:rFonts w:eastAsia="Calibri" w:cstheme="minorHAnsi"/>
          <w:sz w:val="22"/>
          <w:szCs w:val="22"/>
        </w:rPr>
        <w:t xml:space="preserve">. </w:t>
      </w:r>
      <w:r w:rsidR="00DA2230">
        <w:rPr>
          <w:rFonts w:eastAsia="Calibri" w:cstheme="minorHAnsi"/>
          <w:sz w:val="22"/>
          <w:szCs w:val="22"/>
        </w:rPr>
        <w:t>By</w:t>
      </w:r>
      <w:r w:rsidR="003D3AB1">
        <w:rPr>
          <w:rFonts w:eastAsia="Calibri" w:cstheme="minorHAnsi"/>
          <w:sz w:val="22"/>
          <w:szCs w:val="22"/>
        </w:rPr>
        <w:t xml:space="preserve"> </w:t>
      </w:r>
      <w:r w:rsidR="000474BE">
        <w:rPr>
          <w:rFonts w:eastAsia="Calibri" w:cstheme="minorHAnsi"/>
          <w:sz w:val="22"/>
          <w:szCs w:val="22"/>
        </w:rPr>
        <w:t>purchas</w:t>
      </w:r>
      <w:r w:rsidR="0021720B">
        <w:rPr>
          <w:rFonts w:eastAsia="Calibri" w:cstheme="minorHAnsi"/>
          <w:sz w:val="22"/>
          <w:szCs w:val="22"/>
        </w:rPr>
        <w:t>ing</w:t>
      </w:r>
      <w:r w:rsidR="000474BE">
        <w:rPr>
          <w:rFonts w:eastAsia="Calibri" w:cstheme="minorHAnsi"/>
          <w:sz w:val="22"/>
          <w:szCs w:val="22"/>
        </w:rPr>
        <w:t xml:space="preserve"> </w:t>
      </w:r>
      <w:r w:rsidR="00885A30">
        <w:rPr>
          <w:rFonts w:eastAsia="Calibri" w:cstheme="minorHAnsi"/>
          <w:sz w:val="22"/>
          <w:szCs w:val="22"/>
        </w:rPr>
        <w:t>and develop</w:t>
      </w:r>
      <w:r w:rsidR="00E42160">
        <w:rPr>
          <w:rFonts w:eastAsia="Calibri" w:cstheme="minorHAnsi"/>
          <w:sz w:val="22"/>
          <w:szCs w:val="22"/>
        </w:rPr>
        <w:t>ing</w:t>
      </w:r>
      <w:r w:rsidR="00885A30">
        <w:rPr>
          <w:rFonts w:eastAsia="Calibri" w:cstheme="minorHAnsi"/>
          <w:sz w:val="22"/>
          <w:szCs w:val="22"/>
        </w:rPr>
        <w:t xml:space="preserve"> </w:t>
      </w:r>
      <w:r w:rsidR="000474BE">
        <w:rPr>
          <w:rFonts w:eastAsia="Calibri" w:cstheme="minorHAnsi"/>
          <w:sz w:val="22"/>
          <w:szCs w:val="22"/>
        </w:rPr>
        <w:t xml:space="preserve">real estate, </w:t>
      </w:r>
      <w:r w:rsidR="00347783">
        <w:rPr>
          <w:rFonts w:eastAsia="Calibri" w:cstheme="minorHAnsi"/>
          <w:sz w:val="22"/>
          <w:szCs w:val="22"/>
        </w:rPr>
        <w:t>the</w:t>
      </w:r>
      <w:r w:rsidR="009D76CC">
        <w:rPr>
          <w:rFonts w:eastAsia="Calibri" w:cstheme="minorHAnsi"/>
          <w:sz w:val="22"/>
          <w:szCs w:val="22"/>
        </w:rPr>
        <w:t xml:space="preserve"> </w:t>
      </w:r>
      <w:r w:rsidR="00937095">
        <w:rPr>
          <w:rFonts w:eastAsia="Calibri" w:cstheme="minorHAnsi"/>
          <w:sz w:val="22"/>
          <w:szCs w:val="22"/>
        </w:rPr>
        <w:t>fami</w:t>
      </w:r>
      <w:r w:rsidR="00AE7E7A">
        <w:rPr>
          <w:rFonts w:eastAsia="Calibri" w:cstheme="minorHAnsi"/>
          <w:sz w:val="22"/>
          <w:szCs w:val="22"/>
        </w:rPr>
        <w:t>ly</w:t>
      </w:r>
      <w:r w:rsidR="00D902C1">
        <w:rPr>
          <w:rFonts w:eastAsia="Calibri" w:cstheme="minorHAnsi"/>
          <w:sz w:val="22"/>
          <w:szCs w:val="22"/>
        </w:rPr>
        <w:t>-owned</w:t>
      </w:r>
      <w:r w:rsidR="008B21A1">
        <w:rPr>
          <w:rFonts w:eastAsia="Calibri" w:cstheme="minorHAnsi"/>
          <w:sz w:val="22"/>
          <w:szCs w:val="22"/>
        </w:rPr>
        <w:t xml:space="preserve"> </w:t>
      </w:r>
      <w:r w:rsidR="009D76CC">
        <w:rPr>
          <w:rFonts w:eastAsia="Calibri" w:cstheme="minorHAnsi"/>
          <w:sz w:val="22"/>
          <w:szCs w:val="22"/>
        </w:rPr>
        <w:t>company</w:t>
      </w:r>
      <w:r w:rsidR="00347783">
        <w:rPr>
          <w:rFonts w:eastAsia="Calibri" w:cstheme="minorHAnsi"/>
          <w:sz w:val="22"/>
          <w:szCs w:val="22"/>
        </w:rPr>
        <w:t xml:space="preserve"> </w:t>
      </w:r>
      <w:r w:rsidR="00442F69">
        <w:rPr>
          <w:rFonts w:eastAsia="Calibri" w:cstheme="minorHAnsi"/>
          <w:sz w:val="22"/>
          <w:szCs w:val="22"/>
        </w:rPr>
        <w:t>als</w:t>
      </w:r>
      <w:r w:rsidR="00BF5FC0">
        <w:rPr>
          <w:rFonts w:eastAsia="Calibri" w:cstheme="minorHAnsi"/>
          <w:sz w:val="22"/>
          <w:szCs w:val="22"/>
        </w:rPr>
        <w:t xml:space="preserve">o </w:t>
      </w:r>
      <w:proofErr w:type="gramStart"/>
      <w:r w:rsidR="00BF5FC0">
        <w:rPr>
          <w:rFonts w:eastAsia="Calibri" w:cstheme="minorHAnsi"/>
          <w:sz w:val="22"/>
          <w:szCs w:val="22"/>
        </w:rPr>
        <w:t xml:space="preserve">is able </w:t>
      </w:r>
      <w:r w:rsidR="00347783">
        <w:rPr>
          <w:rFonts w:eastAsia="Calibri" w:cstheme="minorHAnsi"/>
          <w:sz w:val="22"/>
          <w:szCs w:val="22"/>
        </w:rPr>
        <w:t>to</w:t>
      </w:r>
      <w:proofErr w:type="gramEnd"/>
      <w:r w:rsidR="00347783">
        <w:rPr>
          <w:rFonts w:eastAsia="Calibri" w:cstheme="minorHAnsi"/>
          <w:sz w:val="22"/>
          <w:szCs w:val="22"/>
        </w:rPr>
        <w:t xml:space="preserve"> select </w:t>
      </w:r>
      <w:r w:rsidR="003F2B6E">
        <w:rPr>
          <w:rFonts w:eastAsia="Calibri" w:cstheme="minorHAnsi"/>
          <w:sz w:val="22"/>
          <w:szCs w:val="22"/>
        </w:rPr>
        <w:t>its</w:t>
      </w:r>
      <w:r w:rsidR="00347783">
        <w:rPr>
          <w:rFonts w:eastAsia="Calibri" w:cstheme="minorHAnsi"/>
          <w:sz w:val="22"/>
          <w:szCs w:val="22"/>
        </w:rPr>
        <w:t xml:space="preserve"> </w:t>
      </w:r>
      <w:r w:rsidR="000474BE">
        <w:rPr>
          <w:rFonts w:eastAsia="Calibri" w:cstheme="minorHAnsi"/>
          <w:sz w:val="22"/>
          <w:szCs w:val="22"/>
        </w:rPr>
        <w:t>neighbors</w:t>
      </w:r>
      <w:r w:rsidR="00347783">
        <w:rPr>
          <w:rFonts w:eastAsia="Calibri" w:cstheme="minorHAnsi"/>
          <w:sz w:val="22"/>
          <w:szCs w:val="22"/>
        </w:rPr>
        <w:t xml:space="preserve"> and to establish Slumberland Furniture stores as the anchor</w:t>
      </w:r>
      <w:r w:rsidR="00CF6659">
        <w:rPr>
          <w:rFonts w:eastAsia="Calibri" w:cstheme="minorHAnsi"/>
          <w:sz w:val="22"/>
          <w:szCs w:val="22"/>
        </w:rPr>
        <w:t xml:space="preserve"> in key </w:t>
      </w:r>
      <w:r w:rsidR="00195791">
        <w:rPr>
          <w:rFonts w:eastAsia="Calibri" w:cstheme="minorHAnsi"/>
          <w:sz w:val="22"/>
          <w:szCs w:val="22"/>
        </w:rPr>
        <w:t>locations</w:t>
      </w:r>
      <w:r w:rsidR="00347783">
        <w:rPr>
          <w:rFonts w:eastAsia="Calibri" w:cstheme="minorHAnsi"/>
          <w:sz w:val="22"/>
          <w:szCs w:val="22"/>
        </w:rPr>
        <w:t xml:space="preserve">. </w:t>
      </w:r>
    </w:p>
    <w:p w14:paraId="5E5168DE" w14:textId="77777777" w:rsidR="00F96249" w:rsidRDefault="00F96249" w:rsidP="00272C0F">
      <w:pPr>
        <w:ind w:firstLine="720"/>
        <w:jc w:val="both"/>
        <w:rPr>
          <w:rFonts w:eastAsia="Calibri" w:cstheme="minorHAnsi"/>
          <w:sz w:val="22"/>
          <w:szCs w:val="22"/>
        </w:rPr>
      </w:pPr>
    </w:p>
    <w:p w14:paraId="00D7D4FF" w14:textId="51BB76A8" w:rsidR="00050AC9" w:rsidRDefault="00901B0C" w:rsidP="00272C0F">
      <w:pPr>
        <w:ind w:firstLine="720"/>
        <w:jc w:val="both"/>
        <w:rPr>
          <w:rFonts w:eastAsia="Calibri" w:cstheme="minorHAnsi"/>
          <w:sz w:val="22"/>
          <w:szCs w:val="22"/>
        </w:rPr>
      </w:pPr>
      <w:r>
        <w:rPr>
          <w:rFonts w:eastAsia="Calibri" w:cstheme="minorHAnsi"/>
          <w:b/>
          <w:bCs/>
          <w:sz w:val="22"/>
          <w:szCs w:val="22"/>
        </w:rPr>
        <w:t>Mark Phillips</w:t>
      </w:r>
      <w:r w:rsidR="00BB3635">
        <w:rPr>
          <w:rFonts w:eastAsia="Calibri" w:cstheme="minorHAnsi"/>
          <w:b/>
          <w:bCs/>
          <w:sz w:val="22"/>
          <w:szCs w:val="22"/>
        </w:rPr>
        <w:t xml:space="preserve">, </w:t>
      </w:r>
      <w:r w:rsidR="006855AB" w:rsidRPr="006855AB">
        <w:rPr>
          <w:rFonts w:eastAsia="Calibri" w:cstheme="minorHAnsi"/>
          <w:sz w:val="22"/>
          <w:szCs w:val="22"/>
        </w:rPr>
        <w:t>chairman</w:t>
      </w:r>
      <w:r w:rsidR="00291342">
        <w:rPr>
          <w:rFonts w:eastAsia="Calibri" w:cstheme="minorHAnsi"/>
          <w:sz w:val="22"/>
          <w:szCs w:val="22"/>
        </w:rPr>
        <w:t xml:space="preserve"> and co-founder</w:t>
      </w:r>
      <w:r w:rsidR="00BB3635" w:rsidRPr="006855AB">
        <w:rPr>
          <w:rFonts w:eastAsia="Calibri" w:cstheme="minorHAnsi"/>
          <w:sz w:val="22"/>
          <w:szCs w:val="22"/>
        </w:rPr>
        <w:t xml:space="preserve">, </w:t>
      </w:r>
      <w:r w:rsidR="00BB3635" w:rsidRPr="00D0298B">
        <w:rPr>
          <w:rFonts w:eastAsia="Calibri" w:cstheme="minorHAnsi"/>
          <w:sz w:val="22"/>
          <w:szCs w:val="22"/>
        </w:rPr>
        <w:t>Phillips Collection</w:t>
      </w:r>
      <w:r w:rsidR="006855AB" w:rsidRPr="00D0298B">
        <w:rPr>
          <w:rFonts w:eastAsia="Calibri" w:cstheme="minorHAnsi"/>
          <w:sz w:val="22"/>
          <w:szCs w:val="22"/>
        </w:rPr>
        <w:t>,</w:t>
      </w:r>
      <w:r w:rsidR="006855AB">
        <w:rPr>
          <w:rFonts w:eastAsia="Calibri" w:cstheme="minorHAnsi"/>
          <w:sz w:val="22"/>
          <w:szCs w:val="22"/>
        </w:rPr>
        <w:t xml:space="preserve"> elevated accessories </w:t>
      </w:r>
      <w:r w:rsidR="00E22A32">
        <w:rPr>
          <w:rFonts w:eastAsia="Calibri" w:cstheme="minorHAnsi"/>
          <w:sz w:val="22"/>
          <w:szCs w:val="22"/>
        </w:rPr>
        <w:t xml:space="preserve">and home accents </w:t>
      </w:r>
      <w:r w:rsidR="006855AB">
        <w:rPr>
          <w:rFonts w:eastAsia="Calibri" w:cstheme="minorHAnsi"/>
          <w:sz w:val="22"/>
          <w:szCs w:val="22"/>
        </w:rPr>
        <w:t xml:space="preserve">to </w:t>
      </w:r>
      <w:r w:rsidR="00833B4F">
        <w:rPr>
          <w:rFonts w:eastAsia="Calibri" w:cstheme="minorHAnsi"/>
          <w:sz w:val="22"/>
          <w:szCs w:val="22"/>
        </w:rPr>
        <w:t>organic</w:t>
      </w:r>
      <w:r w:rsidR="00E627BE">
        <w:rPr>
          <w:rFonts w:eastAsia="Calibri" w:cstheme="minorHAnsi"/>
          <w:sz w:val="22"/>
          <w:szCs w:val="22"/>
        </w:rPr>
        <w:t xml:space="preserve"> </w:t>
      </w:r>
      <w:r w:rsidR="006855AB">
        <w:rPr>
          <w:rFonts w:eastAsia="Calibri" w:cstheme="minorHAnsi"/>
          <w:sz w:val="22"/>
          <w:szCs w:val="22"/>
        </w:rPr>
        <w:t xml:space="preserve">works </w:t>
      </w:r>
      <w:r w:rsidR="007E30F3">
        <w:rPr>
          <w:rFonts w:eastAsia="Calibri" w:cstheme="minorHAnsi"/>
          <w:sz w:val="22"/>
          <w:szCs w:val="22"/>
        </w:rPr>
        <w:t>of</w:t>
      </w:r>
      <w:r w:rsidR="006855AB">
        <w:rPr>
          <w:rFonts w:eastAsia="Calibri" w:cstheme="minorHAnsi"/>
          <w:sz w:val="22"/>
          <w:szCs w:val="22"/>
        </w:rPr>
        <w:t xml:space="preserve"> art</w:t>
      </w:r>
      <w:r w:rsidR="007E30F3">
        <w:rPr>
          <w:rFonts w:eastAsia="Calibri" w:cstheme="minorHAnsi"/>
          <w:sz w:val="22"/>
          <w:szCs w:val="22"/>
        </w:rPr>
        <w:t xml:space="preserve"> by creating </w:t>
      </w:r>
      <w:r w:rsidR="008A219E">
        <w:rPr>
          <w:rFonts w:eastAsia="Calibri" w:cstheme="minorHAnsi"/>
          <w:sz w:val="22"/>
          <w:szCs w:val="22"/>
        </w:rPr>
        <w:t xml:space="preserve">bold </w:t>
      </w:r>
      <w:r w:rsidR="00AD0482">
        <w:rPr>
          <w:rFonts w:eastAsia="Calibri" w:cstheme="minorHAnsi"/>
          <w:sz w:val="22"/>
          <w:szCs w:val="22"/>
        </w:rPr>
        <w:t>designs</w:t>
      </w:r>
      <w:r w:rsidR="007E30F3">
        <w:rPr>
          <w:rFonts w:eastAsia="Calibri" w:cstheme="minorHAnsi"/>
          <w:sz w:val="22"/>
          <w:szCs w:val="22"/>
        </w:rPr>
        <w:t xml:space="preserve"> that </w:t>
      </w:r>
      <w:r w:rsidR="002023BD">
        <w:rPr>
          <w:rFonts w:eastAsia="Calibri" w:cstheme="minorHAnsi"/>
          <w:sz w:val="22"/>
          <w:szCs w:val="22"/>
        </w:rPr>
        <w:t>ma</w:t>
      </w:r>
      <w:r w:rsidR="00833B4F">
        <w:rPr>
          <w:rFonts w:eastAsia="Calibri" w:cstheme="minorHAnsi"/>
          <w:sz w:val="22"/>
          <w:szCs w:val="22"/>
        </w:rPr>
        <w:t>k</w:t>
      </w:r>
      <w:r w:rsidR="002023BD">
        <w:rPr>
          <w:rFonts w:eastAsia="Calibri" w:cstheme="minorHAnsi"/>
          <w:sz w:val="22"/>
          <w:szCs w:val="22"/>
        </w:rPr>
        <w:t xml:space="preserve">e “Every piece a conversation.” </w:t>
      </w:r>
      <w:r w:rsidR="005E376E">
        <w:rPr>
          <w:rFonts w:eastAsia="Calibri" w:cstheme="minorHAnsi"/>
          <w:sz w:val="22"/>
          <w:szCs w:val="22"/>
        </w:rPr>
        <w:t xml:space="preserve">Established in 1983, </w:t>
      </w:r>
      <w:r w:rsidR="008A219E">
        <w:rPr>
          <w:rFonts w:eastAsia="Calibri" w:cstheme="minorHAnsi"/>
          <w:sz w:val="22"/>
          <w:szCs w:val="22"/>
        </w:rPr>
        <w:t>Mr. Phillips</w:t>
      </w:r>
      <w:r w:rsidR="000D01A4">
        <w:rPr>
          <w:rFonts w:eastAsia="Calibri" w:cstheme="minorHAnsi"/>
          <w:sz w:val="22"/>
          <w:szCs w:val="22"/>
        </w:rPr>
        <w:t xml:space="preserve"> </w:t>
      </w:r>
      <w:r w:rsidR="00C80C17">
        <w:rPr>
          <w:rFonts w:eastAsia="Calibri" w:cstheme="minorHAnsi"/>
          <w:sz w:val="22"/>
          <w:szCs w:val="22"/>
        </w:rPr>
        <w:t>explore</w:t>
      </w:r>
      <w:r w:rsidR="000100BA">
        <w:rPr>
          <w:rFonts w:eastAsia="Calibri" w:cstheme="minorHAnsi"/>
          <w:sz w:val="22"/>
          <w:szCs w:val="22"/>
        </w:rPr>
        <w:t>s</w:t>
      </w:r>
      <w:r w:rsidR="00DA1D19">
        <w:rPr>
          <w:rFonts w:eastAsia="Calibri" w:cstheme="minorHAnsi"/>
          <w:sz w:val="22"/>
          <w:szCs w:val="22"/>
        </w:rPr>
        <w:t xml:space="preserve"> the world </w:t>
      </w:r>
      <w:r w:rsidR="00C80C17">
        <w:rPr>
          <w:rFonts w:eastAsia="Calibri" w:cstheme="minorHAnsi"/>
          <w:sz w:val="22"/>
          <w:szCs w:val="22"/>
        </w:rPr>
        <w:t xml:space="preserve">seeking </w:t>
      </w:r>
      <w:r w:rsidR="00DA1D19">
        <w:rPr>
          <w:rFonts w:eastAsia="Calibri" w:cstheme="minorHAnsi"/>
          <w:sz w:val="22"/>
          <w:szCs w:val="22"/>
        </w:rPr>
        <w:t xml:space="preserve">inspiration </w:t>
      </w:r>
      <w:r w:rsidR="00E627BE">
        <w:rPr>
          <w:rFonts w:eastAsia="Calibri" w:cstheme="minorHAnsi"/>
          <w:sz w:val="22"/>
          <w:szCs w:val="22"/>
        </w:rPr>
        <w:t>found in nature</w:t>
      </w:r>
      <w:r w:rsidR="00A10A35">
        <w:rPr>
          <w:rFonts w:eastAsia="Calibri" w:cstheme="minorHAnsi"/>
          <w:sz w:val="22"/>
          <w:szCs w:val="22"/>
        </w:rPr>
        <w:t xml:space="preserve"> </w:t>
      </w:r>
      <w:r w:rsidR="00173F54">
        <w:rPr>
          <w:rFonts w:eastAsia="Calibri" w:cstheme="minorHAnsi"/>
          <w:sz w:val="22"/>
          <w:szCs w:val="22"/>
        </w:rPr>
        <w:t>–</w:t>
      </w:r>
      <w:r w:rsidR="00023198">
        <w:rPr>
          <w:rFonts w:eastAsia="Calibri" w:cstheme="minorHAnsi"/>
          <w:sz w:val="22"/>
          <w:szCs w:val="22"/>
        </w:rPr>
        <w:t xml:space="preserve"> </w:t>
      </w:r>
      <w:r w:rsidR="00173F54">
        <w:rPr>
          <w:rFonts w:eastAsia="Calibri" w:cstheme="minorHAnsi"/>
          <w:sz w:val="22"/>
          <w:szCs w:val="22"/>
        </w:rPr>
        <w:t xml:space="preserve">the beauty </w:t>
      </w:r>
      <w:r w:rsidR="00CC4916">
        <w:rPr>
          <w:rFonts w:eastAsia="Calibri" w:cstheme="minorHAnsi"/>
          <w:sz w:val="22"/>
          <w:szCs w:val="22"/>
        </w:rPr>
        <w:t>discovered in</w:t>
      </w:r>
      <w:r w:rsidR="00173F54">
        <w:rPr>
          <w:rFonts w:eastAsia="Calibri" w:cstheme="minorHAnsi"/>
          <w:sz w:val="22"/>
          <w:szCs w:val="22"/>
        </w:rPr>
        <w:t xml:space="preserve"> massive tree roots, reclaimed woods, and stones</w:t>
      </w:r>
      <w:r w:rsidR="00BB2080">
        <w:rPr>
          <w:rFonts w:eastAsia="Calibri" w:cstheme="minorHAnsi"/>
          <w:sz w:val="22"/>
          <w:szCs w:val="22"/>
        </w:rPr>
        <w:t xml:space="preserve"> which </w:t>
      </w:r>
      <w:r w:rsidR="00D174F9">
        <w:rPr>
          <w:rFonts w:eastAsia="Calibri" w:cstheme="minorHAnsi"/>
          <w:sz w:val="22"/>
          <w:szCs w:val="22"/>
        </w:rPr>
        <w:t>can be</w:t>
      </w:r>
      <w:r w:rsidR="00BB2080">
        <w:rPr>
          <w:rFonts w:eastAsia="Calibri" w:cstheme="minorHAnsi"/>
          <w:sz w:val="22"/>
          <w:szCs w:val="22"/>
        </w:rPr>
        <w:t xml:space="preserve"> transformed into one-of-a-kind </w:t>
      </w:r>
      <w:r w:rsidR="00AD0482">
        <w:rPr>
          <w:rFonts w:eastAsia="Calibri" w:cstheme="minorHAnsi"/>
          <w:sz w:val="22"/>
          <w:szCs w:val="22"/>
        </w:rPr>
        <w:t>products</w:t>
      </w:r>
      <w:r w:rsidR="00173F54">
        <w:rPr>
          <w:rFonts w:eastAsia="Calibri" w:cstheme="minorHAnsi"/>
          <w:sz w:val="22"/>
          <w:szCs w:val="22"/>
        </w:rPr>
        <w:t>.</w:t>
      </w:r>
      <w:r w:rsidR="00926630">
        <w:rPr>
          <w:rFonts w:eastAsia="Calibri" w:cstheme="minorHAnsi"/>
          <w:sz w:val="22"/>
          <w:szCs w:val="22"/>
        </w:rPr>
        <w:t xml:space="preserve"> </w:t>
      </w:r>
      <w:r w:rsidR="004E5E8E">
        <w:rPr>
          <w:rFonts w:eastAsia="Calibri" w:cstheme="minorHAnsi"/>
          <w:sz w:val="22"/>
          <w:szCs w:val="22"/>
        </w:rPr>
        <w:t>Its</w:t>
      </w:r>
      <w:r w:rsidR="004B2620">
        <w:rPr>
          <w:rFonts w:eastAsia="Calibri" w:cstheme="minorHAnsi"/>
          <w:sz w:val="22"/>
          <w:szCs w:val="22"/>
        </w:rPr>
        <w:t xml:space="preserve"> showrooms reframe furnishings as architectural works of art and customers as collaborators in the storytelling process that </w:t>
      </w:r>
      <w:r w:rsidR="004E5E8E">
        <w:rPr>
          <w:rFonts w:eastAsia="Calibri" w:cstheme="minorHAnsi"/>
          <w:sz w:val="22"/>
          <w:szCs w:val="22"/>
        </w:rPr>
        <w:t xml:space="preserve">the </w:t>
      </w:r>
      <w:r w:rsidR="004B2620">
        <w:rPr>
          <w:rFonts w:eastAsia="Calibri" w:cstheme="minorHAnsi"/>
          <w:sz w:val="22"/>
          <w:szCs w:val="22"/>
        </w:rPr>
        <w:t xml:space="preserve">designs </w:t>
      </w:r>
      <w:r w:rsidR="004E5E8E">
        <w:rPr>
          <w:rFonts w:eastAsia="Calibri" w:cstheme="minorHAnsi"/>
          <w:sz w:val="22"/>
          <w:szCs w:val="22"/>
        </w:rPr>
        <w:t xml:space="preserve">are a cultural expression that </w:t>
      </w:r>
      <w:r w:rsidR="004B2620">
        <w:rPr>
          <w:rFonts w:eastAsia="Calibri" w:cstheme="minorHAnsi"/>
          <w:sz w:val="22"/>
          <w:szCs w:val="22"/>
        </w:rPr>
        <w:t xml:space="preserve">generate a personal connection. </w:t>
      </w:r>
      <w:r w:rsidR="00DE603D">
        <w:rPr>
          <w:rFonts w:eastAsia="Calibri" w:cstheme="minorHAnsi"/>
          <w:sz w:val="22"/>
          <w:szCs w:val="22"/>
        </w:rPr>
        <w:t xml:space="preserve">His network of </w:t>
      </w:r>
      <w:r w:rsidR="00DA26A2">
        <w:rPr>
          <w:rFonts w:eastAsia="Calibri" w:cstheme="minorHAnsi"/>
          <w:sz w:val="22"/>
          <w:szCs w:val="22"/>
        </w:rPr>
        <w:t xml:space="preserve">artisans and </w:t>
      </w:r>
      <w:r w:rsidR="00DE603D">
        <w:rPr>
          <w:rFonts w:eastAsia="Calibri" w:cstheme="minorHAnsi"/>
          <w:sz w:val="22"/>
          <w:szCs w:val="22"/>
        </w:rPr>
        <w:t xml:space="preserve">production partners across Asia, Europe and South America </w:t>
      </w:r>
      <w:r w:rsidR="00333F91">
        <w:rPr>
          <w:rFonts w:eastAsia="Calibri" w:cstheme="minorHAnsi"/>
          <w:sz w:val="22"/>
          <w:szCs w:val="22"/>
        </w:rPr>
        <w:t xml:space="preserve">are ever focused on </w:t>
      </w:r>
      <w:r w:rsidR="00A87C72">
        <w:rPr>
          <w:rFonts w:eastAsia="Calibri" w:cstheme="minorHAnsi"/>
          <w:sz w:val="22"/>
          <w:szCs w:val="22"/>
        </w:rPr>
        <w:t xml:space="preserve">the company’s commitment to </w:t>
      </w:r>
      <w:r w:rsidR="00333F91">
        <w:rPr>
          <w:rFonts w:eastAsia="Calibri" w:cstheme="minorHAnsi"/>
          <w:sz w:val="22"/>
          <w:szCs w:val="22"/>
        </w:rPr>
        <w:t xml:space="preserve">sustainability and responsible sourcing. </w:t>
      </w:r>
    </w:p>
    <w:p w14:paraId="357CC048" w14:textId="77777777" w:rsidR="00050AC9" w:rsidRDefault="00050AC9" w:rsidP="00272C0F">
      <w:pPr>
        <w:ind w:firstLine="720"/>
        <w:jc w:val="both"/>
        <w:rPr>
          <w:rFonts w:eastAsia="Calibri" w:cstheme="minorHAnsi"/>
          <w:b/>
          <w:bCs/>
          <w:sz w:val="22"/>
          <w:szCs w:val="22"/>
        </w:rPr>
      </w:pPr>
    </w:p>
    <w:p w14:paraId="52C0A8E2" w14:textId="46E3B029" w:rsidR="00901B0C" w:rsidRPr="005248B5" w:rsidRDefault="00901B0C" w:rsidP="00272C0F">
      <w:pPr>
        <w:ind w:firstLine="720"/>
        <w:jc w:val="both"/>
        <w:rPr>
          <w:rFonts w:eastAsia="Calibri" w:cstheme="minorHAnsi"/>
          <w:sz w:val="22"/>
          <w:szCs w:val="22"/>
        </w:rPr>
      </w:pPr>
      <w:r w:rsidRPr="006214FF">
        <w:rPr>
          <w:rFonts w:eastAsia="Calibri" w:cstheme="minorHAnsi"/>
          <w:b/>
          <w:bCs/>
          <w:sz w:val="22"/>
          <w:szCs w:val="22"/>
        </w:rPr>
        <w:lastRenderedPageBreak/>
        <w:t xml:space="preserve">Connie Post, </w:t>
      </w:r>
      <w:r w:rsidR="00E85951">
        <w:rPr>
          <w:rFonts w:eastAsia="Calibri" w:cstheme="minorHAnsi"/>
          <w:sz w:val="22"/>
          <w:szCs w:val="22"/>
        </w:rPr>
        <w:t>CEO</w:t>
      </w:r>
      <w:r w:rsidR="00813402" w:rsidRPr="006214FF">
        <w:rPr>
          <w:rFonts w:eastAsia="Calibri" w:cstheme="minorHAnsi"/>
          <w:sz w:val="22"/>
          <w:szCs w:val="22"/>
        </w:rPr>
        <w:t>,</w:t>
      </w:r>
      <w:r w:rsidRPr="006214FF">
        <w:rPr>
          <w:rFonts w:eastAsia="Calibri" w:cstheme="minorHAnsi"/>
          <w:sz w:val="22"/>
          <w:szCs w:val="22"/>
        </w:rPr>
        <w:t xml:space="preserve"> Connie Post </w:t>
      </w:r>
      <w:r w:rsidR="00813402" w:rsidRPr="006214FF">
        <w:rPr>
          <w:rFonts w:eastAsia="Calibri" w:cstheme="minorHAnsi"/>
          <w:sz w:val="22"/>
          <w:szCs w:val="22"/>
        </w:rPr>
        <w:t>Affordable Design</w:t>
      </w:r>
      <w:r w:rsidR="00E85951">
        <w:rPr>
          <w:rFonts w:eastAsia="Calibri" w:cstheme="minorHAnsi"/>
          <w:sz w:val="22"/>
          <w:szCs w:val="22"/>
        </w:rPr>
        <w:t xml:space="preserve"> Solutions</w:t>
      </w:r>
      <w:r w:rsidRPr="006214FF">
        <w:rPr>
          <w:rFonts w:eastAsia="Calibri" w:cstheme="minorHAnsi"/>
          <w:sz w:val="22"/>
          <w:szCs w:val="22"/>
        </w:rPr>
        <w:t xml:space="preserve">, </w:t>
      </w:r>
      <w:r w:rsidR="00F642F3" w:rsidRPr="006214FF">
        <w:rPr>
          <w:rFonts w:eastAsia="Calibri" w:cstheme="minorHAnsi"/>
          <w:sz w:val="22"/>
          <w:szCs w:val="22"/>
        </w:rPr>
        <w:t xml:space="preserve">has been a design agent for </w:t>
      </w:r>
      <w:r w:rsidR="007E3ECC">
        <w:rPr>
          <w:rFonts w:eastAsia="Calibri" w:cstheme="minorHAnsi"/>
          <w:sz w:val="22"/>
          <w:szCs w:val="22"/>
        </w:rPr>
        <w:t>intro</w:t>
      </w:r>
      <w:r w:rsidR="00B238DC">
        <w:rPr>
          <w:rFonts w:eastAsia="Calibri" w:cstheme="minorHAnsi"/>
          <w:sz w:val="22"/>
          <w:szCs w:val="22"/>
        </w:rPr>
        <w:t>ducing</w:t>
      </w:r>
      <w:r w:rsidR="004460E7" w:rsidRPr="006214FF">
        <w:rPr>
          <w:rFonts w:eastAsia="Calibri" w:cstheme="minorHAnsi"/>
          <w:sz w:val="22"/>
          <w:szCs w:val="22"/>
        </w:rPr>
        <w:t xml:space="preserve"> entertainment into </w:t>
      </w:r>
      <w:r w:rsidR="00F432EE">
        <w:rPr>
          <w:rFonts w:eastAsia="Calibri" w:cstheme="minorHAnsi"/>
          <w:sz w:val="22"/>
          <w:szCs w:val="22"/>
        </w:rPr>
        <w:t>home furnis</w:t>
      </w:r>
      <w:r w:rsidR="000D5810">
        <w:rPr>
          <w:rFonts w:eastAsia="Calibri" w:cstheme="minorHAnsi"/>
          <w:sz w:val="22"/>
          <w:szCs w:val="22"/>
        </w:rPr>
        <w:t>hings</w:t>
      </w:r>
      <w:r w:rsidR="004460E7" w:rsidRPr="006214FF">
        <w:rPr>
          <w:rFonts w:eastAsia="Calibri" w:cstheme="minorHAnsi"/>
          <w:sz w:val="22"/>
          <w:szCs w:val="22"/>
        </w:rPr>
        <w:t xml:space="preserve"> retailing for top 100 retailers and </w:t>
      </w:r>
      <w:r w:rsidR="00106900" w:rsidRPr="006214FF">
        <w:rPr>
          <w:rFonts w:eastAsia="Calibri" w:cstheme="minorHAnsi"/>
          <w:sz w:val="22"/>
          <w:szCs w:val="22"/>
        </w:rPr>
        <w:t>wholesale showrooms</w:t>
      </w:r>
      <w:r w:rsidR="00020AAA">
        <w:rPr>
          <w:rFonts w:eastAsia="Calibri" w:cstheme="minorHAnsi"/>
          <w:sz w:val="22"/>
          <w:szCs w:val="22"/>
        </w:rPr>
        <w:t xml:space="preserve">. </w:t>
      </w:r>
      <w:r w:rsidR="00EA7507">
        <w:rPr>
          <w:rFonts w:eastAsia="Calibri" w:cstheme="minorHAnsi"/>
          <w:sz w:val="22"/>
          <w:szCs w:val="22"/>
        </w:rPr>
        <w:t xml:space="preserve">Stemming from her entry into the industry in visual merchandising, </w:t>
      </w:r>
      <w:r w:rsidR="008C23C9">
        <w:rPr>
          <w:rFonts w:eastAsia="Calibri" w:cstheme="minorHAnsi"/>
          <w:sz w:val="22"/>
          <w:szCs w:val="22"/>
        </w:rPr>
        <w:t>h</w:t>
      </w:r>
      <w:r w:rsidR="00840890">
        <w:rPr>
          <w:rFonts w:eastAsia="Calibri" w:cstheme="minorHAnsi"/>
          <w:sz w:val="22"/>
          <w:szCs w:val="22"/>
        </w:rPr>
        <w:t>er</w:t>
      </w:r>
      <w:r w:rsidR="007B2CA7">
        <w:rPr>
          <w:rFonts w:eastAsia="Calibri" w:cstheme="minorHAnsi"/>
          <w:sz w:val="22"/>
          <w:szCs w:val="22"/>
        </w:rPr>
        <w:t xml:space="preserve"> </w:t>
      </w:r>
      <w:r w:rsidR="00142158">
        <w:rPr>
          <w:rFonts w:eastAsia="Calibri" w:cstheme="minorHAnsi"/>
          <w:sz w:val="22"/>
          <w:szCs w:val="22"/>
        </w:rPr>
        <w:t xml:space="preserve">work </w:t>
      </w:r>
      <w:r w:rsidR="00033031">
        <w:rPr>
          <w:rFonts w:eastAsia="Calibri" w:cstheme="minorHAnsi"/>
          <w:sz w:val="22"/>
          <w:szCs w:val="22"/>
        </w:rPr>
        <w:t>ha</w:t>
      </w:r>
      <w:r w:rsidR="004B67FB">
        <w:rPr>
          <w:rFonts w:eastAsia="Calibri" w:cstheme="minorHAnsi"/>
          <w:sz w:val="22"/>
          <w:szCs w:val="22"/>
        </w:rPr>
        <w:t>s</w:t>
      </w:r>
      <w:r w:rsidR="00233DA2">
        <w:rPr>
          <w:rFonts w:eastAsia="Calibri" w:cstheme="minorHAnsi"/>
          <w:sz w:val="22"/>
          <w:szCs w:val="22"/>
        </w:rPr>
        <w:t xml:space="preserve"> </w:t>
      </w:r>
      <w:r w:rsidR="00424543">
        <w:rPr>
          <w:rFonts w:eastAsia="Calibri" w:cstheme="minorHAnsi"/>
          <w:sz w:val="22"/>
          <w:szCs w:val="22"/>
        </w:rPr>
        <w:t>focu</w:t>
      </w:r>
      <w:r w:rsidR="004A3A06">
        <w:rPr>
          <w:rFonts w:eastAsia="Calibri" w:cstheme="minorHAnsi"/>
          <w:sz w:val="22"/>
          <w:szCs w:val="22"/>
        </w:rPr>
        <w:t>sed on</w:t>
      </w:r>
      <w:r w:rsidR="00DC766A">
        <w:rPr>
          <w:rFonts w:eastAsia="Calibri" w:cstheme="minorHAnsi"/>
          <w:sz w:val="22"/>
          <w:szCs w:val="22"/>
        </w:rPr>
        <w:t xml:space="preserve"> </w:t>
      </w:r>
      <w:r w:rsidR="00055899">
        <w:rPr>
          <w:rFonts w:eastAsia="Calibri" w:cstheme="minorHAnsi"/>
          <w:sz w:val="22"/>
          <w:szCs w:val="22"/>
        </w:rPr>
        <w:t xml:space="preserve">understanding </w:t>
      </w:r>
      <w:r w:rsidR="001C0933">
        <w:rPr>
          <w:rFonts w:eastAsia="Calibri" w:cstheme="minorHAnsi"/>
          <w:sz w:val="22"/>
          <w:szCs w:val="22"/>
        </w:rPr>
        <w:t>fema</w:t>
      </w:r>
      <w:r w:rsidR="000204DD">
        <w:rPr>
          <w:rFonts w:eastAsia="Calibri" w:cstheme="minorHAnsi"/>
          <w:sz w:val="22"/>
          <w:szCs w:val="22"/>
        </w:rPr>
        <w:t>le shopp</w:t>
      </w:r>
      <w:r w:rsidR="00F83619">
        <w:rPr>
          <w:rFonts w:eastAsia="Calibri" w:cstheme="minorHAnsi"/>
          <w:sz w:val="22"/>
          <w:szCs w:val="22"/>
        </w:rPr>
        <w:t>ers</w:t>
      </w:r>
      <w:r w:rsidR="00055899">
        <w:rPr>
          <w:rFonts w:eastAsia="Calibri" w:cstheme="minorHAnsi"/>
          <w:sz w:val="22"/>
          <w:szCs w:val="22"/>
        </w:rPr>
        <w:t xml:space="preserve"> </w:t>
      </w:r>
      <w:r w:rsidR="00E254E6">
        <w:rPr>
          <w:rFonts w:eastAsia="Calibri" w:cstheme="minorHAnsi"/>
          <w:sz w:val="22"/>
          <w:szCs w:val="22"/>
        </w:rPr>
        <w:t>an</w:t>
      </w:r>
      <w:r w:rsidR="009451FB">
        <w:rPr>
          <w:rFonts w:eastAsia="Calibri" w:cstheme="minorHAnsi"/>
          <w:sz w:val="22"/>
          <w:szCs w:val="22"/>
        </w:rPr>
        <w:t xml:space="preserve">d </w:t>
      </w:r>
      <w:r w:rsidR="00DC766A">
        <w:rPr>
          <w:rFonts w:eastAsia="Calibri" w:cstheme="minorHAnsi"/>
          <w:sz w:val="22"/>
          <w:szCs w:val="22"/>
        </w:rPr>
        <w:t>elevat</w:t>
      </w:r>
      <w:r w:rsidR="00D42D79">
        <w:rPr>
          <w:rFonts w:eastAsia="Calibri" w:cstheme="minorHAnsi"/>
          <w:sz w:val="22"/>
          <w:szCs w:val="22"/>
        </w:rPr>
        <w:t>ing</w:t>
      </w:r>
      <w:r w:rsidR="00DC766A">
        <w:rPr>
          <w:rFonts w:eastAsia="Calibri" w:cstheme="minorHAnsi"/>
          <w:sz w:val="22"/>
          <w:szCs w:val="22"/>
        </w:rPr>
        <w:t xml:space="preserve"> the guest experience</w:t>
      </w:r>
      <w:r w:rsidR="00C828DB">
        <w:rPr>
          <w:rFonts w:eastAsia="Calibri" w:cstheme="minorHAnsi"/>
          <w:sz w:val="22"/>
          <w:szCs w:val="22"/>
        </w:rPr>
        <w:t xml:space="preserve"> </w:t>
      </w:r>
      <w:r w:rsidR="0042104D">
        <w:rPr>
          <w:rFonts w:eastAsia="Calibri" w:cstheme="minorHAnsi"/>
          <w:sz w:val="22"/>
          <w:szCs w:val="22"/>
        </w:rPr>
        <w:t>throu</w:t>
      </w:r>
      <w:r w:rsidR="00692695">
        <w:rPr>
          <w:rFonts w:eastAsia="Calibri" w:cstheme="minorHAnsi"/>
          <w:sz w:val="22"/>
          <w:szCs w:val="22"/>
        </w:rPr>
        <w:t>gh</w:t>
      </w:r>
      <w:r w:rsidR="005A1114">
        <w:rPr>
          <w:rFonts w:eastAsia="Calibri" w:cstheme="minorHAnsi"/>
          <w:sz w:val="22"/>
          <w:szCs w:val="22"/>
        </w:rPr>
        <w:t xml:space="preserve"> mer</w:t>
      </w:r>
      <w:r w:rsidR="00D323D6">
        <w:rPr>
          <w:rFonts w:eastAsia="Calibri" w:cstheme="minorHAnsi"/>
          <w:sz w:val="22"/>
          <w:szCs w:val="22"/>
        </w:rPr>
        <w:t>chandisi</w:t>
      </w:r>
      <w:r w:rsidR="004743A4">
        <w:rPr>
          <w:rFonts w:eastAsia="Calibri" w:cstheme="minorHAnsi"/>
          <w:sz w:val="22"/>
          <w:szCs w:val="22"/>
        </w:rPr>
        <w:t>n</w:t>
      </w:r>
      <w:r w:rsidR="00DB3629">
        <w:rPr>
          <w:rFonts w:eastAsia="Calibri" w:cstheme="minorHAnsi"/>
          <w:sz w:val="22"/>
          <w:szCs w:val="22"/>
        </w:rPr>
        <w:t xml:space="preserve">g </w:t>
      </w:r>
      <w:r w:rsidR="003E4334">
        <w:rPr>
          <w:rFonts w:eastAsia="Calibri" w:cstheme="minorHAnsi"/>
          <w:sz w:val="22"/>
          <w:szCs w:val="22"/>
        </w:rPr>
        <w:t>and ac</w:t>
      </w:r>
      <w:r w:rsidR="00FE31D4">
        <w:rPr>
          <w:rFonts w:eastAsia="Calibri" w:cstheme="minorHAnsi"/>
          <w:sz w:val="22"/>
          <w:szCs w:val="22"/>
        </w:rPr>
        <w:t>cesso</w:t>
      </w:r>
      <w:r w:rsidR="009E3AE6">
        <w:rPr>
          <w:rFonts w:eastAsia="Calibri" w:cstheme="minorHAnsi"/>
          <w:sz w:val="22"/>
          <w:szCs w:val="22"/>
        </w:rPr>
        <w:t xml:space="preserve">rizing </w:t>
      </w:r>
      <w:r w:rsidR="00720E35">
        <w:rPr>
          <w:rFonts w:eastAsia="Calibri" w:cstheme="minorHAnsi"/>
          <w:sz w:val="22"/>
          <w:szCs w:val="22"/>
        </w:rPr>
        <w:t xml:space="preserve">the </w:t>
      </w:r>
      <w:r w:rsidR="00301FD8">
        <w:rPr>
          <w:rFonts w:eastAsia="Calibri" w:cstheme="minorHAnsi"/>
          <w:sz w:val="22"/>
          <w:szCs w:val="22"/>
        </w:rPr>
        <w:t>spaces</w:t>
      </w:r>
      <w:r w:rsidR="0050339B">
        <w:rPr>
          <w:rFonts w:eastAsia="Calibri" w:cstheme="minorHAnsi"/>
          <w:sz w:val="22"/>
          <w:szCs w:val="22"/>
        </w:rPr>
        <w:t xml:space="preserve">. </w:t>
      </w:r>
      <w:r w:rsidR="00724C10">
        <w:rPr>
          <w:rFonts w:eastAsia="Calibri" w:cstheme="minorHAnsi"/>
          <w:sz w:val="22"/>
          <w:szCs w:val="22"/>
        </w:rPr>
        <w:t>Ms</w:t>
      </w:r>
      <w:r w:rsidR="006D5CD1">
        <w:rPr>
          <w:rFonts w:eastAsia="Calibri" w:cstheme="minorHAnsi"/>
          <w:sz w:val="22"/>
          <w:szCs w:val="22"/>
        </w:rPr>
        <w:t>. Post</w:t>
      </w:r>
      <w:r w:rsidR="00CD39AE">
        <w:rPr>
          <w:rFonts w:eastAsia="Calibri" w:cstheme="minorHAnsi"/>
          <w:sz w:val="22"/>
          <w:szCs w:val="22"/>
        </w:rPr>
        <w:t xml:space="preserve"> </w:t>
      </w:r>
      <w:r w:rsidR="007152CE">
        <w:rPr>
          <w:rFonts w:eastAsia="Calibri" w:cstheme="minorHAnsi"/>
          <w:sz w:val="22"/>
          <w:szCs w:val="22"/>
        </w:rPr>
        <w:t>started</w:t>
      </w:r>
      <w:r w:rsidR="00365E03">
        <w:rPr>
          <w:rFonts w:eastAsia="Calibri" w:cstheme="minorHAnsi"/>
          <w:sz w:val="22"/>
          <w:szCs w:val="22"/>
        </w:rPr>
        <w:t xml:space="preserve"> </w:t>
      </w:r>
      <w:r w:rsidR="003C7A18">
        <w:rPr>
          <w:rFonts w:eastAsia="Calibri" w:cstheme="minorHAnsi"/>
          <w:sz w:val="22"/>
          <w:szCs w:val="22"/>
        </w:rPr>
        <w:t>mak</w:t>
      </w:r>
      <w:r w:rsidR="00072FD5">
        <w:rPr>
          <w:rFonts w:eastAsia="Calibri" w:cstheme="minorHAnsi"/>
          <w:sz w:val="22"/>
          <w:szCs w:val="22"/>
        </w:rPr>
        <w:t>ing</w:t>
      </w:r>
      <w:r w:rsidR="00175C46">
        <w:rPr>
          <w:rFonts w:eastAsia="Calibri" w:cstheme="minorHAnsi"/>
          <w:sz w:val="22"/>
          <w:szCs w:val="22"/>
        </w:rPr>
        <w:t xml:space="preserve"> </w:t>
      </w:r>
      <w:r w:rsidR="00D72FF8">
        <w:rPr>
          <w:rFonts w:eastAsia="Calibri" w:cstheme="minorHAnsi"/>
          <w:sz w:val="22"/>
          <w:szCs w:val="22"/>
        </w:rPr>
        <w:t>sto</w:t>
      </w:r>
      <w:r w:rsidR="00956DA5">
        <w:rPr>
          <w:rFonts w:eastAsia="Calibri" w:cstheme="minorHAnsi"/>
          <w:sz w:val="22"/>
          <w:szCs w:val="22"/>
        </w:rPr>
        <w:t>re</w:t>
      </w:r>
      <w:r w:rsidR="00A83834">
        <w:rPr>
          <w:rFonts w:eastAsia="Calibri" w:cstheme="minorHAnsi"/>
          <w:sz w:val="22"/>
          <w:szCs w:val="22"/>
        </w:rPr>
        <w:t xml:space="preserve"> ex</w:t>
      </w:r>
      <w:r w:rsidR="00F97804">
        <w:rPr>
          <w:rFonts w:eastAsia="Calibri" w:cstheme="minorHAnsi"/>
          <w:sz w:val="22"/>
          <w:szCs w:val="22"/>
        </w:rPr>
        <w:t>terior</w:t>
      </w:r>
      <w:r w:rsidR="004C0CD0">
        <w:rPr>
          <w:rFonts w:eastAsia="Calibri" w:cstheme="minorHAnsi"/>
          <w:sz w:val="22"/>
          <w:szCs w:val="22"/>
        </w:rPr>
        <w:t xml:space="preserve">s </w:t>
      </w:r>
      <w:r w:rsidR="00C8152B">
        <w:rPr>
          <w:rFonts w:eastAsia="Calibri" w:cstheme="minorHAnsi"/>
          <w:sz w:val="22"/>
          <w:szCs w:val="22"/>
        </w:rPr>
        <w:t xml:space="preserve">more </w:t>
      </w:r>
      <w:r w:rsidR="00B53294">
        <w:rPr>
          <w:rFonts w:eastAsia="Calibri" w:cstheme="minorHAnsi"/>
          <w:sz w:val="22"/>
          <w:szCs w:val="22"/>
        </w:rPr>
        <w:t>promin</w:t>
      </w:r>
      <w:r w:rsidR="008C41AF">
        <w:rPr>
          <w:rFonts w:eastAsia="Calibri" w:cstheme="minorHAnsi"/>
          <w:sz w:val="22"/>
          <w:szCs w:val="22"/>
        </w:rPr>
        <w:t xml:space="preserve">ent and </w:t>
      </w:r>
      <w:r w:rsidR="00FB7D7F">
        <w:rPr>
          <w:rFonts w:eastAsia="Calibri" w:cstheme="minorHAnsi"/>
          <w:sz w:val="22"/>
          <w:szCs w:val="22"/>
        </w:rPr>
        <w:t>invitin</w:t>
      </w:r>
      <w:r w:rsidR="002D6A3B">
        <w:rPr>
          <w:rFonts w:eastAsia="Calibri" w:cstheme="minorHAnsi"/>
          <w:sz w:val="22"/>
          <w:szCs w:val="22"/>
        </w:rPr>
        <w:t>g</w:t>
      </w:r>
      <w:r w:rsidR="00FC0A8D">
        <w:rPr>
          <w:rFonts w:eastAsia="Calibri" w:cstheme="minorHAnsi"/>
          <w:sz w:val="22"/>
          <w:szCs w:val="22"/>
        </w:rPr>
        <w:t xml:space="preserve">. </w:t>
      </w:r>
      <w:r w:rsidR="00AE28F5">
        <w:rPr>
          <w:rFonts w:eastAsia="Calibri" w:cstheme="minorHAnsi"/>
          <w:sz w:val="22"/>
          <w:szCs w:val="22"/>
        </w:rPr>
        <w:t>In</w:t>
      </w:r>
      <w:r w:rsidR="007318B6">
        <w:rPr>
          <w:rFonts w:eastAsia="Calibri" w:cstheme="minorHAnsi"/>
          <w:sz w:val="22"/>
          <w:szCs w:val="22"/>
        </w:rPr>
        <w:t>side</w:t>
      </w:r>
      <w:r w:rsidR="003E4890">
        <w:rPr>
          <w:rFonts w:eastAsia="Calibri" w:cstheme="minorHAnsi"/>
          <w:sz w:val="22"/>
          <w:szCs w:val="22"/>
        </w:rPr>
        <w:t xml:space="preserve">, </w:t>
      </w:r>
      <w:r w:rsidR="00DC6EED">
        <w:rPr>
          <w:rFonts w:eastAsia="Calibri" w:cstheme="minorHAnsi"/>
          <w:sz w:val="22"/>
          <w:szCs w:val="22"/>
        </w:rPr>
        <w:t>h</w:t>
      </w:r>
      <w:r w:rsidR="004D2B7E">
        <w:rPr>
          <w:rFonts w:eastAsia="Calibri" w:cstheme="minorHAnsi"/>
          <w:sz w:val="22"/>
          <w:szCs w:val="22"/>
        </w:rPr>
        <w:t>er</w:t>
      </w:r>
      <w:r w:rsidR="00A542C2">
        <w:rPr>
          <w:rFonts w:eastAsia="Calibri" w:cstheme="minorHAnsi"/>
          <w:sz w:val="22"/>
          <w:szCs w:val="22"/>
        </w:rPr>
        <w:t xml:space="preserve"> </w:t>
      </w:r>
      <w:r w:rsidR="00E40FF2" w:rsidRPr="006214FF">
        <w:rPr>
          <w:rFonts w:eastAsia="Calibri" w:cstheme="minorHAnsi"/>
          <w:sz w:val="22"/>
          <w:szCs w:val="22"/>
        </w:rPr>
        <w:t xml:space="preserve">innovative design concepts and attractions </w:t>
      </w:r>
      <w:r w:rsidR="009D19FD">
        <w:rPr>
          <w:rFonts w:eastAsia="Calibri" w:cstheme="minorHAnsi"/>
          <w:sz w:val="22"/>
          <w:szCs w:val="22"/>
        </w:rPr>
        <w:t>–</w:t>
      </w:r>
      <w:r w:rsidR="00CC0455">
        <w:rPr>
          <w:rFonts w:eastAsia="Calibri" w:cstheme="minorHAnsi"/>
          <w:sz w:val="22"/>
          <w:szCs w:val="22"/>
        </w:rPr>
        <w:t xml:space="preserve"> </w:t>
      </w:r>
      <w:r w:rsidR="003760FC">
        <w:rPr>
          <w:rFonts w:eastAsia="Calibri" w:cstheme="minorHAnsi"/>
          <w:sz w:val="22"/>
          <w:szCs w:val="22"/>
        </w:rPr>
        <w:t>considere</w:t>
      </w:r>
      <w:r w:rsidR="009D19FD">
        <w:rPr>
          <w:rFonts w:eastAsia="Calibri" w:cstheme="minorHAnsi"/>
          <w:sz w:val="22"/>
          <w:szCs w:val="22"/>
        </w:rPr>
        <w:t xml:space="preserve">d </w:t>
      </w:r>
      <w:r w:rsidR="001A3555">
        <w:rPr>
          <w:rFonts w:eastAsia="Calibri" w:cstheme="minorHAnsi"/>
          <w:sz w:val="22"/>
          <w:szCs w:val="22"/>
        </w:rPr>
        <w:t>outrageous</w:t>
      </w:r>
      <w:r w:rsidR="003F0A19">
        <w:rPr>
          <w:rFonts w:eastAsia="Calibri" w:cstheme="minorHAnsi"/>
          <w:sz w:val="22"/>
          <w:szCs w:val="22"/>
        </w:rPr>
        <w:t xml:space="preserve"> at the</w:t>
      </w:r>
      <w:r w:rsidR="00EE72D5">
        <w:rPr>
          <w:rFonts w:eastAsia="Calibri" w:cstheme="minorHAnsi"/>
          <w:sz w:val="22"/>
          <w:szCs w:val="22"/>
        </w:rPr>
        <w:t xml:space="preserve"> time </w:t>
      </w:r>
      <w:r w:rsidR="00025AC7">
        <w:rPr>
          <w:rFonts w:eastAsia="Calibri" w:cstheme="minorHAnsi"/>
          <w:sz w:val="22"/>
          <w:szCs w:val="22"/>
        </w:rPr>
        <w:t>–</w:t>
      </w:r>
      <w:r w:rsidR="008B07C8">
        <w:rPr>
          <w:rFonts w:eastAsia="Calibri" w:cstheme="minorHAnsi"/>
          <w:sz w:val="22"/>
          <w:szCs w:val="22"/>
        </w:rPr>
        <w:t xml:space="preserve"> </w:t>
      </w:r>
      <w:r w:rsidR="00C447B6">
        <w:rPr>
          <w:rFonts w:eastAsia="Calibri" w:cstheme="minorHAnsi"/>
          <w:sz w:val="22"/>
          <w:szCs w:val="22"/>
        </w:rPr>
        <w:t>have</w:t>
      </w:r>
      <w:r w:rsidR="0022073C">
        <w:rPr>
          <w:rFonts w:eastAsia="Calibri" w:cstheme="minorHAnsi"/>
          <w:sz w:val="22"/>
          <w:szCs w:val="22"/>
        </w:rPr>
        <w:t xml:space="preserve"> </w:t>
      </w:r>
      <w:r w:rsidR="00DD5F1B">
        <w:rPr>
          <w:rFonts w:eastAsia="Calibri" w:cstheme="minorHAnsi"/>
          <w:sz w:val="22"/>
          <w:szCs w:val="22"/>
        </w:rPr>
        <w:t>included</w:t>
      </w:r>
      <w:r w:rsidR="007A5BC7">
        <w:rPr>
          <w:rFonts w:eastAsia="Calibri" w:cstheme="minorHAnsi"/>
          <w:sz w:val="22"/>
          <w:szCs w:val="22"/>
        </w:rPr>
        <w:t xml:space="preserve"> </w:t>
      </w:r>
      <w:r w:rsidR="00DC7E96">
        <w:rPr>
          <w:rFonts w:eastAsia="Calibri" w:cstheme="minorHAnsi"/>
          <w:sz w:val="22"/>
          <w:szCs w:val="22"/>
        </w:rPr>
        <w:t>a</w:t>
      </w:r>
      <w:r w:rsidR="00AB5120">
        <w:rPr>
          <w:rFonts w:eastAsia="Calibri" w:cstheme="minorHAnsi"/>
          <w:sz w:val="22"/>
          <w:szCs w:val="22"/>
        </w:rPr>
        <w:t>n i</w:t>
      </w:r>
      <w:r w:rsidR="00A15634">
        <w:rPr>
          <w:rFonts w:eastAsia="Calibri" w:cstheme="minorHAnsi"/>
          <w:sz w:val="22"/>
          <w:szCs w:val="22"/>
        </w:rPr>
        <w:t>nside</w:t>
      </w:r>
      <w:r w:rsidR="00DC7E96">
        <w:rPr>
          <w:rFonts w:eastAsia="Calibri" w:cstheme="minorHAnsi"/>
          <w:sz w:val="22"/>
          <w:szCs w:val="22"/>
        </w:rPr>
        <w:t xml:space="preserve"> ro</w:t>
      </w:r>
      <w:r w:rsidR="00BB6CD3">
        <w:rPr>
          <w:rFonts w:eastAsia="Calibri" w:cstheme="minorHAnsi"/>
          <w:sz w:val="22"/>
          <w:szCs w:val="22"/>
        </w:rPr>
        <w:t>ller-c</w:t>
      </w:r>
      <w:r w:rsidR="00C43966">
        <w:rPr>
          <w:rFonts w:eastAsia="Calibri" w:cstheme="minorHAnsi"/>
          <w:sz w:val="22"/>
          <w:szCs w:val="22"/>
        </w:rPr>
        <w:t>oaster</w:t>
      </w:r>
      <w:r w:rsidR="00B85D58">
        <w:rPr>
          <w:rFonts w:eastAsia="Calibri" w:cstheme="minorHAnsi"/>
          <w:sz w:val="22"/>
          <w:szCs w:val="22"/>
        </w:rPr>
        <w:t xml:space="preserve"> and</w:t>
      </w:r>
      <w:r w:rsidR="00590FAB">
        <w:rPr>
          <w:rFonts w:eastAsia="Calibri" w:cstheme="minorHAnsi"/>
          <w:sz w:val="22"/>
          <w:szCs w:val="22"/>
        </w:rPr>
        <w:t xml:space="preserve"> </w:t>
      </w:r>
      <w:r w:rsidR="00FB5E14">
        <w:rPr>
          <w:rFonts w:eastAsia="Calibri" w:cstheme="minorHAnsi"/>
          <w:sz w:val="22"/>
          <w:szCs w:val="22"/>
        </w:rPr>
        <w:t>carousels</w:t>
      </w:r>
      <w:r w:rsidR="001D5B5A">
        <w:rPr>
          <w:rFonts w:eastAsia="Calibri" w:cstheme="minorHAnsi"/>
          <w:sz w:val="22"/>
          <w:szCs w:val="22"/>
        </w:rPr>
        <w:t>.</w:t>
      </w:r>
      <w:r w:rsidR="00A26781">
        <w:rPr>
          <w:rFonts w:eastAsia="Calibri" w:cstheme="minorHAnsi"/>
          <w:sz w:val="22"/>
          <w:szCs w:val="22"/>
        </w:rPr>
        <w:t xml:space="preserve"> </w:t>
      </w:r>
      <w:r w:rsidR="00A17FD1">
        <w:rPr>
          <w:rFonts w:eastAsia="Calibri" w:cstheme="minorHAnsi"/>
          <w:sz w:val="22"/>
          <w:szCs w:val="22"/>
        </w:rPr>
        <w:t xml:space="preserve">With </w:t>
      </w:r>
      <w:r w:rsidR="00A17FD1" w:rsidRPr="006214FF">
        <w:rPr>
          <w:rFonts w:eastAsia="Calibri" w:cstheme="minorHAnsi"/>
          <w:sz w:val="22"/>
          <w:szCs w:val="22"/>
        </w:rPr>
        <w:t>an eye on affordab</w:t>
      </w:r>
      <w:r w:rsidR="00F112C4">
        <w:rPr>
          <w:rFonts w:eastAsia="Calibri" w:cstheme="minorHAnsi"/>
          <w:sz w:val="22"/>
          <w:szCs w:val="22"/>
        </w:rPr>
        <w:t>le</w:t>
      </w:r>
      <w:r w:rsidR="002466B7">
        <w:rPr>
          <w:rFonts w:eastAsia="Calibri" w:cstheme="minorHAnsi"/>
          <w:sz w:val="22"/>
          <w:szCs w:val="22"/>
        </w:rPr>
        <w:t xml:space="preserve"> desig</w:t>
      </w:r>
      <w:r w:rsidR="00DC574F">
        <w:rPr>
          <w:rFonts w:eastAsia="Calibri" w:cstheme="minorHAnsi"/>
          <w:sz w:val="22"/>
          <w:szCs w:val="22"/>
        </w:rPr>
        <w:t>n</w:t>
      </w:r>
      <w:r w:rsidR="00A17FD1" w:rsidRPr="006214FF">
        <w:rPr>
          <w:rFonts w:eastAsia="Calibri" w:cstheme="minorHAnsi"/>
          <w:sz w:val="22"/>
          <w:szCs w:val="22"/>
        </w:rPr>
        <w:t xml:space="preserve"> and </w:t>
      </w:r>
      <w:r w:rsidR="0018658E">
        <w:rPr>
          <w:rFonts w:eastAsia="Calibri" w:cstheme="minorHAnsi"/>
          <w:sz w:val="22"/>
          <w:szCs w:val="22"/>
        </w:rPr>
        <w:t>reta</w:t>
      </w:r>
      <w:r w:rsidR="00BB506F">
        <w:rPr>
          <w:rFonts w:eastAsia="Calibri" w:cstheme="minorHAnsi"/>
          <w:sz w:val="22"/>
          <w:szCs w:val="22"/>
        </w:rPr>
        <w:t>il</w:t>
      </w:r>
      <w:r w:rsidR="00B40439">
        <w:rPr>
          <w:rFonts w:eastAsia="Calibri" w:cstheme="minorHAnsi"/>
          <w:sz w:val="22"/>
          <w:szCs w:val="22"/>
        </w:rPr>
        <w:t>er</w:t>
      </w:r>
      <w:r w:rsidR="00BB506F">
        <w:rPr>
          <w:rFonts w:eastAsia="Calibri" w:cstheme="minorHAnsi"/>
          <w:sz w:val="22"/>
          <w:szCs w:val="22"/>
        </w:rPr>
        <w:t xml:space="preserve"> </w:t>
      </w:r>
      <w:r w:rsidR="00A17FD1" w:rsidRPr="006214FF">
        <w:rPr>
          <w:rFonts w:eastAsia="Calibri" w:cstheme="minorHAnsi"/>
          <w:sz w:val="22"/>
          <w:szCs w:val="22"/>
        </w:rPr>
        <w:t>profitability</w:t>
      </w:r>
      <w:r w:rsidR="00A17FD1">
        <w:rPr>
          <w:rFonts w:eastAsia="Calibri" w:cstheme="minorHAnsi"/>
          <w:sz w:val="22"/>
          <w:szCs w:val="22"/>
        </w:rPr>
        <w:t xml:space="preserve">, </w:t>
      </w:r>
      <w:r w:rsidR="00A17FD1" w:rsidRPr="006214FF">
        <w:rPr>
          <w:rFonts w:eastAsia="Calibri" w:cstheme="minorHAnsi"/>
          <w:sz w:val="22"/>
          <w:szCs w:val="22"/>
        </w:rPr>
        <w:t>Ms. Post launched her own millwork operations for windows, doors and architectural elements needed for her projects.</w:t>
      </w:r>
      <w:r w:rsidR="00A17FD1">
        <w:rPr>
          <w:rFonts w:eastAsia="Calibri" w:cstheme="minorHAnsi"/>
          <w:sz w:val="22"/>
          <w:szCs w:val="22"/>
        </w:rPr>
        <w:t xml:space="preserve"> </w:t>
      </w:r>
    </w:p>
    <w:p w14:paraId="1B108B6C" w14:textId="77777777" w:rsidR="00901B0C" w:rsidRDefault="00901B0C" w:rsidP="00272C0F">
      <w:pPr>
        <w:ind w:firstLine="720"/>
        <w:jc w:val="both"/>
        <w:rPr>
          <w:rFonts w:eastAsia="Calibri" w:cstheme="minorHAnsi"/>
          <w:b/>
          <w:bCs/>
          <w:sz w:val="22"/>
          <w:szCs w:val="22"/>
        </w:rPr>
      </w:pPr>
    </w:p>
    <w:p w14:paraId="6958F911" w14:textId="0C554833" w:rsidR="00487699" w:rsidRDefault="00F96249" w:rsidP="00272C0F">
      <w:pPr>
        <w:ind w:firstLine="720"/>
        <w:jc w:val="both"/>
        <w:rPr>
          <w:rFonts w:eastAsia="Calibri" w:cstheme="minorHAnsi"/>
          <w:sz w:val="22"/>
          <w:szCs w:val="22"/>
        </w:rPr>
      </w:pPr>
      <w:r w:rsidRPr="00DB23FE">
        <w:rPr>
          <w:rFonts w:eastAsia="Calibri" w:cstheme="minorHAnsi"/>
          <w:b/>
          <w:bCs/>
          <w:sz w:val="22"/>
          <w:szCs w:val="22"/>
        </w:rPr>
        <w:t xml:space="preserve">Niraj </w:t>
      </w:r>
      <w:r w:rsidR="00E85951">
        <w:rPr>
          <w:rFonts w:eastAsia="Calibri" w:cstheme="minorHAnsi"/>
          <w:b/>
          <w:bCs/>
          <w:sz w:val="22"/>
          <w:szCs w:val="22"/>
        </w:rPr>
        <w:t xml:space="preserve">S. </w:t>
      </w:r>
      <w:r w:rsidRPr="00DB23FE">
        <w:rPr>
          <w:rFonts w:eastAsia="Calibri" w:cstheme="minorHAnsi"/>
          <w:b/>
          <w:bCs/>
          <w:sz w:val="22"/>
          <w:szCs w:val="22"/>
        </w:rPr>
        <w:t>Sha</w:t>
      </w:r>
      <w:r w:rsidR="00645967">
        <w:rPr>
          <w:rFonts w:eastAsia="Calibri" w:cstheme="minorHAnsi"/>
          <w:b/>
          <w:bCs/>
          <w:sz w:val="22"/>
          <w:szCs w:val="22"/>
        </w:rPr>
        <w:t>h</w:t>
      </w:r>
      <w:r w:rsidR="00EE2982">
        <w:rPr>
          <w:rFonts w:eastAsia="Calibri" w:cstheme="minorHAnsi"/>
          <w:b/>
          <w:bCs/>
          <w:sz w:val="22"/>
          <w:szCs w:val="22"/>
        </w:rPr>
        <w:t>,</w:t>
      </w:r>
      <w:r>
        <w:rPr>
          <w:rFonts w:eastAsia="Calibri" w:cstheme="minorHAnsi"/>
          <w:sz w:val="22"/>
          <w:szCs w:val="22"/>
        </w:rPr>
        <w:t xml:space="preserve"> </w:t>
      </w:r>
      <w:r w:rsidR="00084978">
        <w:rPr>
          <w:rFonts w:eastAsia="Calibri" w:cstheme="minorHAnsi"/>
          <w:sz w:val="22"/>
          <w:szCs w:val="22"/>
        </w:rPr>
        <w:t xml:space="preserve">CEO, </w:t>
      </w:r>
      <w:r w:rsidR="00EE2982">
        <w:rPr>
          <w:rFonts w:eastAsia="Calibri" w:cstheme="minorHAnsi"/>
          <w:sz w:val="22"/>
          <w:szCs w:val="22"/>
        </w:rPr>
        <w:t xml:space="preserve">co-founder and </w:t>
      </w:r>
      <w:r w:rsidR="00084978">
        <w:rPr>
          <w:rFonts w:eastAsia="Calibri" w:cstheme="minorHAnsi"/>
          <w:sz w:val="22"/>
          <w:szCs w:val="22"/>
        </w:rPr>
        <w:t>co-chairman</w:t>
      </w:r>
      <w:r w:rsidR="00EE2982" w:rsidRPr="00612BAE">
        <w:rPr>
          <w:rFonts w:eastAsia="Calibri" w:cstheme="minorHAnsi"/>
          <w:sz w:val="22"/>
          <w:szCs w:val="22"/>
        </w:rPr>
        <w:t xml:space="preserve"> of Wayfair</w:t>
      </w:r>
      <w:r w:rsidR="00612BAE" w:rsidRPr="00612BAE">
        <w:rPr>
          <w:rFonts w:eastAsia="Calibri" w:cstheme="minorHAnsi"/>
          <w:sz w:val="22"/>
          <w:szCs w:val="22"/>
        </w:rPr>
        <w:t xml:space="preserve"> (</w:t>
      </w:r>
      <w:r w:rsidR="00612BAE" w:rsidRPr="00612BAE">
        <w:rPr>
          <w:rFonts w:cstheme="minorHAnsi"/>
          <w:sz w:val="22"/>
          <w:szCs w:val="22"/>
          <w:shd w:val="clear" w:color="auto" w:fill="FFFFFF"/>
        </w:rPr>
        <w:t>NYSE: W)</w:t>
      </w:r>
      <w:r w:rsidR="00EE2982" w:rsidRPr="00612BAE">
        <w:rPr>
          <w:rFonts w:eastAsia="Calibri" w:cstheme="minorHAnsi"/>
          <w:sz w:val="22"/>
          <w:szCs w:val="22"/>
        </w:rPr>
        <w:t xml:space="preserve">, </w:t>
      </w:r>
      <w:r w:rsidRPr="00612BAE">
        <w:rPr>
          <w:rFonts w:eastAsia="Calibri" w:cstheme="minorHAnsi"/>
          <w:sz w:val="22"/>
          <w:szCs w:val="22"/>
        </w:rPr>
        <w:t xml:space="preserve">changed </w:t>
      </w:r>
      <w:r>
        <w:rPr>
          <w:rFonts w:eastAsia="Calibri" w:cstheme="minorHAnsi"/>
          <w:sz w:val="22"/>
          <w:szCs w:val="22"/>
        </w:rPr>
        <w:t xml:space="preserve">how consumers buy home furnishings by </w:t>
      </w:r>
      <w:r w:rsidR="00A65604">
        <w:rPr>
          <w:rFonts w:eastAsia="Calibri" w:cstheme="minorHAnsi"/>
          <w:sz w:val="22"/>
          <w:szCs w:val="22"/>
        </w:rPr>
        <w:t xml:space="preserve">making </w:t>
      </w:r>
      <w:r w:rsidR="00332FAD">
        <w:rPr>
          <w:rFonts w:eastAsia="Calibri" w:cstheme="minorHAnsi"/>
          <w:sz w:val="22"/>
          <w:szCs w:val="22"/>
        </w:rPr>
        <w:t>decorating</w:t>
      </w:r>
      <w:r w:rsidR="00A65604">
        <w:rPr>
          <w:rFonts w:eastAsia="Calibri" w:cstheme="minorHAnsi"/>
          <w:sz w:val="22"/>
          <w:szCs w:val="22"/>
        </w:rPr>
        <w:t xml:space="preserve"> cool and </w:t>
      </w:r>
      <w:r>
        <w:rPr>
          <w:rFonts w:eastAsia="Calibri" w:cstheme="minorHAnsi"/>
          <w:sz w:val="22"/>
          <w:szCs w:val="22"/>
        </w:rPr>
        <w:t>offering a</w:t>
      </w:r>
      <w:r w:rsidR="00220DCB">
        <w:rPr>
          <w:rFonts w:eastAsia="Calibri" w:cstheme="minorHAnsi"/>
          <w:sz w:val="22"/>
          <w:szCs w:val="22"/>
        </w:rPr>
        <w:t xml:space="preserve"> viable</w:t>
      </w:r>
      <w:r>
        <w:rPr>
          <w:rFonts w:eastAsia="Calibri" w:cstheme="minorHAnsi"/>
          <w:sz w:val="22"/>
          <w:szCs w:val="22"/>
        </w:rPr>
        <w:t xml:space="preserve"> online alternative</w:t>
      </w:r>
      <w:r w:rsidR="00220DCB">
        <w:rPr>
          <w:rFonts w:eastAsia="Calibri" w:cstheme="minorHAnsi"/>
          <w:sz w:val="22"/>
          <w:szCs w:val="22"/>
        </w:rPr>
        <w:t>, thus changing the face of retail</w:t>
      </w:r>
      <w:r w:rsidR="002A636F">
        <w:rPr>
          <w:rFonts w:eastAsia="Calibri" w:cstheme="minorHAnsi"/>
          <w:sz w:val="22"/>
          <w:szCs w:val="22"/>
        </w:rPr>
        <w:t xml:space="preserve"> sales.</w:t>
      </w:r>
      <w:r w:rsidR="00220DCB">
        <w:rPr>
          <w:rFonts w:eastAsia="Calibri" w:cstheme="minorHAnsi"/>
          <w:sz w:val="22"/>
          <w:szCs w:val="22"/>
        </w:rPr>
        <w:t xml:space="preserve"> </w:t>
      </w:r>
      <w:r w:rsidR="00B15951">
        <w:rPr>
          <w:rFonts w:eastAsia="Calibri" w:cstheme="minorHAnsi"/>
          <w:sz w:val="22"/>
          <w:szCs w:val="22"/>
        </w:rPr>
        <w:t>Founded in 2002</w:t>
      </w:r>
      <w:r w:rsidR="00A96CD3">
        <w:rPr>
          <w:rFonts w:eastAsia="Calibri" w:cstheme="minorHAnsi"/>
          <w:sz w:val="22"/>
          <w:szCs w:val="22"/>
        </w:rPr>
        <w:t xml:space="preserve"> as </w:t>
      </w:r>
      <w:r w:rsidR="00AD6101">
        <w:rPr>
          <w:rFonts w:eastAsia="Calibri" w:cstheme="minorHAnsi"/>
          <w:sz w:val="22"/>
          <w:szCs w:val="22"/>
        </w:rPr>
        <w:t>CSN Stores</w:t>
      </w:r>
      <w:r w:rsidR="00712BF9">
        <w:rPr>
          <w:rFonts w:eastAsia="Calibri" w:cstheme="minorHAnsi"/>
          <w:sz w:val="22"/>
          <w:szCs w:val="22"/>
        </w:rPr>
        <w:t>, t</w:t>
      </w:r>
      <w:r w:rsidR="00EA4B5E">
        <w:rPr>
          <w:rFonts w:eastAsia="Calibri" w:cstheme="minorHAnsi"/>
          <w:sz w:val="22"/>
          <w:szCs w:val="22"/>
        </w:rPr>
        <w:t xml:space="preserve">heir </w:t>
      </w:r>
      <w:r w:rsidR="002A636F">
        <w:rPr>
          <w:rFonts w:eastAsia="Calibri" w:cstheme="minorHAnsi"/>
          <w:sz w:val="22"/>
          <w:szCs w:val="22"/>
        </w:rPr>
        <w:t xml:space="preserve">digital </w:t>
      </w:r>
      <w:r w:rsidR="00EA4B5E">
        <w:rPr>
          <w:rFonts w:eastAsia="Calibri" w:cstheme="minorHAnsi"/>
          <w:sz w:val="22"/>
          <w:szCs w:val="22"/>
        </w:rPr>
        <w:t xml:space="preserve">platform democratized </w:t>
      </w:r>
      <w:r w:rsidR="00712BF9">
        <w:rPr>
          <w:rFonts w:eastAsia="Calibri" w:cstheme="minorHAnsi"/>
          <w:sz w:val="22"/>
          <w:szCs w:val="22"/>
        </w:rPr>
        <w:t xml:space="preserve">e-commerce </w:t>
      </w:r>
      <w:r w:rsidR="002A636F">
        <w:rPr>
          <w:rFonts w:eastAsia="Calibri" w:cstheme="minorHAnsi"/>
          <w:sz w:val="22"/>
          <w:szCs w:val="22"/>
        </w:rPr>
        <w:t xml:space="preserve">sales </w:t>
      </w:r>
      <w:r w:rsidR="00994CEF">
        <w:rPr>
          <w:rFonts w:eastAsia="Calibri" w:cstheme="minorHAnsi"/>
          <w:sz w:val="22"/>
          <w:szCs w:val="22"/>
        </w:rPr>
        <w:t xml:space="preserve">for thousands of small and mid-sized manufacturers </w:t>
      </w:r>
      <w:r w:rsidR="00712BF9">
        <w:rPr>
          <w:rFonts w:eastAsia="Calibri" w:cstheme="minorHAnsi"/>
          <w:sz w:val="22"/>
          <w:szCs w:val="22"/>
        </w:rPr>
        <w:t xml:space="preserve">by providing </w:t>
      </w:r>
      <w:r w:rsidR="00EA4B5E">
        <w:rPr>
          <w:rFonts w:eastAsia="Calibri" w:cstheme="minorHAnsi"/>
          <w:sz w:val="22"/>
          <w:szCs w:val="22"/>
        </w:rPr>
        <w:t xml:space="preserve">national </w:t>
      </w:r>
      <w:r w:rsidR="006441D6">
        <w:rPr>
          <w:rFonts w:eastAsia="Calibri" w:cstheme="minorHAnsi"/>
          <w:sz w:val="22"/>
          <w:szCs w:val="22"/>
        </w:rPr>
        <w:t>distribution</w:t>
      </w:r>
      <w:r w:rsidR="00712BF9">
        <w:rPr>
          <w:rFonts w:eastAsia="Calibri" w:cstheme="minorHAnsi"/>
          <w:sz w:val="22"/>
          <w:szCs w:val="22"/>
        </w:rPr>
        <w:t xml:space="preserve"> </w:t>
      </w:r>
      <w:r w:rsidR="006012A0">
        <w:rPr>
          <w:rFonts w:eastAsia="Calibri" w:cstheme="minorHAnsi"/>
          <w:sz w:val="22"/>
          <w:szCs w:val="22"/>
        </w:rPr>
        <w:t xml:space="preserve">for </w:t>
      </w:r>
      <w:r w:rsidR="000408C5">
        <w:rPr>
          <w:rFonts w:eastAsia="Calibri" w:cstheme="minorHAnsi"/>
          <w:sz w:val="22"/>
          <w:szCs w:val="22"/>
        </w:rPr>
        <w:t xml:space="preserve">home furnishings, housewares and home improvement goods in </w:t>
      </w:r>
      <w:r w:rsidR="005D7935">
        <w:rPr>
          <w:rFonts w:eastAsia="Calibri" w:cstheme="minorHAnsi"/>
          <w:sz w:val="22"/>
          <w:szCs w:val="22"/>
        </w:rPr>
        <w:t>North America and Europe.</w:t>
      </w:r>
      <w:r w:rsidR="000408C5">
        <w:rPr>
          <w:rFonts w:eastAsia="Calibri" w:cstheme="minorHAnsi"/>
          <w:sz w:val="22"/>
          <w:szCs w:val="22"/>
        </w:rPr>
        <w:t xml:space="preserve"> </w:t>
      </w:r>
      <w:r w:rsidR="00D147D9">
        <w:rPr>
          <w:rFonts w:eastAsia="Calibri" w:cstheme="minorHAnsi"/>
          <w:sz w:val="22"/>
          <w:szCs w:val="22"/>
        </w:rPr>
        <w:t xml:space="preserve">The company invested in product imagery and </w:t>
      </w:r>
      <w:r w:rsidR="00BE747E">
        <w:rPr>
          <w:rFonts w:eastAsia="Calibri" w:cstheme="minorHAnsi"/>
          <w:sz w:val="22"/>
          <w:szCs w:val="22"/>
        </w:rPr>
        <w:t xml:space="preserve">3D visualization, which </w:t>
      </w:r>
      <w:r w:rsidR="00BF4331">
        <w:rPr>
          <w:rFonts w:eastAsia="Calibri" w:cstheme="minorHAnsi"/>
          <w:sz w:val="22"/>
          <w:szCs w:val="22"/>
        </w:rPr>
        <w:t>in turn changed consumer expectations of retail assort</w:t>
      </w:r>
      <w:r w:rsidR="00487699">
        <w:rPr>
          <w:rFonts w:eastAsia="Calibri" w:cstheme="minorHAnsi"/>
          <w:sz w:val="22"/>
          <w:szCs w:val="22"/>
        </w:rPr>
        <w:t xml:space="preserve">ment, pricing, delivery and returns. </w:t>
      </w:r>
      <w:r w:rsidR="00FD14E7">
        <w:rPr>
          <w:rFonts w:eastAsia="Calibri" w:cstheme="minorHAnsi"/>
          <w:sz w:val="22"/>
          <w:szCs w:val="22"/>
        </w:rPr>
        <w:t xml:space="preserve">Promotions </w:t>
      </w:r>
      <w:r w:rsidR="00EE5137">
        <w:rPr>
          <w:rFonts w:eastAsia="Calibri" w:cstheme="minorHAnsi"/>
          <w:sz w:val="22"/>
          <w:szCs w:val="22"/>
        </w:rPr>
        <w:t xml:space="preserve">on </w:t>
      </w:r>
      <w:r w:rsidR="00FB38E4">
        <w:rPr>
          <w:rFonts w:eastAsia="Calibri" w:cstheme="minorHAnsi"/>
          <w:sz w:val="22"/>
          <w:szCs w:val="22"/>
        </w:rPr>
        <w:t xml:space="preserve">national </w:t>
      </w:r>
      <w:r w:rsidR="005C263E">
        <w:rPr>
          <w:rFonts w:eastAsia="Calibri" w:cstheme="minorHAnsi"/>
          <w:sz w:val="22"/>
          <w:szCs w:val="22"/>
        </w:rPr>
        <w:t>t</w:t>
      </w:r>
      <w:r w:rsidR="00514DD5">
        <w:rPr>
          <w:rFonts w:eastAsia="Calibri" w:cstheme="minorHAnsi"/>
          <w:sz w:val="22"/>
          <w:szCs w:val="22"/>
        </w:rPr>
        <w:t xml:space="preserve">elevision, </w:t>
      </w:r>
      <w:r w:rsidR="005C263E">
        <w:rPr>
          <w:rFonts w:eastAsia="Calibri" w:cstheme="minorHAnsi"/>
          <w:sz w:val="22"/>
          <w:szCs w:val="22"/>
        </w:rPr>
        <w:t xml:space="preserve">streaming platforms, </w:t>
      </w:r>
      <w:r w:rsidR="00791813">
        <w:rPr>
          <w:rFonts w:eastAsia="Calibri" w:cstheme="minorHAnsi"/>
          <w:sz w:val="22"/>
          <w:szCs w:val="22"/>
        </w:rPr>
        <w:t xml:space="preserve">and </w:t>
      </w:r>
      <w:r w:rsidR="00514DD5">
        <w:rPr>
          <w:rFonts w:eastAsia="Calibri" w:cstheme="minorHAnsi"/>
          <w:sz w:val="22"/>
          <w:szCs w:val="22"/>
        </w:rPr>
        <w:t xml:space="preserve">digital </w:t>
      </w:r>
      <w:r w:rsidR="00791813">
        <w:rPr>
          <w:rFonts w:eastAsia="Calibri" w:cstheme="minorHAnsi"/>
          <w:sz w:val="22"/>
          <w:szCs w:val="22"/>
        </w:rPr>
        <w:t>channels</w:t>
      </w:r>
      <w:r w:rsidR="00514DD5">
        <w:rPr>
          <w:rFonts w:eastAsia="Calibri" w:cstheme="minorHAnsi"/>
          <w:sz w:val="22"/>
          <w:szCs w:val="22"/>
        </w:rPr>
        <w:t xml:space="preserve">, </w:t>
      </w:r>
      <w:r w:rsidR="00FD14E7">
        <w:rPr>
          <w:rFonts w:eastAsia="Calibri" w:cstheme="minorHAnsi"/>
          <w:sz w:val="22"/>
          <w:szCs w:val="22"/>
        </w:rPr>
        <w:t xml:space="preserve">made </w:t>
      </w:r>
      <w:r w:rsidR="00514DD5">
        <w:rPr>
          <w:rFonts w:eastAsia="Calibri" w:cstheme="minorHAnsi"/>
          <w:sz w:val="22"/>
          <w:szCs w:val="22"/>
        </w:rPr>
        <w:t>Wayfair a household name</w:t>
      </w:r>
      <w:r w:rsidR="00CF7E53">
        <w:rPr>
          <w:rFonts w:eastAsia="Calibri" w:cstheme="minorHAnsi"/>
          <w:sz w:val="22"/>
          <w:szCs w:val="22"/>
        </w:rPr>
        <w:t xml:space="preserve"> </w:t>
      </w:r>
      <w:r w:rsidR="00C204FC">
        <w:rPr>
          <w:rFonts w:eastAsia="Calibri" w:cstheme="minorHAnsi"/>
          <w:sz w:val="22"/>
          <w:szCs w:val="22"/>
        </w:rPr>
        <w:t xml:space="preserve">while </w:t>
      </w:r>
      <w:r w:rsidR="001F6322">
        <w:rPr>
          <w:rFonts w:eastAsia="Calibri" w:cstheme="minorHAnsi"/>
          <w:sz w:val="22"/>
          <w:szCs w:val="22"/>
        </w:rPr>
        <w:t xml:space="preserve">setting new standards across the industry. </w:t>
      </w:r>
    </w:p>
    <w:p w14:paraId="746AAA89" w14:textId="77777777" w:rsidR="00487699" w:rsidRDefault="00487699" w:rsidP="00272C0F">
      <w:pPr>
        <w:ind w:firstLine="720"/>
        <w:jc w:val="both"/>
        <w:rPr>
          <w:rFonts w:eastAsia="Calibri" w:cstheme="minorHAnsi"/>
          <w:sz w:val="22"/>
          <w:szCs w:val="22"/>
        </w:rPr>
      </w:pPr>
    </w:p>
    <w:p w14:paraId="114E9FA7" w14:textId="3A1ACACD" w:rsidR="00612BAE" w:rsidRPr="008C7E8E" w:rsidRDefault="002B239B" w:rsidP="00272C0F">
      <w:pPr>
        <w:ind w:firstLine="720"/>
        <w:jc w:val="both"/>
        <w:rPr>
          <w:rFonts w:eastAsia="Calibri" w:cstheme="minorHAnsi"/>
          <w:b/>
          <w:bCs/>
          <w:sz w:val="22"/>
          <w:szCs w:val="22"/>
        </w:rPr>
      </w:pPr>
      <w:r>
        <w:rPr>
          <w:rFonts w:eastAsia="Calibri" w:cstheme="minorHAnsi"/>
          <w:b/>
          <w:bCs/>
          <w:sz w:val="22"/>
          <w:szCs w:val="22"/>
        </w:rPr>
        <w:t xml:space="preserve">J. </w:t>
      </w:r>
      <w:r w:rsidR="008C7E8E" w:rsidRPr="008C7E8E">
        <w:rPr>
          <w:rFonts w:eastAsia="Calibri" w:cstheme="minorHAnsi"/>
          <w:b/>
          <w:bCs/>
          <w:sz w:val="22"/>
          <w:szCs w:val="22"/>
        </w:rPr>
        <w:t>Ralph Stump</w:t>
      </w:r>
      <w:r w:rsidR="00FA3294">
        <w:rPr>
          <w:rFonts w:eastAsia="Calibri" w:cstheme="minorHAnsi"/>
          <w:b/>
          <w:bCs/>
          <w:sz w:val="22"/>
          <w:szCs w:val="22"/>
        </w:rPr>
        <w:t xml:space="preserve">, </w:t>
      </w:r>
      <w:r w:rsidR="0006122B" w:rsidRPr="0006122B">
        <w:rPr>
          <w:rFonts w:eastAsia="Calibri" w:cstheme="minorHAnsi"/>
          <w:sz w:val="22"/>
          <w:szCs w:val="22"/>
        </w:rPr>
        <w:t>f</w:t>
      </w:r>
      <w:r w:rsidRPr="0006122B">
        <w:rPr>
          <w:rFonts w:eastAsia="Calibri" w:cstheme="minorHAnsi"/>
          <w:sz w:val="22"/>
          <w:szCs w:val="22"/>
        </w:rPr>
        <w:t>ound</w:t>
      </w:r>
      <w:r w:rsidRPr="002B239B">
        <w:rPr>
          <w:rFonts w:eastAsia="Calibri" w:cstheme="minorHAnsi"/>
          <w:sz w:val="22"/>
          <w:szCs w:val="22"/>
        </w:rPr>
        <w:t xml:space="preserve">er and former </w:t>
      </w:r>
      <w:r w:rsidR="00A67C94">
        <w:rPr>
          <w:rFonts w:eastAsia="Calibri" w:cstheme="minorHAnsi"/>
          <w:sz w:val="22"/>
          <w:szCs w:val="22"/>
        </w:rPr>
        <w:t>president</w:t>
      </w:r>
      <w:r w:rsidRPr="002B239B">
        <w:rPr>
          <w:rFonts w:eastAsia="Calibri" w:cstheme="minorHAnsi"/>
          <w:sz w:val="22"/>
          <w:szCs w:val="22"/>
        </w:rPr>
        <w:t>, Stump Financial Corp</w:t>
      </w:r>
      <w:r w:rsidR="00AD24DC">
        <w:rPr>
          <w:rFonts w:eastAsia="Calibri" w:cstheme="minorHAnsi"/>
          <w:sz w:val="22"/>
          <w:szCs w:val="22"/>
        </w:rPr>
        <w:t>oration</w:t>
      </w:r>
      <w:r w:rsidR="0006122B">
        <w:rPr>
          <w:rFonts w:eastAsia="Calibri" w:cstheme="minorHAnsi"/>
          <w:sz w:val="22"/>
          <w:szCs w:val="22"/>
        </w:rPr>
        <w:t>,</w:t>
      </w:r>
      <w:r w:rsidR="00C1431D">
        <w:rPr>
          <w:rFonts w:eastAsia="Calibri" w:cstheme="minorHAnsi"/>
          <w:sz w:val="22"/>
          <w:szCs w:val="22"/>
        </w:rPr>
        <w:t xml:space="preserve"> </w:t>
      </w:r>
      <w:r w:rsidR="006A217E">
        <w:rPr>
          <w:rFonts w:eastAsia="Calibri" w:cstheme="minorHAnsi"/>
          <w:sz w:val="22"/>
          <w:szCs w:val="22"/>
        </w:rPr>
        <w:t xml:space="preserve">created </w:t>
      </w:r>
      <w:r w:rsidR="00D45829">
        <w:rPr>
          <w:rFonts w:eastAsia="Calibri" w:cstheme="minorHAnsi"/>
          <w:sz w:val="22"/>
          <w:szCs w:val="22"/>
        </w:rPr>
        <w:t>his a</w:t>
      </w:r>
      <w:r w:rsidR="00C96C48">
        <w:rPr>
          <w:rFonts w:eastAsia="Calibri" w:cstheme="minorHAnsi"/>
          <w:sz w:val="22"/>
          <w:szCs w:val="22"/>
        </w:rPr>
        <w:t>dvisor</w:t>
      </w:r>
      <w:r w:rsidR="00545777">
        <w:rPr>
          <w:rFonts w:eastAsia="Calibri" w:cstheme="minorHAnsi"/>
          <w:sz w:val="22"/>
          <w:szCs w:val="22"/>
        </w:rPr>
        <w:t xml:space="preserve">y </w:t>
      </w:r>
      <w:r w:rsidR="00545777" w:rsidRPr="0053471E">
        <w:rPr>
          <w:rFonts w:eastAsia="Calibri" w:cstheme="minorHAnsi"/>
          <w:sz w:val="22"/>
          <w:szCs w:val="22"/>
        </w:rPr>
        <w:t>firm</w:t>
      </w:r>
      <w:r w:rsidR="008B2ACF" w:rsidRPr="0053471E">
        <w:rPr>
          <w:rFonts w:eastAsia="Calibri" w:cstheme="minorHAnsi"/>
          <w:sz w:val="22"/>
          <w:szCs w:val="22"/>
        </w:rPr>
        <w:t xml:space="preserve"> in 197</w:t>
      </w:r>
      <w:r w:rsidR="0053471E" w:rsidRPr="0053471E">
        <w:rPr>
          <w:rFonts w:eastAsia="Calibri" w:cstheme="minorHAnsi"/>
          <w:sz w:val="22"/>
          <w:szCs w:val="22"/>
        </w:rPr>
        <w:t>2</w:t>
      </w:r>
      <w:r w:rsidR="00D45829" w:rsidRPr="0053471E">
        <w:rPr>
          <w:rFonts w:eastAsia="Calibri" w:cstheme="minorHAnsi"/>
          <w:sz w:val="22"/>
          <w:szCs w:val="22"/>
        </w:rPr>
        <w:t>,</w:t>
      </w:r>
      <w:r w:rsidR="00D45829">
        <w:rPr>
          <w:rFonts w:eastAsia="Calibri" w:cstheme="minorHAnsi"/>
          <w:sz w:val="22"/>
          <w:szCs w:val="22"/>
        </w:rPr>
        <w:t xml:space="preserve"> becoming a </w:t>
      </w:r>
      <w:r w:rsidR="00C96C48">
        <w:rPr>
          <w:rFonts w:eastAsia="Calibri" w:cstheme="minorHAnsi"/>
          <w:sz w:val="22"/>
          <w:szCs w:val="22"/>
        </w:rPr>
        <w:t xml:space="preserve">financier </w:t>
      </w:r>
      <w:r w:rsidR="00C0143C">
        <w:rPr>
          <w:rFonts w:eastAsia="Calibri" w:cstheme="minorHAnsi"/>
          <w:sz w:val="22"/>
          <w:szCs w:val="22"/>
        </w:rPr>
        <w:t>for</w:t>
      </w:r>
      <w:r w:rsidR="008031BA">
        <w:rPr>
          <w:rFonts w:eastAsia="Calibri" w:cstheme="minorHAnsi"/>
          <w:sz w:val="22"/>
          <w:szCs w:val="22"/>
        </w:rPr>
        <w:t xml:space="preserve"> </w:t>
      </w:r>
      <w:r w:rsidR="000129B0">
        <w:rPr>
          <w:rFonts w:eastAsia="Calibri" w:cstheme="minorHAnsi"/>
          <w:sz w:val="22"/>
          <w:szCs w:val="22"/>
        </w:rPr>
        <w:t>mergers and acquisitions</w:t>
      </w:r>
      <w:r w:rsidR="00B351C8">
        <w:rPr>
          <w:rFonts w:eastAsia="Calibri" w:cstheme="minorHAnsi"/>
          <w:sz w:val="22"/>
          <w:szCs w:val="22"/>
        </w:rPr>
        <w:t xml:space="preserve"> </w:t>
      </w:r>
      <w:r w:rsidR="000D4C27">
        <w:rPr>
          <w:rFonts w:eastAsia="Calibri" w:cstheme="minorHAnsi"/>
          <w:sz w:val="22"/>
          <w:szCs w:val="22"/>
        </w:rPr>
        <w:t xml:space="preserve">and </w:t>
      </w:r>
      <w:r w:rsidR="00153BC7">
        <w:rPr>
          <w:rFonts w:eastAsia="Calibri" w:cstheme="minorHAnsi"/>
          <w:sz w:val="22"/>
          <w:szCs w:val="22"/>
        </w:rPr>
        <w:t xml:space="preserve">a leader of </w:t>
      </w:r>
      <w:r w:rsidR="000D4C27">
        <w:rPr>
          <w:rFonts w:eastAsia="Calibri" w:cstheme="minorHAnsi"/>
          <w:sz w:val="22"/>
          <w:szCs w:val="22"/>
        </w:rPr>
        <w:t xml:space="preserve">real estate </w:t>
      </w:r>
      <w:r w:rsidR="008031BA">
        <w:rPr>
          <w:rFonts w:eastAsia="Calibri" w:cstheme="minorHAnsi"/>
          <w:sz w:val="22"/>
          <w:szCs w:val="22"/>
        </w:rPr>
        <w:t>transactions</w:t>
      </w:r>
      <w:r w:rsidR="00184382">
        <w:rPr>
          <w:rFonts w:eastAsia="Calibri" w:cstheme="minorHAnsi"/>
          <w:sz w:val="22"/>
          <w:szCs w:val="22"/>
        </w:rPr>
        <w:t xml:space="preserve"> for manufacturing</w:t>
      </w:r>
      <w:r w:rsidR="0045101D">
        <w:rPr>
          <w:rFonts w:eastAsia="Calibri" w:cstheme="minorHAnsi"/>
          <w:sz w:val="22"/>
          <w:szCs w:val="22"/>
        </w:rPr>
        <w:t xml:space="preserve"> operations</w:t>
      </w:r>
      <w:r w:rsidR="000129B0">
        <w:rPr>
          <w:rFonts w:eastAsia="Calibri" w:cstheme="minorHAnsi"/>
          <w:sz w:val="22"/>
          <w:szCs w:val="22"/>
        </w:rPr>
        <w:t xml:space="preserve">. </w:t>
      </w:r>
      <w:r w:rsidR="00645AFD">
        <w:rPr>
          <w:rFonts w:eastAsia="Calibri" w:cstheme="minorHAnsi"/>
          <w:sz w:val="22"/>
          <w:szCs w:val="22"/>
        </w:rPr>
        <w:t>As</w:t>
      </w:r>
      <w:r w:rsidR="00813221">
        <w:rPr>
          <w:rFonts w:eastAsia="Calibri" w:cstheme="minorHAnsi"/>
          <w:sz w:val="22"/>
          <w:szCs w:val="22"/>
        </w:rPr>
        <w:t xml:space="preserve"> a pioneer in </w:t>
      </w:r>
      <w:r w:rsidR="00B3693B">
        <w:rPr>
          <w:rFonts w:eastAsia="Calibri" w:cstheme="minorHAnsi"/>
          <w:sz w:val="22"/>
          <w:szCs w:val="22"/>
        </w:rPr>
        <w:t xml:space="preserve">the </w:t>
      </w:r>
      <w:proofErr w:type="gramStart"/>
      <w:r w:rsidR="00B3693B">
        <w:rPr>
          <w:rFonts w:eastAsia="Calibri" w:cstheme="minorHAnsi"/>
          <w:sz w:val="22"/>
          <w:szCs w:val="22"/>
        </w:rPr>
        <w:t>worlds</w:t>
      </w:r>
      <w:proofErr w:type="gramEnd"/>
      <w:r w:rsidR="00B3693B">
        <w:rPr>
          <w:rFonts w:eastAsia="Calibri" w:cstheme="minorHAnsi"/>
          <w:sz w:val="22"/>
          <w:szCs w:val="22"/>
        </w:rPr>
        <w:t xml:space="preserve"> of </w:t>
      </w:r>
      <w:r w:rsidR="00813221">
        <w:rPr>
          <w:rFonts w:eastAsia="Calibri" w:cstheme="minorHAnsi"/>
          <w:sz w:val="22"/>
          <w:szCs w:val="22"/>
        </w:rPr>
        <w:t>factoring and asset</w:t>
      </w:r>
      <w:r w:rsidR="00277ADA">
        <w:rPr>
          <w:rFonts w:eastAsia="Calibri" w:cstheme="minorHAnsi"/>
          <w:sz w:val="22"/>
          <w:szCs w:val="22"/>
        </w:rPr>
        <w:t>-</w:t>
      </w:r>
      <w:r w:rsidR="00813221">
        <w:rPr>
          <w:rFonts w:eastAsia="Calibri" w:cstheme="minorHAnsi"/>
          <w:sz w:val="22"/>
          <w:szCs w:val="22"/>
        </w:rPr>
        <w:t>based lending</w:t>
      </w:r>
      <w:r w:rsidR="00641589">
        <w:rPr>
          <w:rFonts w:eastAsia="Calibri" w:cstheme="minorHAnsi"/>
          <w:sz w:val="22"/>
          <w:szCs w:val="22"/>
        </w:rPr>
        <w:t xml:space="preserve"> to emerging companies</w:t>
      </w:r>
      <w:r w:rsidR="00277ADA">
        <w:rPr>
          <w:rFonts w:eastAsia="Calibri" w:cstheme="minorHAnsi"/>
          <w:sz w:val="22"/>
          <w:szCs w:val="22"/>
        </w:rPr>
        <w:t>, he h</w:t>
      </w:r>
      <w:r w:rsidR="00817A98">
        <w:rPr>
          <w:rFonts w:eastAsia="Calibri" w:cstheme="minorHAnsi"/>
          <w:sz w:val="22"/>
          <w:szCs w:val="22"/>
        </w:rPr>
        <w:t xml:space="preserve">elped </w:t>
      </w:r>
      <w:r w:rsidR="00A771AF">
        <w:rPr>
          <w:rFonts w:eastAsia="Calibri" w:cstheme="minorHAnsi"/>
          <w:sz w:val="22"/>
          <w:szCs w:val="22"/>
        </w:rPr>
        <w:t xml:space="preserve">hundreds of </w:t>
      </w:r>
      <w:r w:rsidR="00817A98">
        <w:rPr>
          <w:rFonts w:eastAsia="Calibri" w:cstheme="minorHAnsi"/>
          <w:sz w:val="22"/>
          <w:szCs w:val="22"/>
        </w:rPr>
        <w:t xml:space="preserve">companies navigate periods of expansion and profound change.  </w:t>
      </w:r>
      <w:r w:rsidR="00876C36">
        <w:rPr>
          <w:rFonts w:eastAsia="Calibri" w:cstheme="minorHAnsi"/>
          <w:sz w:val="22"/>
          <w:szCs w:val="22"/>
        </w:rPr>
        <w:t xml:space="preserve">Known for his </w:t>
      </w:r>
      <w:r w:rsidR="003C2CE1">
        <w:rPr>
          <w:rFonts w:eastAsia="Calibri" w:cstheme="minorHAnsi"/>
          <w:sz w:val="22"/>
          <w:szCs w:val="22"/>
        </w:rPr>
        <w:t xml:space="preserve">core </w:t>
      </w:r>
      <w:r w:rsidR="00B3693B">
        <w:rPr>
          <w:rFonts w:eastAsia="Calibri" w:cstheme="minorHAnsi"/>
          <w:sz w:val="22"/>
          <w:szCs w:val="22"/>
        </w:rPr>
        <w:t>principles</w:t>
      </w:r>
      <w:r w:rsidR="003C2CE1">
        <w:rPr>
          <w:rFonts w:eastAsia="Calibri" w:cstheme="minorHAnsi"/>
          <w:sz w:val="22"/>
          <w:szCs w:val="22"/>
        </w:rPr>
        <w:t xml:space="preserve"> of hard work, financial expertise and integrity</w:t>
      </w:r>
      <w:r w:rsidR="00876C36">
        <w:rPr>
          <w:rFonts w:eastAsia="Calibri" w:cstheme="minorHAnsi"/>
          <w:sz w:val="22"/>
          <w:szCs w:val="22"/>
        </w:rPr>
        <w:t xml:space="preserve">, </w:t>
      </w:r>
      <w:r w:rsidR="003902B9">
        <w:rPr>
          <w:rFonts w:eastAsia="Calibri" w:cstheme="minorHAnsi"/>
          <w:sz w:val="22"/>
          <w:szCs w:val="22"/>
        </w:rPr>
        <w:t xml:space="preserve">Mr. Stump </w:t>
      </w:r>
      <w:r w:rsidR="00456CC4">
        <w:rPr>
          <w:rFonts w:eastAsia="Calibri" w:cstheme="minorHAnsi"/>
          <w:sz w:val="22"/>
          <w:szCs w:val="22"/>
        </w:rPr>
        <w:t xml:space="preserve">attended markets armed with industry knowledge and insights </w:t>
      </w:r>
      <w:proofErr w:type="gramStart"/>
      <w:r w:rsidR="007A104B">
        <w:rPr>
          <w:rFonts w:eastAsia="Calibri" w:cstheme="minorHAnsi"/>
          <w:sz w:val="22"/>
          <w:szCs w:val="22"/>
        </w:rPr>
        <w:t>in order to</w:t>
      </w:r>
      <w:proofErr w:type="gramEnd"/>
      <w:r w:rsidR="007A104B">
        <w:rPr>
          <w:rFonts w:eastAsia="Calibri" w:cstheme="minorHAnsi"/>
          <w:sz w:val="22"/>
          <w:szCs w:val="22"/>
        </w:rPr>
        <w:t xml:space="preserve"> </w:t>
      </w:r>
      <w:r w:rsidR="00CA47BB">
        <w:rPr>
          <w:rFonts w:eastAsia="Calibri" w:cstheme="minorHAnsi"/>
          <w:sz w:val="22"/>
          <w:szCs w:val="22"/>
        </w:rPr>
        <w:t xml:space="preserve">provide good counsel to his </w:t>
      </w:r>
      <w:r w:rsidR="005D03BC">
        <w:rPr>
          <w:rFonts w:eastAsia="Calibri" w:cstheme="minorHAnsi"/>
          <w:sz w:val="22"/>
          <w:szCs w:val="22"/>
        </w:rPr>
        <w:t>clients and industry friends.</w:t>
      </w:r>
      <w:r w:rsidR="00817A98">
        <w:rPr>
          <w:rFonts w:eastAsia="Calibri" w:cstheme="minorHAnsi"/>
          <w:sz w:val="22"/>
          <w:szCs w:val="22"/>
        </w:rPr>
        <w:t xml:space="preserve"> </w:t>
      </w:r>
      <w:r w:rsidR="00CD51C8">
        <w:rPr>
          <w:rFonts w:eastAsia="Calibri" w:cstheme="minorHAnsi"/>
          <w:sz w:val="22"/>
          <w:szCs w:val="22"/>
        </w:rPr>
        <w:t xml:space="preserve"> </w:t>
      </w:r>
      <w:r w:rsidR="00153BC7">
        <w:rPr>
          <w:rFonts w:eastAsia="Calibri" w:cstheme="minorHAnsi"/>
          <w:sz w:val="22"/>
          <w:szCs w:val="22"/>
        </w:rPr>
        <w:t xml:space="preserve">His work spanned nearly five decades primarily focused on furniture, textiles and apparel, both domestically and in Asia. </w:t>
      </w:r>
    </w:p>
    <w:p w14:paraId="61F8FDC2" w14:textId="77777777" w:rsidR="00D7355E" w:rsidRDefault="00D7355E" w:rsidP="00272C0F">
      <w:pPr>
        <w:ind w:firstLine="720"/>
        <w:jc w:val="both"/>
        <w:rPr>
          <w:rFonts w:eastAsia="Calibri" w:cstheme="minorHAnsi"/>
          <w:sz w:val="22"/>
          <w:szCs w:val="22"/>
        </w:rPr>
      </w:pPr>
    </w:p>
    <w:p w14:paraId="08BB32F2" w14:textId="77777777" w:rsidR="00357902" w:rsidRPr="00481EB1" w:rsidRDefault="00357902" w:rsidP="00357902">
      <w:pPr>
        <w:jc w:val="center"/>
        <w:rPr>
          <w:rFonts w:asciiTheme="majorHAnsi" w:eastAsia="Calibri Light" w:hAnsiTheme="majorHAnsi" w:cs="Times New Roman"/>
          <w:b/>
          <w:sz w:val="22"/>
          <w:szCs w:val="22"/>
        </w:rPr>
      </w:pPr>
      <w:r w:rsidRPr="00481EB1">
        <w:rPr>
          <w:rFonts w:asciiTheme="majorHAnsi" w:eastAsia="Calibri Light" w:hAnsiTheme="majorHAnsi" w:cs="Times New Roman"/>
          <w:b/>
          <w:sz w:val="22"/>
          <w:szCs w:val="22"/>
        </w:rPr>
        <w:t>#     #     #</w:t>
      </w:r>
    </w:p>
    <w:p w14:paraId="346B79C4" w14:textId="77777777" w:rsidR="00126132" w:rsidRDefault="00126132" w:rsidP="00B33038">
      <w:pPr>
        <w:ind w:firstLine="720"/>
        <w:jc w:val="both"/>
        <w:rPr>
          <w:rFonts w:cstheme="minorHAnsi"/>
          <w:sz w:val="22"/>
          <w:szCs w:val="22"/>
        </w:rPr>
      </w:pPr>
    </w:p>
    <w:p w14:paraId="20893E3A" w14:textId="0F6C4019" w:rsidR="00307344" w:rsidRPr="00481EB1" w:rsidRDefault="00307344" w:rsidP="00B33038">
      <w:pPr>
        <w:ind w:firstLine="720"/>
        <w:jc w:val="both"/>
        <w:rPr>
          <w:rFonts w:ascii="Calibri" w:hAnsi="Calibri" w:cs="Calibri"/>
          <w:sz w:val="22"/>
          <w:szCs w:val="22"/>
        </w:rPr>
      </w:pPr>
      <w:r w:rsidRPr="00481EB1">
        <w:rPr>
          <w:rFonts w:ascii="Calibri" w:hAnsi="Calibri" w:cs="Calibri"/>
          <w:sz w:val="22"/>
          <w:szCs w:val="22"/>
        </w:rPr>
        <w:t>The Hall of Fame is supported by the</w:t>
      </w:r>
      <w:r w:rsidR="00C75B1C" w:rsidRPr="00481EB1">
        <w:rPr>
          <w:rFonts w:ascii="Calibri" w:hAnsi="Calibri" w:cs="Calibri"/>
          <w:sz w:val="22"/>
          <w:szCs w:val="22"/>
        </w:rPr>
        <w:t>se</w:t>
      </w:r>
      <w:r w:rsidRPr="00481EB1">
        <w:rPr>
          <w:rFonts w:ascii="Calibri" w:hAnsi="Calibri" w:cs="Calibri"/>
          <w:sz w:val="22"/>
          <w:szCs w:val="22"/>
        </w:rPr>
        <w:t xml:space="preserve"> Pacesetter Sponsors of the 202</w:t>
      </w:r>
      <w:r w:rsidR="0047004B">
        <w:rPr>
          <w:rFonts w:ascii="Calibri" w:hAnsi="Calibri" w:cs="Calibri"/>
          <w:sz w:val="22"/>
          <w:szCs w:val="22"/>
        </w:rPr>
        <w:t>6</w:t>
      </w:r>
      <w:r w:rsidRPr="00481EB1">
        <w:rPr>
          <w:rFonts w:ascii="Calibri" w:hAnsi="Calibri" w:cs="Calibri"/>
          <w:sz w:val="22"/>
          <w:szCs w:val="22"/>
        </w:rPr>
        <w:t xml:space="preserve"> Induction Celebration: Presenting Sponsor, SURYA/Global Views/Mitchell Gold + Bob Mitchell; Welcoming Sponsor, Ashley Furniture </w:t>
      </w:r>
      <w:proofErr w:type="spellStart"/>
      <w:r w:rsidRPr="00481EB1">
        <w:rPr>
          <w:rFonts w:ascii="Calibri" w:hAnsi="Calibri" w:cs="Calibri"/>
          <w:sz w:val="22"/>
          <w:szCs w:val="22"/>
        </w:rPr>
        <w:t>Inds</w:t>
      </w:r>
      <w:proofErr w:type="spellEnd"/>
      <w:r w:rsidRPr="00481EB1">
        <w:rPr>
          <w:rFonts w:ascii="Calibri" w:hAnsi="Calibri" w:cs="Calibri"/>
          <w:sz w:val="22"/>
          <w:szCs w:val="22"/>
        </w:rPr>
        <w:t xml:space="preserve">.; Cocktail Party Sponsor, ANDMORE; Inductee Video Sponsor, SURYA/Global Views/Mitchell Gold + Bob Mitchell; Elevator Poster Sponsor, Loloi; Hall of Fame Tech Sponsor, La-Z-Boy Incorporated; Trend Spotter Seminar Sponsor, </w:t>
      </w:r>
      <w:proofErr w:type="spellStart"/>
      <w:r w:rsidRPr="00481EB1">
        <w:rPr>
          <w:rFonts w:ascii="Calibri" w:hAnsi="Calibri" w:cs="Calibri"/>
          <w:sz w:val="22"/>
          <w:szCs w:val="22"/>
        </w:rPr>
        <w:t>Markor</w:t>
      </w:r>
      <w:proofErr w:type="spellEnd"/>
      <w:r w:rsidRPr="00481EB1">
        <w:rPr>
          <w:rFonts w:ascii="Calibri" w:hAnsi="Calibri" w:cs="Calibri"/>
          <w:sz w:val="22"/>
          <w:szCs w:val="22"/>
        </w:rPr>
        <w:t xml:space="preserve"> International Home Furnishings; Paul Broyhill Leaders Sponsor, ANDMORE.  Platinum </w:t>
      </w:r>
      <w:r w:rsidRPr="00126132">
        <w:rPr>
          <w:rFonts w:ascii="Calibri" w:hAnsi="Calibri" w:cs="Calibri"/>
          <w:sz w:val="22"/>
          <w:szCs w:val="22"/>
        </w:rPr>
        <w:t xml:space="preserve">Sponsors </w:t>
      </w:r>
      <w:r w:rsidR="00481EB1" w:rsidRPr="00126132">
        <w:rPr>
          <w:rFonts w:ascii="Calibri" w:hAnsi="Calibri" w:cs="Calibri"/>
          <w:sz w:val="22"/>
          <w:szCs w:val="22"/>
        </w:rPr>
        <w:t>are</w:t>
      </w:r>
      <w:r w:rsidRPr="00126132">
        <w:rPr>
          <w:rFonts w:ascii="Calibri" w:hAnsi="Calibri" w:cs="Calibri"/>
          <w:sz w:val="22"/>
          <w:szCs w:val="22"/>
        </w:rPr>
        <w:t xml:space="preserve"> Hooker Furnishings, Broyhill Family Foundation, </w:t>
      </w:r>
      <w:r w:rsidR="00F54EF1" w:rsidRPr="00126132">
        <w:rPr>
          <w:rFonts w:ascii="Calibri" w:hAnsi="Calibri" w:cs="Calibri"/>
          <w:sz w:val="22"/>
          <w:szCs w:val="22"/>
        </w:rPr>
        <w:t xml:space="preserve">Raymour &amp; Flanigan, and </w:t>
      </w:r>
      <w:r w:rsidR="0047004B" w:rsidRPr="00126132">
        <w:rPr>
          <w:rFonts w:ascii="Calibri" w:hAnsi="Calibri" w:cs="Calibri"/>
          <w:sz w:val="22"/>
          <w:szCs w:val="22"/>
        </w:rPr>
        <w:t>Carpenter Company</w:t>
      </w:r>
      <w:r w:rsidRPr="00126132">
        <w:rPr>
          <w:rFonts w:ascii="Calibri" w:hAnsi="Calibri" w:cs="Calibri"/>
          <w:sz w:val="22"/>
          <w:szCs w:val="22"/>
        </w:rPr>
        <w:t>.  Gold Sponsor</w:t>
      </w:r>
      <w:r w:rsidR="00C7643E">
        <w:rPr>
          <w:rFonts w:ascii="Calibri" w:hAnsi="Calibri" w:cs="Calibri"/>
          <w:sz w:val="22"/>
          <w:szCs w:val="22"/>
        </w:rPr>
        <w:t xml:space="preserve">, </w:t>
      </w:r>
      <w:r w:rsidRPr="00126132">
        <w:rPr>
          <w:rFonts w:ascii="Calibri" w:hAnsi="Calibri" w:cs="Calibri"/>
          <w:sz w:val="22"/>
          <w:szCs w:val="22"/>
        </w:rPr>
        <w:t>Gat Creek</w:t>
      </w:r>
      <w:r w:rsidR="00C7643E">
        <w:rPr>
          <w:rFonts w:ascii="Calibri" w:hAnsi="Calibri" w:cs="Calibri"/>
          <w:sz w:val="22"/>
          <w:szCs w:val="22"/>
        </w:rPr>
        <w:t xml:space="preserve">; and </w:t>
      </w:r>
      <w:r w:rsidRPr="00126132">
        <w:rPr>
          <w:rFonts w:ascii="Calibri" w:hAnsi="Calibri" w:cs="Calibri"/>
          <w:sz w:val="22"/>
          <w:szCs w:val="22"/>
        </w:rPr>
        <w:t>Silver Sponsor</w:t>
      </w:r>
      <w:r w:rsidR="00FE209D">
        <w:rPr>
          <w:rFonts w:ascii="Calibri" w:hAnsi="Calibri" w:cs="Calibri"/>
          <w:sz w:val="22"/>
          <w:szCs w:val="22"/>
        </w:rPr>
        <w:t xml:space="preserve">, </w:t>
      </w:r>
      <w:r w:rsidRPr="00126132">
        <w:rPr>
          <w:rFonts w:ascii="Calibri" w:hAnsi="Calibri" w:cs="Calibri"/>
          <w:sz w:val="22"/>
          <w:szCs w:val="22"/>
        </w:rPr>
        <w:t>High Point Market Authority</w:t>
      </w:r>
      <w:r w:rsidR="00AA5675">
        <w:rPr>
          <w:rFonts w:ascii="Calibri" w:hAnsi="Calibri" w:cs="Calibri"/>
          <w:sz w:val="22"/>
          <w:szCs w:val="22"/>
        </w:rPr>
        <w:t>.</w:t>
      </w:r>
    </w:p>
    <w:p w14:paraId="7ADE5300" w14:textId="77777777" w:rsidR="00A022D6" w:rsidRPr="00481EB1" w:rsidRDefault="00A022D6" w:rsidP="00A022D6">
      <w:pPr>
        <w:rPr>
          <w:rFonts w:ascii="Calibri" w:hAnsi="Calibri" w:cs="Calibri"/>
        </w:rPr>
      </w:pPr>
    </w:p>
    <w:p w14:paraId="511839B3" w14:textId="64443B70" w:rsidR="00AB2835" w:rsidRPr="00481EB1" w:rsidRDefault="00AB2835" w:rsidP="007B0736">
      <w:pPr>
        <w:jc w:val="center"/>
        <w:rPr>
          <w:rFonts w:cstheme="minorHAnsi"/>
          <w:b/>
          <w:sz w:val="22"/>
          <w:szCs w:val="22"/>
        </w:rPr>
      </w:pPr>
      <w:r w:rsidRPr="00481EB1">
        <w:rPr>
          <w:rFonts w:cstheme="minorHAnsi"/>
          <w:b/>
          <w:sz w:val="22"/>
          <w:szCs w:val="22"/>
        </w:rPr>
        <w:t>#     #     #</w:t>
      </w:r>
    </w:p>
    <w:p w14:paraId="296A6AEF" w14:textId="77777777" w:rsidR="00317737" w:rsidRPr="00481EB1" w:rsidRDefault="00317737" w:rsidP="00317737">
      <w:pPr>
        <w:jc w:val="center"/>
        <w:rPr>
          <w:rFonts w:cstheme="minorHAnsi"/>
          <w:b/>
          <w:sz w:val="16"/>
          <w:szCs w:val="16"/>
        </w:rPr>
      </w:pPr>
    </w:p>
    <w:p w14:paraId="5E8656F2" w14:textId="5B3E8B73" w:rsidR="00317737" w:rsidRPr="00481EB1" w:rsidRDefault="00317737" w:rsidP="00A65A33">
      <w:pPr>
        <w:ind w:firstLine="720"/>
        <w:jc w:val="both"/>
        <w:rPr>
          <w:rFonts w:cstheme="minorHAnsi"/>
          <w:sz w:val="22"/>
          <w:szCs w:val="22"/>
        </w:rPr>
      </w:pPr>
      <w:r w:rsidRPr="00481EB1">
        <w:rPr>
          <w:rFonts w:ascii="Calibri" w:hAnsi="Calibri" w:cs="Calibri"/>
          <w:sz w:val="22"/>
          <w:szCs w:val="22"/>
        </w:rPr>
        <w:t>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www.homefurnishingshalloffame.com.</w:t>
      </w:r>
    </w:p>
    <w:p w14:paraId="62C27D9E" w14:textId="77777777" w:rsidR="00317737" w:rsidRPr="00481EB1" w:rsidRDefault="00317737" w:rsidP="00317737">
      <w:pPr>
        <w:jc w:val="both"/>
        <w:rPr>
          <w:rFonts w:cstheme="minorHAnsi"/>
          <w:sz w:val="22"/>
          <w:szCs w:val="22"/>
        </w:rPr>
      </w:pPr>
    </w:p>
    <w:p w14:paraId="5A5A1254" w14:textId="77777777" w:rsidR="00317737" w:rsidRDefault="00317737" w:rsidP="00317737">
      <w:pPr>
        <w:jc w:val="center"/>
        <w:rPr>
          <w:rFonts w:cstheme="minorHAnsi"/>
          <w:b/>
          <w:sz w:val="22"/>
          <w:szCs w:val="22"/>
        </w:rPr>
      </w:pPr>
      <w:r w:rsidRPr="00481EB1">
        <w:rPr>
          <w:rFonts w:cstheme="minorHAnsi"/>
          <w:b/>
          <w:sz w:val="22"/>
          <w:szCs w:val="22"/>
        </w:rPr>
        <w:t>#     #     #</w:t>
      </w:r>
    </w:p>
    <w:p w14:paraId="73F091F5" w14:textId="36AE2041" w:rsidR="00272C0F" w:rsidRPr="00731398" w:rsidRDefault="00272C0F" w:rsidP="009A1426">
      <w:pPr>
        <w:jc w:val="center"/>
        <w:rPr>
          <w:rFonts w:asciiTheme="majorHAnsi" w:hAnsiTheme="majorHAnsi"/>
          <w:sz w:val="22"/>
          <w:szCs w:val="22"/>
        </w:rPr>
      </w:pPr>
    </w:p>
    <w:sectPr w:rsidR="00272C0F" w:rsidRPr="00731398" w:rsidSect="00FE209D">
      <w:pgSz w:w="12240" w:h="15840"/>
      <w:pgMar w:top="720" w:right="1440" w:bottom="117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F7992"/>
    <w:multiLevelType w:val="multilevel"/>
    <w:tmpl w:val="2E5CEA7C"/>
    <w:styleLink w:val="ImportedStyle3"/>
    <w:lvl w:ilvl="0">
      <w:numFmt w:val="bullet"/>
      <w:lvlText w:val="•"/>
      <w:lvlJc w:val="left"/>
      <w:pPr>
        <w:tabs>
          <w:tab w:val="num" w:pos="1080"/>
        </w:tabs>
        <w:ind w:left="1080" w:hanging="360"/>
      </w:pPr>
      <w:rPr>
        <w:rFonts w:ascii="Trebuchet MS" w:eastAsia="Trebuchet MS" w:hAnsi="Trebuchet MS" w:cs="Trebuchet MS"/>
        <w:position w:val="0"/>
        <w:sz w:val="24"/>
        <w:szCs w:val="24"/>
        <w:lang w:val="en-US"/>
      </w:rPr>
    </w:lvl>
    <w:lvl w:ilvl="1">
      <w:start w:val="1"/>
      <w:numFmt w:val="bullet"/>
      <w:lvlText w:val="•"/>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1800"/>
        </w:tabs>
        <w:ind w:left="1800" w:hanging="360"/>
      </w:pPr>
      <w:rPr>
        <w:rFonts w:ascii="Calibri" w:eastAsia="Calibri" w:hAnsi="Calibri" w:cs="Calibri"/>
        <w:position w:val="0"/>
        <w:sz w:val="24"/>
        <w:szCs w:val="24"/>
        <w:lang w:val="en-US"/>
      </w:rPr>
    </w:lvl>
    <w:lvl w:ilvl="3">
      <w:start w:val="1"/>
      <w:numFmt w:val="bullet"/>
      <w:lvlText w:val="•"/>
      <w:lvlJc w:val="left"/>
      <w:pPr>
        <w:tabs>
          <w:tab w:val="num" w:pos="2160"/>
        </w:tabs>
        <w:ind w:left="2160" w:hanging="360"/>
      </w:pPr>
      <w:rPr>
        <w:rFonts w:ascii="Calibri" w:eastAsia="Calibri" w:hAnsi="Calibri" w:cs="Calibri"/>
        <w:position w:val="0"/>
        <w:sz w:val="24"/>
        <w:szCs w:val="24"/>
        <w:lang w:val="en-US"/>
      </w:rPr>
    </w:lvl>
    <w:lvl w:ilvl="4">
      <w:start w:val="1"/>
      <w:numFmt w:val="bullet"/>
      <w:lvlText w:val="•"/>
      <w:lvlJc w:val="left"/>
      <w:pPr>
        <w:tabs>
          <w:tab w:val="num" w:pos="2520"/>
        </w:tabs>
        <w:ind w:left="2520" w:hanging="360"/>
      </w:pPr>
      <w:rPr>
        <w:rFonts w:ascii="Calibri" w:eastAsia="Calibri" w:hAnsi="Calibri" w:cs="Calibri"/>
        <w:position w:val="0"/>
        <w:sz w:val="24"/>
        <w:szCs w:val="24"/>
        <w:lang w:val="en-US"/>
      </w:rPr>
    </w:lvl>
    <w:lvl w:ilvl="5">
      <w:start w:val="1"/>
      <w:numFmt w:val="bullet"/>
      <w:lvlText w:val="•"/>
      <w:lvlJc w:val="left"/>
      <w:pPr>
        <w:tabs>
          <w:tab w:val="num" w:pos="2880"/>
        </w:tabs>
        <w:ind w:left="2880" w:hanging="360"/>
      </w:pPr>
      <w:rPr>
        <w:rFonts w:ascii="Calibri" w:eastAsia="Calibri" w:hAnsi="Calibri" w:cs="Calibri"/>
        <w:position w:val="0"/>
        <w:sz w:val="24"/>
        <w:szCs w:val="24"/>
        <w:lang w:val="en-US"/>
      </w:rPr>
    </w:lvl>
    <w:lvl w:ilvl="6">
      <w:start w:val="1"/>
      <w:numFmt w:val="bullet"/>
      <w:lvlText w:val="•"/>
      <w:lvlJc w:val="left"/>
      <w:pPr>
        <w:tabs>
          <w:tab w:val="num" w:pos="3240"/>
        </w:tabs>
        <w:ind w:left="3240" w:hanging="360"/>
      </w:pPr>
      <w:rPr>
        <w:rFonts w:ascii="Calibri" w:eastAsia="Calibri" w:hAnsi="Calibri" w:cs="Calibri"/>
        <w:position w:val="0"/>
        <w:sz w:val="24"/>
        <w:szCs w:val="24"/>
        <w:lang w:val="en-US"/>
      </w:rPr>
    </w:lvl>
    <w:lvl w:ilvl="7">
      <w:start w:val="1"/>
      <w:numFmt w:val="bullet"/>
      <w:lvlText w:val="•"/>
      <w:lvlJc w:val="left"/>
      <w:pPr>
        <w:tabs>
          <w:tab w:val="num" w:pos="3600"/>
        </w:tabs>
        <w:ind w:left="3600" w:hanging="360"/>
      </w:pPr>
      <w:rPr>
        <w:rFonts w:ascii="Calibri" w:eastAsia="Calibri" w:hAnsi="Calibri" w:cs="Calibri"/>
        <w:position w:val="0"/>
        <w:sz w:val="24"/>
        <w:szCs w:val="24"/>
        <w:lang w:val="en-US"/>
      </w:rPr>
    </w:lvl>
    <w:lvl w:ilvl="8">
      <w:start w:val="1"/>
      <w:numFmt w:val="bullet"/>
      <w:lvlText w:val="•"/>
      <w:lvlJc w:val="left"/>
      <w:pPr>
        <w:tabs>
          <w:tab w:val="num" w:pos="3960"/>
        </w:tabs>
        <w:ind w:left="3960" w:hanging="360"/>
      </w:pPr>
      <w:rPr>
        <w:rFonts w:ascii="Calibri" w:eastAsia="Calibri" w:hAnsi="Calibri" w:cs="Calibri"/>
        <w:position w:val="0"/>
        <w:sz w:val="24"/>
        <w:szCs w:val="24"/>
        <w:lang w:val="en-US"/>
      </w:rPr>
    </w:lvl>
  </w:abstractNum>
  <w:abstractNum w:abstractNumId="1" w15:restartNumberingAfterBreak="0">
    <w:nsid w:val="1C1631F9"/>
    <w:multiLevelType w:val="hybridMultilevel"/>
    <w:tmpl w:val="D6FC2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192F84"/>
    <w:multiLevelType w:val="hybridMultilevel"/>
    <w:tmpl w:val="4300B7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FEF5094"/>
    <w:multiLevelType w:val="multilevel"/>
    <w:tmpl w:val="1534AA74"/>
    <w:styleLink w:val="ImportedStyle1"/>
    <w:lvl w:ilvl="0">
      <w:numFmt w:val="bullet"/>
      <w:lvlText w:val="•"/>
      <w:lvlJc w:val="left"/>
      <w:pPr>
        <w:tabs>
          <w:tab w:val="num" w:pos="360"/>
        </w:tabs>
        <w:ind w:left="360" w:hanging="360"/>
      </w:pPr>
      <w:rPr>
        <w:rFonts w:ascii="Trebuchet MS" w:eastAsia="Trebuchet MS" w:hAnsi="Trebuchet MS" w:cs="Trebuchet MS"/>
        <w:position w:val="0"/>
        <w:sz w:val="24"/>
        <w:szCs w:val="24"/>
        <w:lang w:val="en-US"/>
      </w:rPr>
    </w:lvl>
    <w:lvl w:ilvl="1">
      <w:start w:val="1"/>
      <w:numFmt w:val="bullet"/>
      <w:lvlText w:val="•"/>
      <w:lvlJc w:val="left"/>
      <w:pPr>
        <w:tabs>
          <w:tab w:val="num" w:pos="720"/>
        </w:tabs>
        <w:ind w:left="720" w:hanging="360"/>
      </w:pPr>
      <w:rPr>
        <w:rFonts w:ascii="Calibri" w:eastAsia="Calibri" w:hAnsi="Calibri" w:cs="Calibri"/>
        <w:position w:val="0"/>
        <w:sz w:val="24"/>
        <w:szCs w:val="24"/>
        <w:lang w:val="en-US"/>
      </w:rPr>
    </w:lvl>
    <w:lvl w:ilvl="2">
      <w:start w:val="1"/>
      <w:numFmt w:val="bullet"/>
      <w:lvlText w:val="•"/>
      <w:lvlJc w:val="left"/>
      <w:pPr>
        <w:tabs>
          <w:tab w:val="num" w:pos="1080"/>
        </w:tabs>
        <w:ind w:left="1080" w:hanging="360"/>
      </w:pPr>
      <w:rPr>
        <w:rFonts w:ascii="Calibri" w:eastAsia="Calibri" w:hAnsi="Calibri" w:cs="Calibri"/>
        <w:position w:val="0"/>
        <w:sz w:val="24"/>
        <w:szCs w:val="24"/>
        <w:lang w:val="en-US"/>
      </w:rPr>
    </w:lvl>
    <w:lvl w:ilvl="3">
      <w:start w:val="1"/>
      <w:numFmt w:val="bullet"/>
      <w:lvlText w:val="•"/>
      <w:lvlJc w:val="left"/>
      <w:pPr>
        <w:tabs>
          <w:tab w:val="num" w:pos="1440"/>
        </w:tabs>
        <w:ind w:left="1440" w:hanging="360"/>
      </w:pPr>
      <w:rPr>
        <w:rFonts w:ascii="Calibri" w:eastAsia="Calibri" w:hAnsi="Calibri" w:cs="Calibri"/>
        <w:position w:val="0"/>
        <w:sz w:val="24"/>
        <w:szCs w:val="24"/>
        <w:lang w:val="en-US"/>
      </w:rPr>
    </w:lvl>
    <w:lvl w:ilvl="4">
      <w:start w:val="1"/>
      <w:numFmt w:val="bullet"/>
      <w:lvlText w:val="•"/>
      <w:lvlJc w:val="left"/>
      <w:pPr>
        <w:tabs>
          <w:tab w:val="num" w:pos="1800"/>
        </w:tabs>
        <w:ind w:left="1800" w:hanging="360"/>
      </w:pPr>
      <w:rPr>
        <w:rFonts w:ascii="Calibri" w:eastAsia="Calibri" w:hAnsi="Calibri" w:cs="Calibri"/>
        <w:position w:val="0"/>
        <w:sz w:val="24"/>
        <w:szCs w:val="24"/>
        <w:lang w:val="en-US"/>
      </w:rPr>
    </w:lvl>
    <w:lvl w:ilvl="5">
      <w:start w:val="1"/>
      <w:numFmt w:val="bullet"/>
      <w:lvlText w:val="•"/>
      <w:lvlJc w:val="left"/>
      <w:pPr>
        <w:tabs>
          <w:tab w:val="num" w:pos="2160"/>
        </w:tabs>
        <w:ind w:left="2160" w:hanging="360"/>
      </w:pPr>
      <w:rPr>
        <w:rFonts w:ascii="Calibri" w:eastAsia="Calibri" w:hAnsi="Calibri" w:cs="Calibri"/>
        <w:position w:val="0"/>
        <w:sz w:val="24"/>
        <w:szCs w:val="24"/>
        <w:lang w:val="en-US"/>
      </w:rPr>
    </w:lvl>
    <w:lvl w:ilvl="6">
      <w:start w:val="1"/>
      <w:numFmt w:val="bullet"/>
      <w:lvlText w:val="•"/>
      <w:lvlJc w:val="left"/>
      <w:pPr>
        <w:tabs>
          <w:tab w:val="num" w:pos="2520"/>
        </w:tabs>
        <w:ind w:left="2520" w:hanging="360"/>
      </w:pPr>
      <w:rPr>
        <w:rFonts w:ascii="Calibri" w:eastAsia="Calibri" w:hAnsi="Calibri" w:cs="Calibri"/>
        <w:position w:val="0"/>
        <w:sz w:val="24"/>
        <w:szCs w:val="24"/>
        <w:lang w:val="en-US"/>
      </w:rPr>
    </w:lvl>
    <w:lvl w:ilvl="7">
      <w:start w:val="1"/>
      <w:numFmt w:val="bullet"/>
      <w:lvlText w:val="•"/>
      <w:lvlJc w:val="left"/>
      <w:pPr>
        <w:tabs>
          <w:tab w:val="num" w:pos="2880"/>
        </w:tabs>
        <w:ind w:left="2880" w:hanging="360"/>
      </w:pPr>
      <w:rPr>
        <w:rFonts w:ascii="Calibri" w:eastAsia="Calibri" w:hAnsi="Calibri" w:cs="Calibri"/>
        <w:position w:val="0"/>
        <w:sz w:val="24"/>
        <w:szCs w:val="24"/>
        <w:lang w:val="en-US"/>
      </w:rPr>
    </w:lvl>
    <w:lvl w:ilvl="8">
      <w:start w:val="1"/>
      <w:numFmt w:val="bullet"/>
      <w:lvlText w:val="•"/>
      <w:lvlJc w:val="left"/>
      <w:pPr>
        <w:tabs>
          <w:tab w:val="num" w:pos="3240"/>
        </w:tabs>
        <w:ind w:left="3240" w:hanging="360"/>
      </w:pPr>
      <w:rPr>
        <w:rFonts w:ascii="Calibri" w:eastAsia="Calibri" w:hAnsi="Calibri" w:cs="Calibri"/>
        <w:position w:val="0"/>
        <w:sz w:val="24"/>
        <w:szCs w:val="24"/>
        <w:lang w:val="en-US"/>
      </w:rPr>
    </w:lvl>
  </w:abstractNum>
  <w:abstractNum w:abstractNumId="4" w15:restartNumberingAfterBreak="0">
    <w:nsid w:val="2EFD5E3B"/>
    <w:multiLevelType w:val="hybridMultilevel"/>
    <w:tmpl w:val="82543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D72AC9"/>
    <w:multiLevelType w:val="hybridMultilevel"/>
    <w:tmpl w:val="1B9C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FB0078"/>
    <w:multiLevelType w:val="hybridMultilevel"/>
    <w:tmpl w:val="D5048F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4967D2A"/>
    <w:multiLevelType w:val="hybridMultilevel"/>
    <w:tmpl w:val="8A346FAE"/>
    <w:lvl w:ilvl="0" w:tplc="ECEA70C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30646958">
    <w:abstractNumId w:val="2"/>
  </w:num>
  <w:num w:numId="2" w16cid:durableId="1438791484">
    <w:abstractNumId w:val="4"/>
  </w:num>
  <w:num w:numId="3" w16cid:durableId="1667826075">
    <w:abstractNumId w:val="5"/>
  </w:num>
  <w:num w:numId="4" w16cid:durableId="175122871">
    <w:abstractNumId w:val="1"/>
  </w:num>
  <w:num w:numId="5" w16cid:durableId="1931890199">
    <w:abstractNumId w:val="3"/>
  </w:num>
  <w:num w:numId="6" w16cid:durableId="2007903022">
    <w:abstractNumId w:val="7"/>
  </w:num>
  <w:num w:numId="7" w16cid:durableId="21459277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972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835"/>
    <w:rsid w:val="00004CB0"/>
    <w:rsid w:val="00004D0D"/>
    <w:rsid w:val="00004E46"/>
    <w:rsid w:val="000100BA"/>
    <w:rsid w:val="00010DF3"/>
    <w:rsid w:val="000129B0"/>
    <w:rsid w:val="000140BF"/>
    <w:rsid w:val="000143B8"/>
    <w:rsid w:val="000175B6"/>
    <w:rsid w:val="000204DD"/>
    <w:rsid w:val="00020AAA"/>
    <w:rsid w:val="00020F1F"/>
    <w:rsid w:val="00023198"/>
    <w:rsid w:val="0002389A"/>
    <w:rsid w:val="00023BF3"/>
    <w:rsid w:val="00025AC7"/>
    <w:rsid w:val="00026556"/>
    <w:rsid w:val="000265F9"/>
    <w:rsid w:val="00030400"/>
    <w:rsid w:val="00030ABA"/>
    <w:rsid w:val="0003276E"/>
    <w:rsid w:val="00033031"/>
    <w:rsid w:val="00033DD7"/>
    <w:rsid w:val="00034CE7"/>
    <w:rsid w:val="00037B1A"/>
    <w:rsid w:val="00037B2C"/>
    <w:rsid w:val="000408C5"/>
    <w:rsid w:val="00040D7B"/>
    <w:rsid w:val="00041240"/>
    <w:rsid w:val="00041268"/>
    <w:rsid w:val="000420E6"/>
    <w:rsid w:val="000424D6"/>
    <w:rsid w:val="00043081"/>
    <w:rsid w:val="00043E15"/>
    <w:rsid w:val="00044C97"/>
    <w:rsid w:val="000474BE"/>
    <w:rsid w:val="00047DF3"/>
    <w:rsid w:val="00050AC9"/>
    <w:rsid w:val="00052C01"/>
    <w:rsid w:val="00052E1A"/>
    <w:rsid w:val="00054A0A"/>
    <w:rsid w:val="00054FA3"/>
    <w:rsid w:val="00055899"/>
    <w:rsid w:val="000558E8"/>
    <w:rsid w:val="00056B29"/>
    <w:rsid w:val="0006122B"/>
    <w:rsid w:val="00061ECA"/>
    <w:rsid w:val="00065B62"/>
    <w:rsid w:val="00067AA9"/>
    <w:rsid w:val="00072FD5"/>
    <w:rsid w:val="00076166"/>
    <w:rsid w:val="000815C0"/>
    <w:rsid w:val="00082467"/>
    <w:rsid w:val="00082C2A"/>
    <w:rsid w:val="000845DC"/>
    <w:rsid w:val="00084978"/>
    <w:rsid w:val="00085D86"/>
    <w:rsid w:val="00087FEF"/>
    <w:rsid w:val="00092475"/>
    <w:rsid w:val="000A1C95"/>
    <w:rsid w:val="000A56C1"/>
    <w:rsid w:val="000A612A"/>
    <w:rsid w:val="000A7383"/>
    <w:rsid w:val="000A785B"/>
    <w:rsid w:val="000B0BB1"/>
    <w:rsid w:val="000B153E"/>
    <w:rsid w:val="000B15C3"/>
    <w:rsid w:val="000B37E7"/>
    <w:rsid w:val="000B3881"/>
    <w:rsid w:val="000B3C7F"/>
    <w:rsid w:val="000B45CA"/>
    <w:rsid w:val="000B4B7C"/>
    <w:rsid w:val="000B7DEC"/>
    <w:rsid w:val="000C33E1"/>
    <w:rsid w:val="000C3F57"/>
    <w:rsid w:val="000C6CA9"/>
    <w:rsid w:val="000D01A4"/>
    <w:rsid w:val="000D1923"/>
    <w:rsid w:val="000D269B"/>
    <w:rsid w:val="000D3B24"/>
    <w:rsid w:val="000D4020"/>
    <w:rsid w:val="000D4C27"/>
    <w:rsid w:val="000D5810"/>
    <w:rsid w:val="000E017F"/>
    <w:rsid w:val="000E08E4"/>
    <w:rsid w:val="000E1845"/>
    <w:rsid w:val="000E2642"/>
    <w:rsid w:val="000E54B8"/>
    <w:rsid w:val="000E6789"/>
    <w:rsid w:val="000E7B9F"/>
    <w:rsid w:val="000F15B9"/>
    <w:rsid w:val="000F264A"/>
    <w:rsid w:val="0010078D"/>
    <w:rsid w:val="00100C90"/>
    <w:rsid w:val="00101428"/>
    <w:rsid w:val="0010256F"/>
    <w:rsid w:val="00106900"/>
    <w:rsid w:val="00107544"/>
    <w:rsid w:val="001102B2"/>
    <w:rsid w:val="001104B8"/>
    <w:rsid w:val="00110537"/>
    <w:rsid w:val="001116F2"/>
    <w:rsid w:val="00111B2C"/>
    <w:rsid w:val="001122F4"/>
    <w:rsid w:val="00116487"/>
    <w:rsid w:val="00121722"/>
    <w:rsid w:val="001227B8"/>
    <w:rsid w:val="00124521"/>
    <w:rsid w:val="00126132"/>
    <w:rsid w:val="00126DF4"/>
    <w:rsid w:val="00127BD1"/>
    <w:rsid w:val="00127DA0"/>
    <w:rsid w:val="00127F49"/>
    <w:rsid w:val="0013135F"/>
    <w:rsid w:val="00131577"/>
    <w:rsid w:val="00132CC8"/>
    <w:rsid w:val="00132ECF"/>
    <w:rsid w:val="00134610"/>
    <w:rsid w:val="0013466A"/>
    <w:rsid w:val="00141411"/>
    <w:rsid w:val="00142158"/>
    <w:rsid w:val="00142A46"/>
    <w:rsid w:val="001436F8"/>
    <w:rsid w:val="00143CF5"/>
    <w:rsid w:val="00143F25"/>
    <w:rsid w:val="00144BC1"/>
    <w:rsid w:val="00145E11"/>
    <w:rsid w:val="00146772"/>
    <w:rsid w:val="00146B3B"/>
    <w:rsid w:val="00150E1B"/>
    <w:rsid w:val="0015127C"/>
    <w:rsid w:val="00153BC7"/>
    <w:rsid w:val="00154380"/>
    <w:rsid w:val="00154687"/>
    <w:rsid w:val="001554CD"/>
    <w:rsid w:val="00156002"/>
    <w:rsid w:val="00156AE9"/>
    <w:rsid w:val="00160F45"/>
    <w:rsid w:val="00161947"/>
    <w:rsid w:val="00161E2E"/>
    <w:rsid w:val="001634C0"/>
    <w:rsid w:val="001634FE"/>
    <w:rsid w:val="00165A17"/>
    <w:rsid w:val="00166191"/>
    <w:rsid w:val="00167B13"/>
    <w:rsid w:val="0017177D"/>
    <w:rsid w:val="00173520"/>
    <w:rsid w:val="00173F54"/>
    <w:rsid w:val="00175C46"/>
    <w:rsid w:val="00176153"/>
    <w:rsid w:val="00182953"/>
    <w:rsid w:val="00183832"/>
    <w:rsid w:val="00184382"/>
    <w:rsid w:val="00185DC5"/>
    <w:rsid w:val="0018658E"/>
    <w:rsid w:val="00191473"/>
    <w:rsid w:val="00191C3C"/>
    <w:rsid w:val="0019296A"/>
    <w:rsid w:val="00193CFD"/>
    <w:rsid w:val="00195791"/>
    <w:rsid w:val="00197F92"/>
    <w:rsid w:val="001A0E4E"/>
    <w:rsid w:val="001A1294"/>
    <w:rsid w:val="001A25D2"/>
    <w:rsid w:val="001A3555"/>
    <w:rsid w:val="001A495C"/>
    <w:rsid w:val="001A572C"/>
    <w:rsid w:val="001A66D3"/>
    <w:rsid w:val="001B05D3"/>
    <w:rsid w:val="001B187D"/>
    <w:rsid w:val="001B4D81"/>
    <w:rsid w:val="001B5FA5"/>
    <w:rsid w:val="001C0933"/>
    <w:rsid w:val="001C22BC"/>
    <w:rsid w:val="001C4095"/>
    <w:rsid w:val="001C6ABB"/>
    <w:rsid w:val="001D3798"/>
    <w:rsid w:val="001D382A"/>
    <w:rsid w:val="001D3E03"/>
    <w:rsid w:val="001D46B5"/>
    <w:rsid w:val="001D5B5A"/>
    <w:rsid w:val="001D6072"/>
    <w:rsid w:val="001E1727"/>
    <w:rsid w:val="001E3B40"/>
    <w:rsid w:val="001E45F2"/>
    <w:rsid w:val="001E4E40"/>
    <w:rsid w:val="001E5342"/>
    <w:rsid w:val="001E7355"/>
    <w:rsid w:val="001E7404"/>
    <w:rsid w:val="001E740F"/>
    <w:rsid w:val="001F1305"/>
    <w:rsid w:val="001F14B3"/>
    <w:rsid w:val="001F3026"/>
    <w:rsid w:val="001F3674"/>
    <w:rsid w:val="001F3833"/>
    <w:rsid w:val="001F6322"/>
    <w:rsid w:val="0020031F"/>
    <w:rsid w:val="00200BF0"/>
    <w:rsid w:val="002010DE"/>
    <w:rsid w:val="002023BD"/>
    <w:rsid w:val="002025C5"/>
    <w:rsid w:val="00202F50"/>
    <w:rsid w:val="00204912"/>
    <w:rsid w:val="00206C4A"/>
    <w:rsid w:val="0020783D"/>
    <w:rsid w:val="00214D9C"/>
    <w:rsid w:val="00215CB5"/>
    <w:rsid w:val="00215E8D"/>
    <w:rsid w:val="0021720B"/>
    <w:rsid w:val="00217694"/>
    <w:rsid w:val="0022073C"/>
    <w:rsid w:val="00220DCB"/>
    <w:rsid w:val="00221F71"/>
    <w:rsid w:val="002220F6"/>
    <w:rsid w:val="00225476"/>
    <w:rsid w:val="00226568"/>
    <w:rsid w:val="00226D12"/>
    <w:rsid w:val="00227289"/>
    <w:rsid w:val="00230CD4"/>
    <w:rsid w:val="00232508"/>
    <w:rsid w:val="00233DA2"/>
    <w:rsid w:val="00236DCA"/>
    <w:rsid w:val="002376F5"/>
    <w:rsid w:val="00243959"/>
    <w:rsid w:val="0024403F"/>
    <w:rsid w:val="00244E0F"/>
    <w:rsid w:val="002466B7"/>
    <w:rsid w:val="002503FF"/>
    <w:rsid w:val="0025048A"/>
    <w:rsid w:val="00253AB9"/>
    <w:rsid w:val="002541DE"/>
    <w:rsid w:val="002560D6"/>
    <w:rsid w:val="0025727C"/>
    <w:rsid w:val="0025764D"/>
    <w:rsid w:val="00257816"/>
    <w:rsid w:val="002600A9"/>
    <w:rsid w:val="002600B4"/>
    <w:rsid w:val="00261069"/>
    <w:rsid w:val="00261CD0"/>
    <w:rsid w:val="00263593"/>
    <w:rsid w:val="0026442A"/>
    <w:rsid w:val="00266132"/>
    <w:rsid w:val="00266A10"/>
    <w:rsid w:val="002675D9"/>
    <w:rsid w:val="00270DA7"/>
    <w:rsid w:val="00271579"/>
    <w:rsid w:val="002720BE"/>
    <w:rsid w:val="0027210A"/>
    <w:rsid w:val="00272669"/>
    <w:rsid w:val="00272C0F"/>
    <w:rsid w:val="002732D0"/>
    <w:rsid w:val="00273495"/>
    <w:rsid w:val="002768FC"/>
    <w:rsid w:val="00276C02"/>
    <w:rsid w:val="00277425"/>
    <w:rsid w:val="002779BC"/>
    <w:rsid w:val="00277ADA"/>
    <w:rsid w:val="00281BE6"/>
    <w:rsid w:val="0028386D"/>
    <w:rsid w:val="00286DE3"/>
    <w:rsid w:val="002902C5"/>
    <w:rsid w:val="00291342"/>
    <w:rsid w:val="002924DD"/>
    <w:rsid w:val="00293230"/>
    <w:rsid w:val="00295455"/>
    <w:rsid w:val="0029596B"/>
    <w:rsid w:val="00297AAD"/>
    <w:rsid w:val="002A07DA"/>
    <w:rsid w:val="002A17EC"/>
    <w:rsid w:val="002A1BEF"/>
    <w:rsid w:val="002A399A"/>
    <w:rsid w:val="002A3BB8"/>
    <w:rsid w:val="002A636F"/>
    <w:rsid w:val="002B239B"/>
    <w:rsid w:val="002B3CC2"/>
    <w:rsid w:val="002B4E88"/>
    <w:rsid w:val="002B5379"/>
    <w:rsid w:val="002B6504"/>
    <w:rsid w:val="002B7BC4"/>
    <w:rsid w:val="002B7CD4"/>
    <w:rsid w:val="002C08C5"/>
    <w:rsid w:val="002C21C7"/>
    <w:rsid w:val="002C21EC"/>
    <w:rsid w:val="002C36F6"/>
    <w:rsid w:val="002C50D9"/>
    <w:rsid w:val="002C722A"/>
    <w:rsid w:val="002C74B8"/>
    <w:rsid w:val="002D2BC0"/>
    <w:rsid w:val="002D3F60"/>
    <w:rsid w:val="002D4657"/>
    <w:rsid w:val="002D4C02"/>
    <w:rsid w:val="002D5387"/>
    <w:rsid w:val="002D589A"/>
    <w:rsid w:val="002D6A3B"/>
    <w:rsid w:val="002D7737"/>
    <w:rsid w:val="002E03B7"/>
    <w:rsid w:val="002E1974"/>
    <w:rsid w:val="002E1E2C"/>
    <w:rsid w:val="002E2AB0"/>
    <w:rsid w:val="002E4D25"/>
    <w:rsid w:val="002F0995"/>
    <w:rsid w:val="002F4921"/>
    <w:rsid w:val="002F5277"/>
    <w:rsid w:val="002F7E28"/>
    <w:rsid w:val="00300785"/>
    <w:rsid w:val="00300E3D"/>
    <w:rsid w:val="003011E6"/>
    <w:rsid w:val="003018C4"/>
    <w:rsid w:val="00301FD8"/>
    <w:rsid w:val="00302005"/>
    <w:rsid w:val="0030219F"/>
    <w:rsid w:val="00303791"/>
    <w:rsid w:val="00305277"/>
    <w:rsid w:val="00305843"/>
    <w:rsid w:val="00307344"/>
    <w:rsid w:val="003100F0"/>
    <w:rsid w:val="0031013F"/>
    <w:rsid w:val="00310219"/>
    <w:rsid w:val="00310C70"/>
    <w:rsid w:val="00310DEC"/>
    <w:rsid w:val="00311BF9"/>
    <w:rsid w:val="003121C1"/>
    <w:rsid w:val="00312794"/>
    <w:rsid w:val="0031448B"/>
    <w:rsid w:val="00317737"/>
    <w:rsid w:val="00320E22"/>
    <w:rsid w:val="00321EF5"/>
    <w:rsid w:val="00322ECF"/>
    <w:rsid w:val="003233CC"/>
    <w:rsid w:val="00324381"/>
    <w:rsid w:val="003244E6"/>
    <w:rsid w:val="00324DD7"/>
    <w:rsid w:val="003255C6"/>
    <w:rsid w:val="00330D9D"/>
    <w:rsid w:val="003318DF"/>
    <w:rsid w:val="0033268E"/>
    <w:rsid w:val="00332FAD"/>
    <w:rsid w:val="00333F91"/>
    <w:rsid w:val="00334C50"/>
    <w:rsid w:val="003356FC"/>
    <w:rsid w:val="00337019"/>
    <w:rsid w:val="0034068B"/>
    <w:rsid w:val="00340BBF"/>
    <w:rsid w:val="00347783"/>
    <w:rsid w:val="00347F1F"/>
    <w:rsid w:val="00351F50"/>
    <w:rsid w:val="00353E9B"/>
    <w:rsid w:val="003557EB"/>
    <w:rsid w:val="003566BA"/>
    <w:rsid w:val="003567B1"/>
    <w:rsid w:val="00356DCC"/>
    <w:rsid w:val="00357902"/>
    <w:rsid w:val="0036223A"/>
    <w:rsid w:val="00362FDC"/>
    <w:rsid w:val="00364573"/>
    <w:rsid w:val="00365041"/>
    <w:rsid w:val="00365704"/>
    <w:rsid w:val="00365E03"/>
    <w:rsid w:val="003669A3"/>
    <w:rsid w:val="003706A9"/>
    <w:rsid w:val="003713A7"/>
    <w:rsid w:val="00371873"/>
    <w:rsid w:val="00372487"/>
    <w:rsid w:val="003760FC"/>
    <w:rsid w:val="0037729A"/>
    <w:rsid w:val="003772A4"/>
    <w:rsid w:val="003803EF"/>
    <w:rsid w:val="00380B05"/>
    <w:rsid w:val="00381756"/>
    <w:rsid w:val="00382990"/>
    <w:rsid w:val="0038346E"/>
    <w:rsid w:val="00383C2B"/>
    <w:rsid w:val="00383D08"/>
    <w:rsid w:val="00384E29"/>
    <w:rsid w:val="00387C17"/>
    <w:rsid w:val="003902B9"/>
    <w:rsid w:val="0039367A"/>
    <w:rsid w:val="00393887"/>
    <w:rsid w:val="00395245"/>
    <w:rsid w:val="00395CF5"/>
    <w:rsid w:val="0039745D"/>
    <w:rsid w:val="003976F8"/>
    <w:rsid w:val="00397F79"/>
    <w:rsid w:val="003A15C5"/>
    <w:rsid w:val="003A2CD2"/>
    <w:rsid w:val="003A6288"/>
    <w:rsid w:val="003A65B5"/>
    <w:rsid w:val="003A780E"/>
    <w:rsid w:val="003B148A"/>
    <w:rsid w:val="003B40AD"/>
    <w:rsid w:val="003B45BA"/>
    <w:rsid w:val="003C23F9"/>
    <w:rsid w:val="003C2CE1"/>
    <w:rsid w:val="003C3C06"/>
    <w:rsid w:val="003C4614"/>
    <w:rsid w:val="003C5733"/>
    <w:rsid w:val="003C7A18"/>
    <w:rsid w:val="003D0984"/>
    <w:rsid w:val="003D236E"/>
    <w:rsid w:val="003D343D"/>
    <w:rsid w:val="003D3AB1"/>
    <w:rsid w:val="003E0272"/>
    <w:rsid w:val="003E057B"/>
    <w:rsid w:val="003E06AA"/>
    <w:rsid w:val="003E4334"/>
    <w:rsid w:val="003E4890"/>
    <w:rsid w:val="003E4902"/>
    <w:rsid w:val="003E6147"/>
    <w:rsid w:val="003F0074"/>
    <w:rsid w:val="003F035B"/>
    <w:rsid w:val="003F0A19"/>
    <w:rsid w:val="003F26E7"/>
    <w:rsid w:val="003F2B6E"/>
    <w:rsid w:val="003F2BBF"/>
    <w:rsid w:val="003F5BF0"/>
    <w:rsid w:val="004008BD"/>
    <w:rsid w:val="004014D6"/>
    <w:rsid w:val="0040284B"/>
    <w:rsid w:val="004028B7"/>
    <w:rsid w:val="00402C9B"/>
    <w:rsid w:val="00407088"/>
    <w:rsid w:val="00411BED"/>
    <w:rsid w:val="004120BA"/>
    <w:rsid w:val="004121DD"/>
    <w:rsid w:val="0041363B"/>
    <w:rsid w:val="00413650"/>
    <w:rsid w:val="00414674"/>
    <w:rsid w:val="00414EC8"/>
    <w:rsid w:val="004157CF"/>
    <w:rsid w:val="0042104D"/>
    <w:rsid w:val="004221EC"/>
    <w:rsid w:val="00422658"/>
    <w:rsid w:val="00424543"/>
    <w:rsid w:val="0042455E"/>
    <w:rsid w:val="00425584"/>
    <w:rsid w:val="00425D0A"/>
    <w:rsid w:val="00426BDE"/>
    <w:rsid w:val="00427767"/>
    <w:rsid w:val="00427DA6"/>
    <w:rsid w:val="00427FC2"/>
    <w:rsid w:val="00431634"/>
    <w:rsid w:val="00432023"/>
    <w:rsid w:val="00432A5F"/>
    <w:rsid w:val="004344BF"/>
    <w:rsid w:val="004348B5"/>
    <w:rsid w:val="00435244"/>
    <w:rsid w:val="00435907"/>
    <w:rsid w:val="004423F5"/>
    <w:rsid w:val="00442F69"/>
    <w:rsid w:val="00443883"/>
    <w:rsid w:val="004460E7"/>
    <w:rsid w:val="004470D1"/>
    <w:rsid w:val="0044781E"/>
    <w:rsid w:val="00447B19"/>
    <w:rsid w:val="00447F4A"/>
    <w:rsid w:val="00447FCE"/>
    <w:rsid w:val="004507D8"/>
    <w:rsid w:val="0045101D"/>
    <w:rsid w:val="00452DE0"/>
    <w:rsid w:val="00453BBB"/>
    <w:rsid w:val="00456CC4"/>
    <w:rsid w:val="004575F5"/>
    <w:rsid w:val="00457FC8"/>
    <w:rsid w:val="00462454"/>
    <w:rsid w:val="0046276A"/>
    <w:rsid w:val="00466D93"/>
    <w:rsid w:val="0047004B"/>
    <w:rsid w:val="004721CF"/>
    <w:rsid w:val="00472238"/>
    <w:rsid w:val="00472E02"/>
    <w:rsid w:val="004743A4"/>
    <w:rsid w:val="004746A7"/>
    <w:rsid w:val="004779AB"/>
    <w:rsid w:val="00481EB1"/>
    <w:rsid w:val="004820D9"/>
    <w:rsid w:val="00483876"/>
    <w:rsid w:val="00484D25"/>
    <w:rsid w:val="00485DB0"/>
    <w:rsid w:val="00486B7A"/>
    <w:rsid w:val="00487699"/>
    <w:rsid w:val="004907CA"/>
    <w:rsid w:val="00490F54"/>
    <w:rsid w:val="004911DD"/>
    <w:rsid w:val="004936AF"/>
    <w:rsid w:val="00494DC7"/>
    <w:rsid w:val="004951C0"/>
    <w:rsid w:val="004A13A5"/>
    <w:rsid w:val="004A23EB"/>
    <w:rsid w:val="004A3A06"/>
    <w:rsid w:val="004A3D6C"/>
    <w:rsid w:val="004A4032"/>
    <w:rsid w:val="004A72B5"/>
    <w:rsid w:val="004A78FA"/>
    <w:rsid w:val="004B0F8A"/>
    <w:rsid w:val="004B0F95"/>
    <w:rsid w:val="004B2620"/>
    <w:rsid w:val="004B67FB"/>
    <w:rsid w:val="004B69E6"/>
    <w:rsid w:val="004B756F"/>
    <w:rsid w:val="004C0CD0"/>
    <w:rsid w:val="004C1F3B"/>
    <w:rsid w:val="004C275D"/>
    <w:rsid w:val="004C38A1"/>
    <w:rsid w:val="004C5755"/>
    <w:rsid w:val="004C5916"/>
    <w:rsid w:val="004C5C6E"/>
    <w:rsid w:val="004D1177"/>
    <w:rsid w:val="004D222B"/>
    <w:rsid w:val="004D2B7E"/>
    <w:rsid w:val="004D4319"/>
    <w:rsid w:val="004D4A95"/>
    <w:rsid w:val="004D5879"/>
    <w:rsid w:val="004D620B"/>
    <w:rsid w:val="004D6824"/>
    <w:rsid w:val="004E0C12"/>
    <w:rsid w:val="004E5E8E"/>
    <w:rsid w:val="004E7490"/>
    <w:rsid w:val="004F0C46"/>
    <w:rsid w:val="004F2A33"/>
    <w:rsid w:val="004F4450"/>
    <w:rsid w:val="0050049F"/>
    <w:rsid w:val="00500609"/>
    <w:rsid w:val="00502DA1"/>
    <w:rsid w:val="0050339B"/>
    <w:rsid w:val="005060F0"/>
    <w:rsid w:val="00506640"/>
    <w:rsid w:val="00510D9F"/>
    <w:rsid w:val="00511591"/>
    <w:rsid w:val="005115C4"/>
    <w:rsid w:val="00511E9C"/>
    <w:rsid w:val="00513395"/>
    <w:rsid w:val="005141C6"/>
    <w:rsid w:val="00514DD5"/>
    <w:rsid w:val="0051692F"/>
    <w:rsid w:val="00516EDE"/>
    <w:rsid w:val="0052106A"/>
    <w:rsid w:val="00521E48"/>
    <w:rsid w:val="005248B5"/>
    <w:rsid w:val="00525768"/>
    <w:rsid w:val="005259E3"/>
    <w:rsid w:val="00525C1B"/>
    <w:rsid w:val="0052622F"/>
    <w:rsid w:val="00526AFB"/>
    <w:rsid w:val="00530077"/>
    <w:rsid w:val="005302F2"/>
    <w:rsid w:val="00530346"/>
    <w:rsid w:val="005305D6"/>
    <w:rsid w:val="00531BA4"/>
    <w:rsid w:val="0053471E"/>
    <w:rsid w:val="005362A5"/>
    <w:rsid w:val="005415D8"/>
    <w:rsid w:val="005419B6"/>
    <w:rsid w:val="00542B99"/>
    <w:rsid w:val="00543A7C"/>
    <w:rsid w:val="00545213"/>
    <w:rsid w:val="00545777"/>
    <w:rsid w:val="00546CDF"/>
    <w:rsid w:val="0055099B"/>
    <w:rsid w:val="00551EBF"/>
    <w:rsid w:val="00552C42"/>
    <w:rsid w:val="005548C3"/>
    <w:rsid w:val="00556212"/>
    <w:rsid w:val="005572EE"/>
    <w:rsid w:val="00561A54"/>
    <w:rsid w:val="00562A7C"/>
    <w:rsid w:val="00563A99"/>
    <w:rsid w:val="00564A46"/>
    <w:rsid w:val="00570436"/>
    <w:rsid w:val="005730AC"/>
    <w:rsid w:val="00573801"/>
    <w:rsid w:val="00574CB7"/>
    <w:rsid w:val="00575E8B"/>
    <w:rsid w:val="005768EB"/>
    <w:rsid w:val="00577040"/>
    <w:rsid w:val="00580325"/>
    <w:rsid w:val="00580703"/>
    <w:rsid w:val="0058073C"/>
    <w:rsid w:val="005812F1"/>
    <w:rsid w:val="0058177B"/>
    <w:rsid w:val="00590E54"/>
    <w:rsid w:val="00590FAB"/>
    <w:rsid w:val="00593E0C"/>
    <w:rsid w:val="005947E8"/>
    <w:rsid w:val="00594B5B"/>
    <w:rsid w:val="00596976"/>
    <w:rsid w:val="005969DB"/>
    <w:rsid w:val="005A1114"/>
    <w:rsid w:val="005A18C1"/>
    <w:rsid w:val="005A1987"/>
    <w:rsid w:val="005A2AD8"/>
    <w:rsid w:val="005A3246"/>
    <w:rsid w:val="005A3E1F"/>
    <w:rsid w:val="005A441D"/>
    <w:rsid w:val="005A485B"/>
    <w:rsid w:val="005A4F0C"/>
    <w:rsid w:val="005B0C41"/>
    <w:rsid w:val="005B143F"/>
    <w:rsid w:val="005B37F9"/>
    <w:rsid w:val="005B460A"/>
    <w:rsid w:val="005B468F"/>
    <w:rsid w:val="005B46E7"/>
    <w:rsid w:val="005B5058"/>
    <w:rsid w:val="005B591D"/>
    <w:rsid w:val="005C0397"/>
    <w:rsid w:val="005C0A43"/>
    <w:rsid w:val="005C263E"/>
    <w:rsid w:val="005C34D1"/>
    <w:rsid w:val="005C3ABB"/>
    <w:rsid w:val="005C447B"/>
    <w:rsid w:val="005C4669"/>
    <w:rsid w:val="005C590C"/>
    <w:rsid w:val="005C7C18"/>
    <w:rsid w:val="005D03BC"/>
    <w:rsid w:val="005D0ADA"/>
    <w:rsid w:val="005D290B"/>
    <w:rsid w:val="005D2C99"/>
    <w:rsid w:val="005D3321"/>
    <w:rsid w:val="005D4DB9"/>
    <w:rsid w:val="005D7935"/>
    <w:rsid w:val="005E2A1F"/>
    <w:rsid w:val="005E33A8"/>
    <w:rsid w:val="005E33AD"/>
    <w:rsid w:val="005E376E"/>
    <w:rsid w:val="005E4E6F"/>
    <w:rsid w:val="005F1B82"/>
    <w:rsid w:val="005F453C"/>
    <w:rsid w:val="005F513E"/>
    <w:rsid w:val="005F5DDA"/>
    <w:rsid w:val="005F6551"/>
    <w:rsid w:val="005F6EAE"/>
    <w:rsid w:val="005F7A08"/>
    <w:rsid w:val="00600862"/>
    <w:rsid w:val="006012A0"/>
    <w:rsid w:val="00601619"/>
    <w:rsid w:val="0060243D"/>
    <w:rsid w:val="00602636"/>
    <w:rsid w:val="00610B80"/>
    <w:rsid w:val="00611112"/>
    <w:rsid w:val="00612658"/>
    <w:rsid w:val="00612BAE"/>
    <w:rsid w:val="006143DF"/>
    <w:rsid w:val="00615251"/>
    <w:rsid w:val="00615922"/>
    <w:rsid w:val="00617F7F"/>
    <w:rsid w:val="006214FF"/>
    <w:rsid w:val="00621B1B"/>
    <w:rsid w:val="00623856"/>
    <w:rsid w:val="00623C50"/>
    <w:rsid w:val="00624BAD"/>
    <w:rsid w:val="00626E68"/>
    <w:rsid w:val="00632FE0"/>
    <w:rsid w:val="0063382F"/>
    <w:rsid w:val="006401FC"/>
    <w:rsid w:val="00640B17"/>
    <w:rsid w:val="00640FA0"/>
    <w:rsid w:val="00641589"/>
    <w:rsid w:val="00641F12"/>
    <w:rsid w:val="0064212E"/>
    <w:rsid w:val="00642670"/>
    <w:rsid w:val="00643284"/>
    <w:rsid w:val="006434A4"/>
    <w:rsid w:val="006441D6"/>
    <w:rsid w:val="006452AC"/>
    <w:rsid w:val="00645967"/>
    <w:rsid w:val="00645AFD"/>
    <w:rsid w:val="00650E08"/>
    <w:rsid w:val="00655232"/>
    <w:rsid w:val="00662A52"/>
    <w:rsid w:val="0066314E"/>
    <w:rsid w:val="006648BD"/>
    <w:rsid w:val="006655C7"/>
    <w:rsid w:val="00666B93"/>
    <w:rsid w:val="0067073B"/>
    <w:rsid w:val="00670801"/>
    <w:rsid w:val="00671290"/>
    <w:rsid w:val="00672A0D"/>
    <w:rsid w:val="006756C4"/>
    <w:rsid w:val="00676567"/>
    <w:rsid w:val="006821D9"/>
    <w:rsid w:val="006855AB"/>
    <w:rsid w:val="00685F59"/>
    <w:rsid w:val="00686625"/>
    <w:rsid w:val="00686DB0"/>
    <w:rsid w:val="00690C5F"/>
    <w:rsid w:val="00692695"/>
    <w:rsid w:val="00693520"/>
    <w:rsid w:val="00693A34"/>
    <w:rsid w:val="006A217E"/>
    <w:rsid w:val="006A244E"/>
    <w:rsid w:val="006B20B8"/>
    <w:rsid w:val="006B37E0"/>
    <w:rsid w:val="006B638E"/>
    <w:rsid w:val="006C0884"/>
    <w:rsid w:val="006C2729"/>
    <w:rsid w:val="006C2F01"/>
    <w:rsid w:val="006C3F3C"/>
    <w:rsid w:val="006C6344"/>
    <w:rsid w:val="006C7B19"/>
    <w:rsid w:val="006D0B12"/>
    <w:rsid w:val="006D0B6C"/>
    <w:rsid w:val="006D3501"/>
    <w:rsid w:val="006D43AA"/>
    <w:rsid w:val="006D4E35"/>
    <w:rsid w:val="006D5597"/>
    <w:rsid w:val="006D5CD1"/>
    <w:rsid w:val="006D60A5"/>
    <w:rsid w:val="006E28BC"/>
    <w:rsid w:val="006E32FD"/>
    <w:rsid w:val="006E4E35"/>
    <w:rsid w:val="006E62E8"/>
    <w:rsid w:val="006F0BC9"/>
    <w:rsid w:val="006F0C5F"/>
    <w:rsid w:val="006F2115"/>
    <w:rsid w:val="006F339F"/>
    <w:rsid w:val="006F3603"/>
    <w:rsid w:val="006F597F"/>
    <w:rsid w:val="006F7BC2"/>
    <w:rsid w:val="00700CB2"/>
    <w:rsid w:val="00701480"/>
    <w:rsid w:val="007025EF"/>
    <w:rsid w:val="00703A86"/>
    <w:rsid w:val="00704861"/>
    <w:rsid w:val="00705220"/>
    <w:rsid w:val="00705690"/>
    <w:rsid w:val="00707B64"/>
    <w:rsid w:val="007121A9"/>
    <w:rsid w:val="00712BF9"/>
    <w:rsid w:val="007152CE"/>
    <w:rsid w:val="007159D0"/>
    <w:rsid w:val="00715D3C"/>
    <w:rsid w:val="007169E3"/>
    <w:rsid w:val="00720AB5"/>
    <w:rsid w:val="00720E35"/>
    <w:rsid w:val="007242C8"/>
    <w:rsid w:val="00724C10"/>
    <w:rsid w:val="00724D5E"/>
    <w:rsid w:val="007261BF"/>
    <w:rsid w:val="00727277"/>
    <w:rsid w:val="0073080A"/>
    <w:rsid w:val="00731398"/>
    <w:rsid w:val="007318B6"/>
    <w:rsid w:val="00731BFD"/>
    <w:rsid w:val="00732621"/>
    <w:rsid w:val="0073373B"/>
    <w:rsid w:val="00734CF0"/>
    <w:rsid w:val="0073672D"/>
    <w:rsid w:val="007421E9"/>
    <w:rsid w:val="0074293A"/>
    <w:rsid w:val="00742DE6"/>
    <w:rsid w:val="00744E8B"/>
    <w:rsid w:val="00744F0E"/>
    <w:rsid w:val="007465C3"/>
    <w:rsid w:val="00747C5D"/>
    <w:rsid w:val="00750B87"/>
    <w:rsid w:val="00753185"/>
    <w:rsid w:val="007536C4"/>
    <w:rsid w:val="007538BE"/>
    <w:rsid w:val="00754217"/>
    <w:rsid w:val="0075548A"/>
    <w:rsid w:val="00756F08"/>
    <w:rsid w:val="0075783A"/>
    <w:rsid w:val="00762FDB"/>
    <w:rsid w:val="0076723A"/>
    <w:rsid w:val="00776B9E"/>
    <w:rsid w:val="00777732"/>
    <w:rsid w:val="0078254B"/>
    <w:rsid w:val="0078366F"/>
    <w:rsid w:val="007847A1"/>
    <w:rsid w:val="00785414"/>
    <w:rsid w:val="00785803"/>
    <w:rsid w:val="00785B7C"/>
    <w:rsid w:val="00786602"/>
    <w:rsid w:val="00787B02"/>
    <w:rsid w:val="00791813"/>
    <w:rsid w:val="00791FFD"/>
    <w:rsid w:val="00795550"/>
    <w:rsid w:val="007959A4"/>
    <w:rsid w:val="00796643"/>
    <w:rsid w:val="007A04CF"/>
    <w:rsid w:val="007A104B"/>
    <w:rsid w:val="007A30BD"/>
    <w:rsid w:val="007A5BC7"/>
    <w:rsid w:val="007B0736"/>
    <w:rsid w:val="007B19DE"/>
    <w:rsid w:val="007B258D"/>
    <w:rsid w:val="007B2CA7"/>
    <w:rsid w:val="007B48B6"/>
    <w:rsid w:val="007B5749"/>
    <w:rsid w:val="007B57A9"/>
    <w:rsid w:val="007B69CA"/>
    <w:rsid w:val="007C3B67"/>
    <w:rsid w:val="007C6C9D"/>
    <w:rsid w:val="007C789B"/>
    <w:rsid w:val="007D1DC9"/>
    <w:rsid w:val="007E30F3"/>
    <w:rsid w:val="007E3ECC"/>
    <w:rsid w:val="007E5DA2"/>
    <w:rsid w:val="007E793D"/>
    <w:rsid w:val="007E7E48"/>
    <w:rsid w:val="007F20A9"/>
    <w:rsid w:val="007F2DA0"/>
    <w:rsid w:val="007F2DE6"/>
    <w:rsid w:val="007F424E"/>
    <w:rsid w:val="007F4E56"/>
    <w:rsid w:val="007F6D6B"/>
    <w:rsid w:val="00802A93"/>
    <w:rsid w:val="00802F57"/>
    <w:rsid w:val="008031BA"/>
    <w:rsid w:val="00803F21"/>
    <w:rsid w:val="00806306"/>
    <w:rsid w:val="0081049C"/>
    <w:rsid w:val="0081069F"/>
    <w:rsid w:val="00810A9D"/>
    <w:rsid w:val="00813221"/>
    <w:rsid w:val="00813402"/>
    <w:rsid w:val="00813D78"/>
    <w:rsid w:val="00816C3C"/>
    <w:rsid w:val="00817A98"/>
    <w:rsid w:val="00821A9C"/>
    <w:rsid w:val="00821CC3"/>
    <w:rsid w:val="00822061"/>
    <w:rsid w:val="00826095"/>
    <w:rsid w:val="00826209"/>
    <w:rsid w:val="00827586"/>
    <w:rsid w:val="008278E3"/>
    <w:rsid w:val="00827B91"/>
    <w:rsid w:val="00833B4F"/>
    <w:rsid w:val="008345AA"/>
    <w:rsid w:val="008365C5"/>
    <w:rsid w:val="00836B63"/>
    <w:rsid w:val="00836D39"/>
    <w:rsid w:val="008372DC"/>
    <w:rsid w:val="00837960"/>
    <w:rsid w:val="00840890"/>
    <w:rsid w:val="00843454"/>
    <w:rsid w:val="00845513"/>
    <w:rsid w:val="0084575C"/>
    <w:rsid w:val="008477DF"/>
    <w:rsid w:val="00847BFE"/>
    <w:rsid w:val="00853996"/>
    <w:rsid w:val="008562E3"/>
    <w:rsid w:val="00857220"/>
    <w:rsid w:val="00860187"/>
    <w:rsid w:val="008615AD"/>
    <w:rsid w:val="008639BE"/>
    <w:rsid w:val="00863FFA"/>
    <w:rsid w:val="00865640"/>
    <w:rsid w:val="00870A3B"/>
    <w:rsid w:val="008721FB"/>
    <w:rsid w:val="00873209"/>
    <w:rsid w:val="00873B67"/>
    <w:rsid w:val="00876C36"/>
    <w:rsid w:val="0087768B"/>
    <w:rsid w:val="0088003A"/>
    <w:rsid w:val="00881C9E"/>
    <w:rsid w:val="008838C8"/>
    <w:rsid w:val="00883F38"/>
    <w:rsid w:val="008840E4"/>
    <w:rsid w:val="0088490F"/>
    <w:rsid w:val="00885A30"/>
    <w:rsid w:val="00886FA1"/>
    <w:rsid w:val="00890D1F"/>
    <w:rsid w:val="00891913"/>
    <w:rsid w:val="00891976"/>
    <w:rsid w:val="00893C08"/>
    <w:rsid w:val="00895602"/>
    <w:rsid w:val="00897A1C"/>
    <w:rsid w:val="008A0418"/>
    <w:rsid w:val="008A1CA1"/>
    <w:rsid w:val="008A219E"/>
    <w:rsid w:val="008A2886"/>
    <w:rsid w:val="008A4210"/>
    <w:rsid w:val="008A56B6"/>
    <w:rsid w:val="008B07C8"/>
    <w:rsid w:val="008B21A1"/>
    <w:rsid w:val="008B24E0"/>
    <w:rsid w:val="008B2ACF"/>
    <w:rsid w:val="008B4E88"/>
    <w:rsid w:val="008B50D4"/>
    <w:rsid w:val="008B65E2"/>
    <w:rsid w:val="008B76D1"/>
    <w:rsid w:val="008C0272"/>
    <w:rsid w:val="008C0A51"/>
    <w:rsid w:val="008C1094"/>
    <w:rsid w:val="008C23C9"/>
    <w:rsid w:val="008C2D1E"/>
    <w:rsid w:val="008C41AF"/>
    <w:rsid w:val="008C41CE"/>
    <w:rsid w:val="008C51D6"/>
    <w:rsid w:val="008C5938"/>
    <w:rsid w:val="008C7E8E"/>
    <w:rsid w:val="008D0A6D"/>
    <w:rsid w:val="008D35C9"/>
    <w:rsid w:val="008D3C46"/>
    <w:rsid w:val="008D5325"/>
    <w:rsid w:val="008D6933"/>
    <w:rsid w:val="008E04C5"/>
    <w:rsid w:val="008E0697"/>
    <w:rsid w:val="008E56C7"/>
    <w:rsid w:val="008E5C72"/>
    <w:rsid w:val="008E6026"/>
    <w:rsid w:val="008E75E6"/>
    <w:rsid w:val="008E7D89"/>
    <w:rsid w:val="008F027F"/>
    <w:rsid w:val="008F0808"/>
    <w:rsid w:val="008F15D3"/>
    <w:rsid w:val="008F197E"/>
    <w:rsid w:val="008F28A8"/>
    <w:rsid w:val="008F2C8F"/>
    <w:rsid w:val="008F3534"/>
    <w:rsid w:val="008F4C7D"/>
    <w:rsid w:val="009013B6"/>
    <w:rsid w:val="009014DC"/>
    <w:rsid w:val="00901B0C"/>
    <w:rsid w:val="009030FC"/>
    <w:rsid w:val="009045B1"/>
    <w:rsid w:val="00904A3D"/>
    <w:rsid w:val="00911BF4"/>
    <w:rsid w:val="00912A28"/>
    <w:rsid w:val="0091316E"/>
    <w:rsid w:val="009164CB"/>
    <w:rsid w:val="009215A6"/>
    <w:rsid w:val="0092512C"/>
    <w:rsid w:val="00926630"/>
    <w:rsid w:val="00927E62"/>
    <w:rsid w:val="00934524"/>
    <w:rsid w:val="00934B3A"/>
    <w:rsid w:val="00934BD0"/>
    <w:rsid w:val="00934E66"/>
    <w:rsid w:val="0093587E"/>
    <w:rsid w:val="009369F2"/>
    <w:rsid w:val="00937095"/>
    <w:rsid w:val="009409FB"/>
    <w:rsid w:val="009434A7"/>
    <w:rsid w:val="00944974"/>
    <w:rsid w:val="00944D0B"/>
    <w:rsid w:val="009451FB"/>
    <w:rsid w:val="00947B5F"/>
    <w:rsid w:val="00950DCA"/>
    <w:rsid w:val="00953296"/>
    <w:rsid w:val="00953537"/>
    <w:rsid w:val="00953AEA"/>
    <w:rsid w:val="00956DA5"/>
    <w:rsid w:val="009627F7"/>
    <w:rsid w:val="009630AE"/>
    <w:rsid w:val="00964912"/>
    <w:rsid w:val="00966DF8"/>
    <w:rsid w:val="0096789F"/>
    <w:rsid w:val="009700C6"/>
    <w:rsid w:val="0097041B"/>
    <w:rsid w:val="0097487C"/>
    <w:rsid w:val="00975B9E"/>
    <w:rsid w:val="00975F5C"/>
    <w:rsid w:val="00976C2B"/>
    <w:rsid w:val="00980FBD"/>
    <w:rsid w:val="009838D3"/>
    <w:rsid w:val="00983B28"/>
    <w:rsid w:val="00990648"/>
    <w:rsid w:val="00990DD2"/>
    <w:rsid w:val="0099444F"/>
    <w:rsid w:val="00994B31"/>
    <w:rsid w:val="00994CEF"/>
    <w:rsid w:val="00995728"/>
    <w:rsid w:val="009A0B99"/>
    <w:rsid w:val="009A1354"/>
    <w:rsid w:val="009A1426"/>
    <w:rsid w:val="009A70EF"/>
    <w:rsid w:val="009A7325"/>
    <w:rsid w:val="009B2F41"/>
    <w:rsid w:val="009B51A9"/>
    <w:rsid w:val="009B5538"/>
    <w:rsid w:val="009B7C8C"/>
    <w:rsid w:val="009C0C52"/>
    <w:rsid w:val="009C21FC"/>
    <w:rsid w:val="009C61EE"/>
    <w:rsid w:val="009D0D6C"/>
    <w:rsid w:val="009D10E5"/>
    <w:rsid w:val="009D16B3"/>
    <w:rsid w:val="009D19FD"/>
    <w:rsid w:val="009D348C"/>
    <w:rsid w:val="009D52B9"/>
    <w:rsid w:val="009D74B9"/>
    <w:rsid w:val="009D76CC"/>
    <w:rsid w:val="009E05E5"/>
    <w:rsid w:val="009E3AE6"/>
    <w:rsid w:val="009E4E33"/>
    <w:rsid w:val="009E5374"/>
    <w:rsid w:val="009E59B8"/>
    <w:rsid w:val="009E7E3E"/>
    <w:rsid w:val="009F0C52"/>
    <w:rsid w:val="009F0E1F"/>
    <w:rsid w:val="009F2817"/>
    <w:rsid w:val="009F2942"/>
    <w:rsid w:val="009F3C42"/>
    <w:rsid w:val="009F456D"/>
    <w:rsid w:val="009F7D2A"/>
    <w:rsid w:val="00A0022D"/>
    <w:rsid w:val="00A022D6"/>
    <w:rsid w:val="00A0360D"/>
    <w:rsid w:val="00A03EA2"/>
    <w:rsid w:val="00A04B7C"/>
    <w:rsid w:val="00A07DFA"/>
    <w:rsid w:val="00A10A35"/>
    <w:rsid w:val="00A10F79"/>
    <w:rsid w:val="00A12FA7"/>
    <w:rsid w:val="00A13722"/>
    <w:rsid w:val="00A15634"/>
    <w:rsid w:val="00A15928"/>
    <w:rsid w:val="00A16029"/>
    <w:rsid w:val="00A17FD1"/>
    <w:rsid w:val="00A2092E"/>
    <w:rsid w:val="00A21BAC"/>
    <w:rsid w:val="00A22362"/>
    <w:rsid w:val="00A24D0C"/>
    <w:rsid w:val="00A25CC3"/>
    <w:rsid w:val="00A2614E"/>
    <w:rsid w:val="00A26781"/>
    <w:rsid w:val="00A26AE9"/>
    <w:rsid w:val="00A27694"/>
    <w:rsid w:val="00A30033"/>
    <w:rsid w:val="00A304F3"/>
    <w:rsid w:val="00A314A3"/>
    <w:rsid w:val="00A3759C"/>
    <w:rsid w:val="00A439E8"/>
    <w:rsid w:val="00A4462A"/>
    <w:rsid w:val="00A451B7"/>
    <w:rsid w:val="00A4791C"/>
    <w:rsid w:val="00A51515"/>
    <w:rsid w:val="00A5165D"/>
    <w:rsid w:val="00A51FE6"/>
    <w:rsid w:val="00A53516"/>
    <w:rsid w:val="00A542C2"/>
    <w:rsid w:val="00A55C03"/>
    <w:rsid w:val="00A61AE0"/>
    <w:rsid w:val="00A61ED1"/>
    <w:rsid w:val="00A63810"/>
    <w:rsid w:val="00A63B7A"/>
    <w:rsid w:val="00A65604"/>
    <w:rsid w:val="00A65A33"/>
    <w:rsid w:val="00A67C94"/>
    <w:rsid w:val="00A70E78"/>
    <w:rsid w:val="00A7319D"/>
    <w:rsid w:val="00A7326C"/>
    <w:rsid w:val="00A740A6"/>
    <w:rsid w:val="00A74411"/>
    <w:rsid w:val="00A771AF"/>
    <w:rsid w:val="00A8019B"/>
    <w:rsid w:val="00A8252D"/>
    <w:rsid w:val="00A83028"/>
    <w:rsid w:val="00A83834"/>
    <w:rsid w:val="00A845B1"/>
    <w:rsid w:val="00A84D55"/>
    <w:rsid w:val="00A85724"/>
    <w:rsid w:val="00A87C72"/>
    <w:rsid w:val="00A9006B"/>
    <w:rsid w:val="00A9019D"/>
    <w:rsid w:val="00A91162"/>
    <w:rsid w:val="00A92660"/>
    <w:rsid w:val="00A94C8C"/>
    <w:rsid w:val="00A94D45"/>
    <w:rsid w:val="00A952AD"/>
    <w:rsid w:val="00A965ED"/>
    <w:rsid w:val="00A96758"/>
    <w:rsid w:val="00A96A7E"/>
    <w:rsid w:val="00A96CD3"/>
    <w:rsid w:val="00A978DB"/>
    <w:rsid w:val="00AA05C6"/>
    <w:rsid w:val="00AA2F13"/>
    <w:rsid w:val="00AA3DDB"/>
    <w:rsid w:val="00AA42ED"/>
    <w:rsid w:val="00AA5675"/>
    <w:rsid w:val="00AA6780"/>
    <w:rsid w:val="00AB07FF"/>
    <w:rsid w:val="00AB2783"/>
    <w:rsid w:val="00AB2835"/>
    <w:rsid w:val="00AB5120"/>
    <w:rsid w:val="00AB56B4"/>
    <w:rsid w:val="00AB6A62"/>
    <w:rsid w:val="00AB71F8"/>
    <w:rsid w:val="00AC263E"/>
    <w:rsid w:val="00AC4496"/>
    <w:rsid w:val="00AC561F"/>
    <w:rsid w:val="00AC6E85"/>
    <w:rsid w:val="00AD0482"/>
    <w:rsid w:val="00AD18E5"/>
    <w:rsid w:val="00AD1A3C"/>
    <w:rsid w:val="00AD24DC"/>
    <w:rsid w:val="00AD3C2D"/>
    <w:rsid w:val="00AD51C4"/>
    <w:rsid w:val="00AD6101"/>
    <w:rsid w:val="00AD72D0"/>
    <w:rsid w:val="00AD7C27"/>
    <w:rsid w:val="00AE2680"/>
    <w:rsid w:val="00AE28F5"/>
    <w:rsid w:val="00AE2F0F"/>
    <w:rsid w:val="00AE3065"/>
    <w:rsid w:val="00AE7E7A"/>
    <w:rsid w:val="00AF0BDA"/>
    <w:rsid w:val="00AF31F9"/>
    <w:rsid w:val="00AF4315"/>
    <w:rsid w:val="00AF522C"/>
    <w:rsid w:val="00AF7560"/>
    <w:rsid w:val="00AF7BE6"/>
    <w:rsid w:val="00B00511"/>
    <w:rsid w:val="00B046CE"/>
    <w:rsid w:val="00B04731"/>
    <w:rsid w:val="00B050FF"/>
    <w:rsid w:val="00B06EA5"/>
    <w:rsid w:val="00B07E32"/>
    <w:rsid w:val="00B103C4"/>
    <w:rsid w:val="00B110B1"/>
    <w:rsid w:val="00B117DE"/>
    <w:rsid w:val="00B13D97"/>
    <w:rsid w:val="00B13E0A"/>
    <w:rsid w:val="00B15951"/>
    <w:rsid w:val="00B1681F"/>
    <w:rsid w:val="00B169F2"/>
    <w:rsid w:val="00B1778D"/>
    <w:rsid w:val="00B229DA"/>
    <w:rsid w:val="00B238DC"/>
    <w:rsid w:val="00B24B77"/>
    <w:rsid w:val="00B256C3"/>
    <w:rsid w:val="00B25A48"/>
    <w:rsid w:val="00B260FC"/>
    <w:rsid w:val="00B268D8"/>
    <w:rsid w:val="00B270B7"/>
    <w:rsid w:val="00B30A59"/>
    <w:rsid w:val="00B32AAF"/>
    <w:rsid w:val="00B33038"/>
    <w:rsid w:val="00B33C3F"/>
    <w:rsid w:val="00B351C8"/>
    <w:rsid w:val="00B36759"/>
    <w:rsid w:val="00B3693B"/>
    <w:rsid w:val="00B372D9"/>
    <w:rsid w:val="00B40439"/>
    <w:rsid w:val="00B41EED"/>
    <w:rsid w:val="00B43B86"/>
    <w:rsid w:val="00B45123"/>
    <w:rsid w:val="00B46BA5"/>
    <w:rsid w:val="00B53294"/>
    <w:rsid w:val="00B53EBC"/>
    <w:rsid w:val="00B558FC"/>
    <w:rsid w:val="00B569DE"/>
    <w:rsid w:val="00B612E5"/>
    <w:rsid w:val="00B66FDD"/>
    <w:rsid w:val="00B722F5"/>
    <w:rsid w:val="00B74513"/>
    <w:rsid w:val="00B7541A"/>
    <w:rsid w:val="00B767BC"/>
    <w:rsid w:val="00B76F2F"/>
    <w:rsid w:val="00B76F95"/>
    <w:rsid w:val="00B7743D"/>
    <w:rsid w:val="00B811F0"/>
    <w:rsid w:val="00B81CE1"/>
    <w:rsid w:val="00B83DE9"/>
    <w:rsid w:val="00B846A4"/>
    <w:rsid w:val="00B84744"/>
    <w:rsid w:val="00B85D58"/>
    <w:rsid w:val="00B8660D"/>
    <w:rsid w:val="00B909B6"/>
    <w:rsid w:val="00B91358"/>
    <w:rsid w:val="00B95B30"/>
    <w:rsid w:val="00B974B9"/>
    <w:rsid w:val="00BA0ECB"/>
    <w:rsid w:val="00BA277F"/>
    <w:rsid w:val="00BA60AC"/>
    <w:rsid w:val="00BA7096"/>
    <w:rsid w:val="00BB2080"/>
    <w:rsid w:val="00BB3635"/>
    <w:rsid w:val="00BB4F33"/>
    <w:rsid w:val="00BB506F"/>
    <w:rsid w:val="00BB5DE4"/>
    <w:rsid w:val="00BB60F9"/>
    <w:rsid w:val="00BB6CD3"/>
    <w:rsid w:val="00BC0A87"/>
    <w:rsid w:val="00BC0EAC"/>
    <w:rsid w:val="00BC1760"/>
    <w:rsid w:val="00BC2C0E"/>
    <w:rsid w:val="00BC40C9"/>
    <w:rsid w:val="00BC63A0"/>
    <w:rsid w:val="00BD0CC1"/>
    <w:rsid w:val="00BD0DAA"/>
    <w:rsid w:val="00BD5D75"/>
    <w:rsid w:val="00BD7E30"/>
    <w:rsid w:val="00BE0146"/>
    <w:rsid w:val="00BE167E"/>
    <w:rsid w:val="00BE1779"/>
    <w:rsid w:val="00BE2775"/>
    <w:rsid w:val="00BE2ACD"/>
    <w:rsid w:val="00BE2D61"/>
    <w:rsid w:val="00BE747E"/>
    <w:rsid w:val="00BF0AA6"/>
    <w:rsid w:val="00BF1A06"/>
    <w:rsid w:val="00BF3B66"/>
    <w:rsid w:val="00BF3B95"/>
    <w:rsid w:val="00BF408B"/>
    <w:rsid w:val="00BF4331"/>
    <w:rsid w:val="00BF5296"/>
    <w:rsid w:val="00BF5FC0"/>
    <w:rsid w:val="00BF662A"/>
    <w:rsid w:val="00BF781A"/>
    <w:rsid w:val="00C01029"/>
    <w:rsid w:val="00C01404"/>
    <w:rsid w:val="00C0143C"/>
    <w:rsid w:val="00C023BE"/>
    <w:rsid w:val="00C03E74"/>
    <w:rsid w:val="00C04886"/>
    <w:rsid w:val="00C04E56"/>
    <w:rsid w:val="00C058F2"/>
    <w:rsid w:val="00C0772C"/>
    <w:rsid w:val="00C1431D"/>
    <w:rsid w:val="00C1476F"/>
    <w:rsid w:val="00C14D3D"/>
    <w:rsid w:val="00C204FC"/>
    <w:rsid w:val="00C262BB"/>
    <w:rsid w:val="00C264FB"/>
    <w:rsid w:val="00C276A0"/>
    <w:rsid w:val="00C313CA"/>
    <w:rsid w:val="00C3796D"/>
    <w:rsid w:val="00C418EE"/>
    <w:rsid w:val="00C419FF"/>
    <w:rsid w:val="00C41B19"/>
    <w:rsid w:val="00C433F1"/>
    <w:rsid w:val="00C43966"/>
    <w:rsid w:val="00C446A4"/>
    <w:rsid w:val="00C447B6"/>
    <w:rsid w:val="00C45C71"/>
    <w:rsid w:val="00C53D34"/>
    <w:rsid w:val="00C55585"/>
    <w:rsid w:val="00C55E04"/>
    <w:rsid w:val="00C55FA5"/>
    <w:rsid w:val="00C6166D"/>
    <w:rsid w:val="00C631DB"/>
    <w:rsid w:val="00C651E5"/>
    <w:rsid w:val="00C66A58"/>
    <w:rsid w:val="00C70D20"/>
    <w:rsid w:val="00C70F57"/>
    <w:rsid w:val="00C719D5"/>
    <w:rsid w:val="00C754BC"/>
    <w:rsid w:val="00C75B1C"/>
    <w:rsid w:val="00C7643E"/>
    <w:rsid w:val="00C76A47"/>
    <w:rsid w:val="00C7739D"/>
    <w:rsid w:val="00C8065B"/>
    <w:rsid w:val="00C80C17"/>
    <w:rsid w:val="00C8152B"/>
    <w:rsid w:val="00C81CBD"/>
    <w:rsid w:val="00C828DB"/>
    <w:rsid w:val="00C83F4F"/>
    <w:rsid w:val="00C91F6A"/>
    <w:rsid w:val="00C93FA9"/>
    <w:rsid w:val="00C9414A"/>
    <w:rsid w:val="00C94F78"/>
    <w:rsid w:val="00C9585B"/>
    <w:rsid w:val="00C95BD5"/>
    <w:rsid w:val="00C96B34"/>
    <w:rsid w:val="00C96C48"/>
    <w:rsid w:val="00CA25E2"/>
    <w:rsid w:val="00CA32E3"/>
    <w:rsid w:val="00CA3C2E"/>
    <w:rsid w:val="00CA47BB"/>
    <w:rsid w:val="00CA48E7"/>
    <w:rsid w:val="00CA599B"/>
    <w:rsid w:val="00CA5DA9"/>
    <w:rsid w:val="00CB03A6"/>
    <w:rsid w:val="00CB07DB"/>
    <w:rsid w:val="00CB0A21"/>
    <w:rsid w:val="00CB3180"/>
    <w:rsid w:val="00CB3673"/>
    <w:rsid w:val="00CB3DF4"/>
    <w:rsid w:val="00CB44DA"/>
    <w:rsid w:val="00CB482E"/>
    <w:rsid w:val="00CB57D3"/>
    <w:rsid w:val="00CB6699"/>
    <w:rsid w:val="00CB70FF"/>
    <w:rsid w:val="00CC0455"/>
    <w:rsid w:val="00CC0485"/>
    <w:rsid w:val="00CC4364"/>
    <w:rsid w:val="00CC4916"/>
    <w:rsid w:val="00CC6D29"/>
    <w:rsid w:val="00CD11D0"/>
    <w:rsid w:val="00CD39AE"/>
    <w:rsid w:val="00CD4096"/>
    <w:rsid w:val="00CD51C8"/>
    <w:rsid w:val="00CD58AF"/>
    <w:rsid w:val="00CD788E"/>
    <w:rsid w:val="00CE0946"/>
    <w:rsid w:val="00CE1AD2"/>
    <w:rsid w:val="00CE2109"/>
    <w:rsid w:val="00CE4A40"/>
    <w:rsid w:val="00CE67A7"/>
    <w:rsid w:val="00CE68BD"/>
    <w:rsid w:val="00CE6BF9"/>
    <w:rsid w:val="00CE7B75"/>
    <w:rsid w:val="00CE7F94"/>
    <w:rsid w:val="00CF039A"/>
    <w:rsid w:val="00CF1F0F"/>
    <w:rsid w:val="00CF5364"/>
    <w:rsid w:val="00CF6116"/>
    <w:rsid w:val="00CF6659"/>
    <w:rsid w:val="00CF67E0"/>
    <w:rsid w:val="00CF6BE5"/>
    <w:rsid w:val="00CF7099"/>
    <w:rsid w:val="00CF7924"/>
    <w:rsid w:val="00CF7E53"/>
    <w:rsid w:val="00D0298B"/>
    <w:rsid w:val="00D03797"/>
    <w:rsid w:val="00D049B1"/>
    <w:rsid w:val="00D0594C"/>
    <w:rsid w:val="00D110DB"/>
    <w:rsid w:val="00D147D9"/>
    <w:rsid w:val="00D14B4A"/>
    <w:rsid w:val="00D174F9"/>
    <w:rsid w:val="00D175D0"/>
    <w:rsid w:val="00D220E1"/>
    <w:rsid w:val="00D242B6"/>
    <w:rsid w:val="00D24B03"/>
    <w:rsid w:val="00D24F70"/>
    <w:rsid w:val="00D27746"/>
    <w:rsid w:val="00D278A3"/>
    <w:rsid w:val="00D27E13"/>
    <w:rsid w:val="00D30396"/>
    <w:rsid w:val="00D30745"/>
    <w:rsid w:val="00D313D5"/>
    <w:rsid w:val="00D323D6"/>
    <w:rsid w:val="00D331B5"/>
    <w:rsid w:val="00D33904"/>
    <w:rsid w:val="00D35071"/>
    <w:rsid w:val="00D3528A"/>
    <w:rsid w:val="00D36F78"/>
    <w:rsid w:val="00D40B8C"/>
    <w:rsid w:val="00D40BEF"/>
    <w:rsid w:val="00D41532"/>
    <w:rsid w:val="00D42021"/>
    <w:rsid w:val="00D42A77"/>
    <w:rsid w:val="00D42D79"/>
    <w:rsid w:val="00D43317"/>
    <w:rsid w:val="00D43EDC"/>
    <w:rsid w:val="00D45829"/>
    <w:rsid w:val="00D45D5C"/>
    <w:rsid w:val="00D50C4E"/>
    <w:rsid w:val="00D517AE"/>
    <w:rsid w:val="00D537CD"/>
    <w:rsid w:val="00D542B5"/>
    <w:rsid w:val="00D54877"/>
    <w:rsid w:val="00D57E2D"/>
    <w:rsid w:val="00D609E7"/>
    <w:rsid w:val="00D64AEE"/>
    <w:rsid w:val="00D6571A"/>
    <w:rsid w:val="00D66392"/>
    <w:rsid w:val="00D701AC"/>
    <w:rsid w:val="00D70881"/>
    <w:rsid w:val="00D72FF8"/>
    <w:rsid w:val="00D7355E"/>
    <w:rsid w:val="00D74381"/>
    <w:rsid w:val="00D76A41"/>
    <w:rsid w:val="00D76B85"/>
    <w:rsid w:val="00D80B89"/>
    <w:rsid w:val="00D82121"/>
    <w:rsid w:val="00D8303F"/>
    <w:rsid w:val="00D84460"/>
    <w:rsid w:val="00D84F95"/>
    <w:rsid w:val="00D8649B"/>
    <w:rsid w:val="00D87621"/>
    <w:rsid w:val="00D90028"/>
    <w:rsid w:val="00D902C1"/>
    <w:rsid w:val="00D90BCA"/>
    <w:rsid w:val="00D92131"/>
    <w:rsid w:val="00D93A34"/>
    <w:rsid w:val="00D93ADB"/>
    <w:rsid w:val="00D94826"/>
    <w:rsid w:val="00D94DFC"/>
    <w:rsid w:val="00D95615"/>
    <w:rsid w:val="00D97FC7"/>
    <w:rsid w:val="00DA0898"/>
    <w:rsid w:val="00DA1D19"/>
    <w:rsid w:val="00DA2230"/>
    <w:rsid w:val="00DA26A2"/>
    <w:rsid w:val="00DA512C"/>
    <w:rsid w:val="00DA633E"/>
    <w:rsid w:val="00DA642F"/>
    <w:rsid w:val="00DA7BA9"/>
    <w:rsid w:val="00DB02B9"/>
    <w:rsid w:val="00DB23FE"/>
    <w:rsid w:val="00DB2F41"/>
    <w:rsid w:val="00DB3629"/>
    <w:rsid w:val="00DC0F8C"/>
    <w:rsid w:val="00DC1AD5"/>
    <w:rsid w:val="00DC574F"/>
    <w:rsid w:val="00DC6EED"/>
    <w:rsid w:val="00DC6F49"/>
    <w:rsid w:val="00DC72EB"/>
    <w:rsid w:val="00DC7572"/>
    <w:rsid w:val="00DC766A"/>
    <w:rsid w:val="00DC7E96"/>
    <w:rsid w:val="00DD0DD4"/>
    <w:rsid w:val="00DD23F5"/>
    <w:rsid w:val="00DD3BCB"/>
    <w:rsid w:val="00DD5A6B"/>
    <w:rsid w:val="00DD5ECF"/>
    <w:rsid w:val="00DD5F1B"/>
    <w:rsid w:val="00DD6F1C"/>
    <w:rsid w:val="00DE23D9"/>
    <w:rsid w:val="00DE3706"/>
    <w:rsid w:val="00DE603D"/>
    <w:rsid w:val="00DE7BBC"/>
    <w:rsid w:val="00DF666E"/>
    <w:rsid w:val="00E00224"/>
    <w:rsid w:val="00E01514"/>
    <w:rsid w:val="00E0256E"/>
    <w:rsid w:val="00E04521"/>
    <w:rsid w:val="00E048C7"/>
    <w:rsid w:val="00E05480"/>
    <w:rsid w:val="00E05B44"/>
    <w:rsid w:val="00E06A53"/>
    <w:rsid w:val="00E06FE7"/>
    <w:rsid w:val="00E1624C"/>
    <w:rsid w:val="00E1748D"/>
    <w:rsid w:val="00E1763E"/>
    <w:rsid w:val="00E17BDA"/>
    <w:rsid w:val="00E21094"/>
    <w:rsid w:val="00E22A32"/>
    <w:rsid w:val="00E22E05"/>
    <w:rsid w:val="00E238B1"/>
    <w:rsid w:val="00E254E6"/>
    <w:rsid w:val="00E25765"/>
    <w:rsid w:val="00E30BA7"/>
    <w:rsid w:val="00E30CC9"/>
    <w:rsid w:val="00E32027"/>
    <w:rsid w:val="00E32EAF"/>
    <w:rsid w:val="00E36233"/>
    <w:rsid w:val="00E40FF2"/>
    <w:rsid w:val="00E42160"/>
    <w:rsid w:val="00E441D1"/>
    <w:rsid w:val="00E44414"/>
    <w:rsid w:val="00E526D9"/>
    <w:rsid w:val="00E52E01"/>
    <w:rsid w:val="00E5396F"/>
    <w:rsid w:val="00E541DE"/>
    <w:rsid w:val="00E54D21"/>
    <w:rsid w:val="00E6090F"/>
    <w:rsid w:val="00E6267C"/>
    <w:rsid w:val="00E627BE"/>
    <w:rsid w:val="00E65061"/>
    <w:rsid w:val="00E71B06"/>
    <w:rsid w:val="00E74520"/>
    <w:rsid w:val="00E74577"/>
    <w:rsid w:val="00E75F44"/>
    <w:rsid w:val="00E77E63"/>
    <w:rsid w:val="00E801BD"/>
    <w:rsid w:val="00E83904"/>
    <w:rsid w:val="00E8421B"/>
    <w:rsid w:val="00E8500A"/>
    <w:rsid w:val="00E85951"/>
    <w:rsid w:val="00E85B83"/>
    <w:rsid w:val="00E861B3"/>
    <w:rsid w:val="00E86C2C"/>
    <w:rsid w:val="00E903BD"/>
    <w:rsid w:val="00E9113C"/>
    <w:rsid w:val="00E91787"/>
    <w:rsid w:val="00E93851"/>
    <w:rsid w:val="00E938D6"/>
    <w:rsid w:val="00EA3720"/>
    <w:rsid w:val="00EA44DE"/>
    <w:rsid w:val="00EA4B5E"/>
    <w:rsid w:val="00EA7507"/>
    <w:rsid w:val="00EB4087"/>
    <w:rsid w:val="00EB7E8F"/>
    <w:rsid w:val="00EC04AE"/>
    <w:rsid w:val="00EC15F0"/>
    <w:rsid w:val="00EC1DDF"/>
    <w:rsid w:val="00EC2DDC"/>
    <w:rsid w:val="00EC7DF2"/>
    <w:rsid w:val="00ED07E0"/>
    <w:rsid w:val="00ED0D6A"/>
    <w:rsid w:val="00ED2F99"/>
    <w:rsid w:val="00ED40CD"/>
    <w:rsid w:val="00ED4B0C"/>
    <w:rsid w:val="00ED7A74"/>
    <w:rsid w:val="00EE2982"/>
    <w:rsid w:val="00EE4175"/>
    <w:rsid w:val="00EE4211"/>
    <w:rsid w:val="00EE5137"/>
    <w:rsid w:val="00EE62D9"/>
    <w:rsid w:val="00EE637E"/>
    <w:rsid w:val="00EE72D5"/>
    <w:rsid w:val="00EE7593"/>
    <w:rsid w:val="00EE759D"/>
    <w:rsid w:val="00EE7EF2"/>
    <w:rsid w:val="00EE7EF7"/>
    <w:rsid w:val="00EF0180"/>
    <w:rsid w:val="00EF0715"/>
    <w:rsid w:val="00EF1098"/>
    <w:rsid w:val="00EF117F"/>
    <w:rsid w:val="00EF22C7"/>
    <w:rsid w:val="00EF2E71"/>
    <w:rsid w:val="00EF43DE"/>
    <w:rsid w:val="00EF4DCE"/>
    <w:rsid w:val="00EF65B7"/>
    <w:rsid w:val="00F06808"/>
    <w:rsid w:val="00F1049C"/>
    <w:rsid w:val="00F1106F"/>
    <w:rsid w:val="00F112C4"/>
    <w:rsid w:val="00F15A53"/>
    <w:rsid w:val="00F22690"/>
    <w:rsid w:val="00F24150"/>
    <w:rsid w:val="00F24AFE"/>
    <w:rsid w:val="00F30CEF"/>
    <w:rsid w:val="00F31CA3"/>
    <w:rsid w:val="00F31CD0"/>
    <w:rsid w:val="00F32D71"/>
    <w:rsid w:val="00F32E7A"/>
    <w:rsid w:val="00F349E9"/>
    <w:rsid w:val="00F34CB1"/>
    <w:rsid w:val="00F3539E"/>
    <w:rsid w:val="00F36A1D"/>
    <w:rsid w:val="00F37613"/>
    <w:rsid w:val="00F377AE"/>
    <w:rsid w:val="00F40AB0"/>
    <w:rsid w:val="00F432EE"/>
    <w:rsid w:val="00F445F9"/>
    <w:rsid w:val="00F448EC"/>
    <w:rsid w:val="00F44B84"/>
    <w:rsid w:val="00F46504"/>
    <w:rsid w:val="00F50120"/>
    <w:rsid w:val="00F50FF3"/>
    <w:rsid w:val="00F51839"/>
    <w:rsid w:val="00F54151"/>
    <w:rsid w:val="00F544DF"/>
    <w:rsid w:val="00F54EF1"/>
    <w:rsid w:val="00F55AD6"/>
    <w:rsid w:val="00F5718B"/>
    <w:rsid w:val="00F6302E"/>
    <w:rsid w:val="00F64123"/>
    <w:rsid w:val="00F6416B"/>
    <w:rsid w:val="00F642F3"/>
    <w:rsid w:val="00F65479"/>
    <w:rsid w:val="00F6579F"/>
    <w:rsid w:val="00F65897"/>
    <w:rsid w:val="00F65C17"/>
    <w:rsid w:val="00F6677E"/>
    <w:rsid w:val="00F67152"/>
    <w:rsid w:val="00F70B9C"/>
    <w:rsid w:val="00F71FCC"/>
    <w:rsid w:val="00F81448"/>
    <w:rsid w:val="00F83619"/>
    <w:rsid w:val="00F848E5"/>
    <w:rsid w:val="00F851C6"/>
    <w:rsid w:val="00F87AB0"/>
    <w:rsid w:val="00F87B42"/>
    <w:rsid w:val="00F91D59"/>
    <w:rsid w:val="00F92F53"/>
    <w:rsid w:val="00F950B4"/>
    <w:rsid w:val="00F95B2D"/>
    <w:rsid w:val="00F96249"/>
    <w:rsid w:val="00F968E3"/>
    <w:rsid w:val="00F97804"/>
    <w:rsid w:val="00FA0C0E"/>
    <w:rsid w:val="00FA3294"/>
    <w:rsid w:val="00FA6F91"/>
    <w:rsid w:val="00FA7651"/>
    <w:rsid w:val="00FA7CC1"/>
    <w:rsid w:val="00FB004E"/>
    <w:rsid w:val="00FB0A87"/>
    <w:rsid w:val="00FB2967"/>
    <w:rsid w:val="00FB2D02"/>
    <w:rsid w:val="00FB38E4"/>
    <w:rsid w:val="00FB5E14"/>
    <w:rsid w:val="00FB649B"/>
    <w:rsid w:val="00FB7D7F"/>
    <w:rsid w:val="00FC02D4"/>
    <w:rsid w:val="00FC0A8D"/>
    <w:rsid w:val="00FC2139"/>
    <w:rsid w:val="00FC28D0"/>
    <w:rsid w:val="00FC36A2"/>
    <w:rsid w:val="00FC3994"/>
    <w:rsid w:val="00FC705F"/>
    <w:rsid w:val="00FD030D"/>
    <w:rsid w:val="00FD14E7"/>
    <w:rsid w:val="00FD16E3"/>
    <w:rsid w:val="00FD2CBF"/>
    <w:rsid w:val="00FD2E0F"/>
    <w:rsid w:val="00FD4C2B"/>
    <w:rsid w:val="00FE209D"/>
    <w:rsid w:val="00FE31D4"/>
    <w:rsid w:val="00FE3ECE"/>
    <w:rsid w:val="00FE40BB"/>
    <w:rsid w:val="00FE57FA"/>
    <w:rsid w:val="00FE7443"/>
    <w:rsid w:val="00FF06CF"/>
    <w:rsid w:val="00FF164A"/>
    <w:rsid w:val="00FF1918"/>
    <w:rsid w:val="00FF1B77"/>
    <w:rsid w:val="00FF4C31"/>
    <w:rsid w:val="00FF54C6"/>
    <w:rsid w:val="00FF63CB"/>
    <w:rsid w:val="00FF6D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D6EA"/>
  <w15:chartTrackingRefBased/>
  <w15:docId w15:val="{09D8134F-6983-48F8-AFDD-D51F6EAF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8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835"/>
    <w:pPr>
      <w:ind w:left="720"/>
      <w:contextualSpacing/>
    </w:pPr>
  </w:style>
  <w:style w:type="paragraph" w:customStyle="1" w:styleId="BodyA">
    <w:name w:val="Body A"/>
    <w:rsid w:val="00AB2835"/>
    <w:pPr>
      <w:pBdr>
        <w:top w:val="nil"/>
        <w:left w:val="nil"/>
        <w:bottom w:val="nil"/>
        <w:right w:val="nil"/>
        <w:between w:val="nil"/>
        <w:bar w:val="nil"/>
      </w:pBdr>
    </w:pPr>
    <w:rPr>
      <w:rFonts w:ascii="Helvetica" w:eastAsia="Arial Unicode MS" w:hAnsi="Arial Unicode MS" w:cs="Arial Unicode MS"/>
      <w:color w:val="000000"/>
      <w:u w:color="000000"/>
      <w:bdr w:val="nil"/>
    </w:rPr>
  </w:style>
  <w:style w:type="character" w:styleId="Hyperlink">
    <w:name w:val="Hyperlink"/>
    <w:basedOn w:val="DefaultParagraphFont"/>
    <w:uiPriority w:val="99"/>
    <w:unhideWhenUsed/>
    <w:rsid w:val="00127F49"/>
    <w:rPr>
      <w:color w:val="0563C1"/>
      <w:u w:val="single"/>
    </w:rPr>
  </w:style>
  <w:style w:type="numbering" w:customStyle="1" w:styleId="ImportedStyle3">
    <w:name w:val="Imported Style 3"/>
    <w:rsid w:val="001E7355"/>
    <w:pPr>
      <w:numPr>
        <w:numId w:val="8"/>
      </w:numPr>
    </w:pPr>
  </w:style>
  <w:style w:type="numbering" w:customStyle="1" w:styleId="ImportedStyle1">
    <w:name w:val="Imported Style 1"/>
    <w:rsid w:val="001E7355"/>
    <w:pPr>
      <w:numPr>
        <w:numId w:val="5"/>
      </w:numPr>
    </w:pPr>
  </w:style>
  <w:style w:type="character" w:styleId="UnresolvedMention">
    <w:name w:val="Unresolved Mention"/>
    <w:basedOn w:val="DefaultParagraphFont"/>
    <w:uiPriority w:val="99"/>
    <w:semiHidden/>
    <w:unhideWhenUsed/>
    <w:rsid w:val="001E7355"/>
    <w:rPr>
      <w:color w:val="605E5C"/>
      <w:shd w:val="clear" w:color="auto" w:fill="E1DFDD"/>
    </w:rPr>
  </w:style>
  <w:style w:type="paragraph" w:customStyle="1" w:styleId="body">
    <w:name w:val="body"/>
    <w:basedOn w:val="Normal"/>
    <w:rsid w:val="00365041"/>
    <w:pPr>
      <w:spacing w:before="100" w:beforeAutospacing="1" w:after="100" w:afterAutospacing="1"/>
    </w:pPr>
    <w:rPr>
      <w:rFonts w:ascii="Times New Roman" w:eastAsia="Times New Roman" w:hAnsi="Times New Roman" w:cs="Times New Roman"/>
    </w:rPr>
  </w:style>
  <w:style w:type="paragraph" w:styleId="Revision">
    <w:name w:val="Revision"/>
    <w:hidden/>
    <w:uiPriority w:val="99"/>
    <w:semiHidden/>
    <w:rsid w:val="00A22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ff47874e0c9a3481a80079680b8336ee">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7753234eca28b882e30330dfd49e6c38"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BEC407-7094-4DC6-BDA0-C41865C76692}">
  <ds:schemaRefs>
    <ds:schemaRef ds:uri="http://schemas.microsoft.com/sharepoint/v3/contenttype/forms"/>
  </ds:schemaRefs>
</ds:datastoreItem>
</file>

<file path=customXml/itemProps2.xml><?xml version="1.0" encoding="utf-8"?>
<ds:datastoreItem xmlns:ds="http://schemas.openxmlformats.org/officeDocument/2006/customXml" ds:itemID="{0351E563-9B6D-4D6E-8943-AE0823B30ED9}">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611842B3-6897-41EB-AF82-E39871055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Pages>
  <Words>1099</Words>
  <Characters>6214</Characters>
  <Application>Microsoft Office Word</Application>
  <DocSecurity>0</DocSecurity>
  <Lines>109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Gooding</dc:creator>
  <cp:keywords/>
  <dc:description/>
  <cp:lastModifiedBy>Lauren Estep</cp:lastModifiedBy>
  <cp:revision>298</cp:revision>
  <cp:lastPrinted>2026-04-21T13:53:00Z</cp:lastPrinted>
  <dcterms:created xsi:type="dcterms:W3CDTF">2026-04-09T14:49:00Z</dcterms:created>
  <dcterms:modified xsi:type="dcterms:W3CDTF">2026-04-21T17:05:00Z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