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6F0629" w14:textId="77777777" w:rsidR="00616F54" w:rsidRPr="00460C57" w:rsidRDefault="00616F54" w:rsidP="008614AF">
      <w:pPr>
        <w:pStyle w:val="BodyA"/>
        <w:spacing w:line="276" w:lineRule="auto"/>
        <w:rPr>
          <w:rStyle w:val="NoneA"/>
          <w:rFonts w:ascii="Times New Roman" w:hAnsi="Times New Roman" w:cs="Times New Roman"/>
          <w:sz w:val="24"/>
          <w:szCs w:val="24"/>
        </w:rPr>
      </w:pPr>
      <w:r w:rsidRPr="00460C57">
        <w:rPr>
          <w:rStyle w:val="NoneA"/>
          <w:rFonts w:ascii="Times New Roman" w:hAnsi="Times New Roman" w:cs="Times New Roman"/>
          <w:b/>
          <w:bCs/>
          <w:sz w:val="24"/>
          <w:szCs w:val="24"/>
        </w:rPr>
        <w:t>FOR IMMEDIATE RELEASE</w:t>
      </w:r>
    </w:p>
    <w:p w14:paraId="524C149B" w14:textId="1B17AC6B" w:rsidR="00616F54" w:rsidRPr="00460C57" w:rsidRDefault="00616F54" w:rsidP="008614AF">
      <w:pPr>
        <w:pStyle w:val="BodyA"/>
        <w:spacing w:line="276" w:lineRule="auto"/>
        <w:rPr>
          <w:rStyle w:val="NoneA"/>
          <w:rFonts w:ascii="Times New Roman" w:hAnsi="Times New Roman" w:cs="Times New Roman"/>
          <w:sz w:val="24"/>
          <w:szCs w:val="24"/>
        </w:rPr>
      </w:pPr>
      <w:r w:rsidRPr="00460C57">
        <w:rPr>
          <w:rStyle w:val="NoneA"/>
          <w:rFonts w:ascii="Times New Roman" w:hAnsi="Times New Roman" w:cs="Times New Roman"/>
          <w:sz w:val="24"/>
          <w:szCs w:val="24"/>
        </w:rPr>
        <w:t>Contact:</w:t>
      </w:r>
      <w:r w:rsidR="00170E09">
        <w:rPr>
          <w:rStyle w:val="NoneA"/>
          <w:rFonts w:ascii="Times New Roman" w:hAnsi="Times New Roman" w:cs="Times New Roman"/>
          <w:sz w:val="24"/>
          <w:szCs w:val="24"/>
        </w:rPr>
        <w:t xml:space="preserve"> </w:t>
      </w:r>
      <w:r w:rsidRPr="00460C57">
        <w:rPr>
          <w:rStyle w:val="NoneA"/>
          <w:rFonts w:ascii="Times New Roman" w:hAnsi="Times New Roman" w:cs="Times New Roman"/>
          <w:sz w:val="24"/>
          <w:szCs w:val="24"/>
        </w:rPr>
        <w:t>Heather Eidenmiller, Director of Brand Development, Bernhardt</w:t>
      </w:r>
    </w:p>
    <w:p w14:paraId="085D47B2" w14:textId="0777F6EB" w:rsidR="00616F54" w:rsidRPr="00460C57" w:rsidRDefault="00616F54" w:rsidP="008614AF">
      <w:pPr>
        <w:pStyle w:val="BodyA"/>
        <w:spacing w:line="276" w:lineRule="auto"/>
        <w:rPr>
          <w:rStyle w:val="NoneA"/>
          <w:rFonts w:ascii="Times New Roman" w:hAnsi="Times New Roman" w:cs="Times New Roman"/>
          <w:sz w:val="24"/>
          <w:szCs w:val="24"/>
        </w:rPr>
      </w:pPr>
      <w:hyperlink r:id="rId5" w:history="1">
        <w:r w:rsidRPr="00460C57">
          <w:rPr>
            <w:rStyle w:val="Hyperlink0"/>
            <w:rFonts w:eastAsia="Arial Unicode MS"/>
          </w:rPr>
          <w:t>heathereidenmiller@bernhardt.com</w:t>
        </w:r>
      </w:hyperlink>
      <w:r w:rsidR="00170E09">
        <w:rPr>
          <w:rStyle w:val="NoneA"/>
          <w:rFonts w:ascii="Times New Roman" w:hAnsi="Times New Roman" w:cs="Times New Roman"/>
          <w:sz w:val="24"/>
          <w:szCs w:val="24"/>
        </w:rPr>
        <w:t xml:space="preserve"> </w:t>
      </w:r>
      <w:r w:rsidRPr="00460C57">
        <w:rPr>
          <w:rStyle w:val="NoneA"/>
          <w:rFonts w:ascii="Times New Roman" w:hAnsi="Times New Roman" w:cs="Times New Roman"/>
          <w:sz w:val="24"/>
          <w:szCs w:val="24"/>
        </w:rPr>
        <w:t xml:space="preserve"> 828-759-6491</w:t>
      </w:r>
    </w:p>
    <w:p w14:paraId="7D9419FA" w14:textId="77777777" w:rsidR="00616F54" w:rsidRPr="00460C57" w:rsidRDefault="00616F54" w:rsidP="008614AF">
      <w:pPr>
        <w:spacing w:line="276" w:lineRule="auto"/>
        <w:rPr>
          <w:i/>
        </w:rPr>
      </w:pPr>
    </w:p>
    <w:p w14:paraId="389F977B" w14:textId="635A30BA" w:rsidR="002028C2" w:rsidRPr="00AA778A" w:rsidRDefault="005657F9" w:rsidP="008614AF">
      <w:pPr>
        <w:spacing w:line="276" w:lineRule="auto"/>
        <w:rPr>
          <w:rFonts w:ascii="Times New Roman Bold" w:hAnsi="Times New Roman Bold"/>
          <w:sz w:val="30"/>
          <w:szCs w:val="30"/>
        </w:rPr>
      </w:pPr>
      <w:r>
        <w:rPr>
          <w:rFonts w:ascii="Times New Roman Bold" w:hAnsi="Times New Roman Bold"/>
          <w:sz w:val="30"/>
          <w:szCs w:val="30"/>
        </w:rPr>
        <w:t xml:space="preserve">Bernhardt </w:t>
      </w:r>
      <w:r w:rsidR="00D72024">
        <w:rPr>
          <w:rFonts w:ascii="Times New Roman Bold" w:hAnsi="Times New Roman Bold"/>
          <w:sz w:val="30"/>
          <w:szCs w:val="30"/>
        </w:rPr>
        <w:t>Names</w:t>
      </w:r>
      <w:r w:rsidR="00D258DF">
        <w:rPr>
          <w:rFonts w:ascii="Times New Roman Bold" w:hAnsi="Times New Roman Bold"/>
          <w:sz w:val="30"/>
          <w:szCs w:val="30"/>
        </w:rPr>
        <w:t xml:space="preserve"> Artist in Residence for </w:t>
      </w:r>
      <w:r w:rsidR="00DA6040">
        <w:rPr>
          <w:rFonts w:ascii="Times New Roman Bold" w:hAnsi="Times New Roman Bold"/>
          <w:sz w:val="30"/>
          <w:szCs w:val="30"/>
        </w:rPr>
        <w:t>Fall High Point</w:t>
      </w:r>
      <w:r w:rsidR="00D258DF">
        <w:rPr>
          <w:rFonts w:ascii="Times New Roman Bold" w:hAnsi="Times New Roman Bold"/>
          <w:sz w:val="30"/>
          <w:szCs w:val="30"/>
        </w:rPr>
        <w:t xml:space="preserve"> Market</w:t>
      </w:r>
    </w:p>
    <w:p w14:paraId="5D8310CA" w14:textId="61AA9A41" w:rsidR="002028C2" w:rsidRPr="00AA778A" w:rsidRDefault="00DB1538" w:rsidP="008614AF">
      <w:pPr>
        <w:spacing w:line="276" w:lineRule="auto"/>
        <w:rPr>
          <w:i/>
          <w:iCs/>
          <w:sz w:val="22"/>
          <w:szCs w:val="22"/>
        </w:rPr>
      </w:pPr>
      <w:r>
        <w:rPr>
          <w:i/>
          <w:iCs/>
          <w:sz w:val="22"/>
          <w:szCs w:val="22"/>
        </w:rPr>
        <w:t xml:space="preserve">Landscape artist Brian Sindler to be featured in Bernhardt’s showroom gallery </w:t>
      </w:r>
    </w:p>
    <w:p w14:paraId="1144ED8A" w14:textId="77777777" w:rsidR="005657F9" w:rsidRPr="00460C57" w:rsidRDefault="005657F9" w:rsidP="008614AF">
      <w:pPr>
        <w:spacing w:line="276" w:lineRule="auto"/>
      </w:pPr>
    </w:p>
    <w:p w14:paraId="5A1F023C" w14:textId="0952D27A" w:rsidR="00DB1538" w:rsidRDefault="002028C2" w:rsidP="008614AF">
      <w:pPr>
        <w:spacing w:line="276" w:lineRule="auto"/>
      </w:pPr>
      <w:r w:rsidRPr="00740B42">
        <w:t>LENOIR, N.C. (</w:t>
      </w:r>
      <w:r w:rsidR="00DB1538">
        <w:t>Sept.</w:t>
      </w:r>
      <w:r w:rsidR="00D72024">
        <w:t xml:space="preserve"> </w:t>
      </w:r>
      <w:r w:rsidR="00DB1538">
        <w:t>8</w:t>
      </w:r>
      <w:r w:rsidR="00D72024">
        <w:t>,</w:t>
      </w:r>
      <w:r w:rsidRPr="00740B42">
        <w:t xml:space="preserve"> 202</w:t>
      </w:r>
      <w:r w:rsidR="00D72024">
        <w:t>6</w:t>
      </w:r>
      <w:r w:rsidRPr="00740B42">
        <w:t xml:space="preserve">) – </w:t>
      </w:r>
      <w:r w:rsidR="00DB1538">
        <w:t>Art anchors a home and sets an emotional tone. That connection between living spaces and art is explored and celebrated with Bernhardt’s Artist in Residence. For each High Point Market, Bernhardt showcases the work of an American artist whose work speaks to the company’s design aesthetic.</w:t>
      </w:r>
    </w:p>
    <w:p w14:paraId="5896C06F" w14:textId="77777777" w:rsidR="00DB1538" w:rsidRDefault="00DB1538" w:rsidP="008614AF">
      <w:pPr>
        <w:spacing w:line="276" w:lineRule="auto"/>
      </w:pPr>
    </w:p>
    <w:p w14:paraId="7C3B012F" w14:textId="01D95203" w:rsidR="00DB1538" w:rsidRDefault="00417681" w:rsidP="008614AF">
      <w:pPr>
        <w:spacing w:line="276" w:lineRule="auto"/>
      </w:pPr>
      <w:r>
        <w:t xml:space="preserve">For the </w:t>
      </w:r>
      <w:r w:rsidR="00DB1538">
        <w:t>fall</w:t>
      </w:r>
      <w:r>
        <w:t xml:space="preserve"> Market</w:t>
      </w:r>
      <w:r w:rsidR="009A5041">
        <w:t xml:space="preserve"> (</w:t>
      </w:r>
      <w:r w:rsidR="00DB1538">
        <w:t>Oct</w:t>
      </w:r>
      <w:r w:rsidR="009A5041">
        <w:t xml:space="preserve"> </w:t>
      </w:r>
      <w:r w:rsidR="00DA6040">
        <w:t>16</w:t>
      </w:r>
      <w:r w:rsidR="009A5041">
        <w:t>-2</w:t>
      </w:r>
      <w:r w:rsidR="00DA6040">
        <w:t>1</w:t>
      </w:r>
      <w:r w:rsidR="009A5041">
        <w:t>), Bernhardt</w:t>
      </w:r>
      <w:r w:rsidR="00DB1538">
        <w:t>’s gallery will be home to the work of Chicago-based painter Brian Sindler. His art explores</w:t>
      </w:r>
      <w:r w:rsidR="00DB1538" w:rsidRPr="00DB1538">
        <w:t xml:space="preserve"> the quiet, contemplative moments found in the landscape, particularly at evening and night. His background </w:t>
      </w:r>
      <w:r w:rsidR="00DB1538">
        <w:t>as a musician</w:t>
      </w:r>
      <w:r w:rsidR="00DB1538" w:rsidRPr="00DB1538">
        <w:t xml:space="preserve"> continues to influence his approach to painting, particularly his </w:t>
      </w:r>
      <w:r w:rsidR="00DB1538">
        <w:t xml:space="preserve">focus on </w:t>
      </w:r>
      <w:r w:rsidR="00DB1538" w:rsidRPr="00DB1538">
        <w:t>rhythm, harmony and mood.</w:t>
      </w:r>
    </w:p>
    <w:p w14:paraId="264426B9" w14:textId="77777777" w:rsidR="00DB1538" w:rsidRDefault="00DB1538" w:rsidP="008614AF">
      <w:pPr>
        <w:spacing w:line="276" w:lineRule="auto"/>
      </w:pPr>
    </w:p>
    <w:p w14:paraId="063E52FD" w14:textId="0150ADBC" w:rsidR="00DB1538" w:rsidRDefault="00732EA6" w:rsidP="008614AF">
      <w:pPr>
        <w:spacing w:line="276" w:lineRule="auto"/>
      </w:pPr>
      <w:r>
        <w:t>“</w:t>
      </w:r>
      <w:r w:rsidR="00DB1538">
        <w:t>Good design should evoke an emotion, and that’s true whether the design is a powerful painting or a beautiful piece of furniture</w:t>
      </w:r>
      <w:r>
        <w:t>,” says Alex Bernhardt, Jr., President and CEO</w:t>
      </w:r>
      <w:r w:rsidR="00F36789">
        <w:t xml:space="preserve">. </w:t>
      </w:r>
      <w:r w:rsidR="0057150A">
        <w:t>“</w:t>
      </w:r>
      <w:r w:rsidR="00DB1538">
        <w:t xml:space="preserve">Brian Sindler’s work creates meaningful connections with its use of color </w:t>
      </w:r>
      <w:r w:rsidR="00DA6040">
        <w:t>and a focus on landscapes, both in rural settings and cityscapes. I’m excited to showcase his art with our newest introductions that will also focus on emotional connections with marketgoers and consumers.”</w:t>
      </w:r>
    </w:p>
    <w:p w14:paraId="6855DD57" w14:textId="77777777" w:rsidR="0057150A" w:rsidRDefault="0057150A" w:rsidP="008614AF">
      <w:pPr>
        <w:spacing w:line="276" w:lineRule="auto"/>
      </w:pPr>
    </w:p>
    <w:p w14:paraId="7FA24DDF" w14:textId="38D5228E" w:rsidR="0057150A" w:rsidRDefault="00417681" w:rsidP="008614AF">
      <w:pPr>
        <w:spacing w:line="276" w:lineRule="auto"/>
      </w:pPr>
      <w:r>
        <w:t xml:space="preserve">Of </w:t>
      </w:r>
      <w:r w:rsidR="00DA6040">
        <w:t>his</w:t>
      </w:r>
      <w:r>
        <w:t xml:space="preserve"> work, </w:t>
      </w:r>
      <w:r w:rsidR="00DA6040">
        <w:t>Sindler</w:t>
      </w:r>
      <w:r>
        <w:t xml:space="preserve"> says: </w:t>
      </w:r>
      <w:r w:rsidR="00DA6040" w:rsidRPr="00DA6040">
        <w:t>“I don’t set out to paint calm, but I am always searching for those moments when the world grows quieter than our thoughts. Landscape just happens to be the language I use.”</w:t>
      </w:r>
    </w:p>
    <w:p w14:paraId="6F1F0CD2" w14:textId="77777777" w:rsidR="0057150A" w:rsidRDefault="0057150A" w:rsidP="008614AF">
      <w:pPr>
        <w:spacing w:line="276" w:lineRule="auto"/>
      </w:pPr>
    </w:p>
    <w:p w14:paraId="16A3DE0F" w14:textId="2AAFC1B9" w:rsidR="00417681" w:rsidRDefault="00DB1538" w:rsidP="008614AF">
      <w:pPr>
        <w:spacing w:line="276" w:lineRule="auto"/>
      </w:pPr>
      <w:r w:rsidRPr="00DB1538">
        <w:t xml:space="preserve">Sindler received his art training at the American Academy of Art in Chicago and the School of Representational Art, a French-style atelier in Chicago. After initially working in an impressionistic style and painting extensively </w:t>
      </w:r>
      <w:proofErr w:type="spellStart"/>
      <w:r w:rsidRPr="00DB1538">
        <w:rPr>
          <w:i/>
          <w:iCs/>
        </w:rPr>
        <w:t>en</w:t>
      </w:r>
      <w:proofErr w:type="spellEnd"/>
      <w:r w:rsidRPr="00DB1538">
        <w:rPr>
          <w:i/>
          <w:iCs/>
        </w:rPr>
        <w:t xml:space="preserve"> plein air</w:t>
      </w:r>
      <w:r w:rsidRPr="00DB1538">
        <w:t>, his work evolved toward a more personal interpretation of American Tonalism.</w:t>
      </w:r>
    </w:p>
    <w:p w14:paraId="0A2AF882" w14:textId="77777777" w:rsidR="00417681" w:rsidRDefault="00417681" w:rsidP="008614AF">
      <w:pPr>
        <w:spacing w:line="276" w:lineRule="auto"/>
      </w:pPr>
    </w:p>
    <w:p w14:paraId="10AE1FF3" w14:textId="77777777" w:rsidR="002028C2" w:rsidRPr="0008175C" w:rsidRDefault="002028C2" w:rsidP="008614AF">
      <w:pPr>
        <w:spacing w:line="276" w:lineRule="auto"/>
        <w:rPr>
          <w:rFonts w:ascii="Times New Roman Bold" w:hAnsi="Times New Roman Bold"/>
          <w:b/>
          <w:sz w:val="18"/>
          <w:szCs w:val="18"/>
        </w:rPr>
      </w:pPr>
      <w:r w:rsidRPr="0008175C">
        <w:rPr>
          <w:rFonts w:ascii="Times New Roman Bold" w:hAnsi="Times New Roman Bold"/>
          <w:b/>
          <w:sz w:val="18"/>
          <w:szCs w:val="18"/>
        </w:rPr>
        <w:t>ABOUT BERNHARDT</w:t>
      </w:r>
    </w:p>
    <w:p w14:paraId="0D49FD35" w14:textId="2640A0AA" w:rsidR="008E0FC6" w:rsidRPr="002028C2" w:rsidRDefault="002028C2" w:rsidP="008614AF">
      <w:pPr>
        <w:spacing w:line="276" w:lineRule="auto"/>
        <w:rPr>
          <w:color w:val="222222"/>
          <w:sz w:val="18"/>
          <w:szCs w:val="18"/>
          <w:shd w:val="clear" w:color="auto" w:fill="FFFFFF"/>
        </w:rPr>
      </w:pPr>
      <w:r w:rsidRPr="006E78FA">
        <w:rPr>
          <w:color w:val="222222"/>
          <w:sz w:val="18"/>
          <w:szCs w:val="18"/>
          <w:shd w:val="clear" w:color="auto" w:fill="FFFFFF"/>
        </w:rPr>
        <w:t xml:space="preserve">Headquartered in Lenoir, NC, Bernhardt is a luxury heritage brand that has long been associated with iconic furniture design. Founded in 1889 by John Mathias Bernhardt, the company’s history began over 130 years ago. Since then, families of talented artisans and employees have </w:t>
      </w:r>
      <w:r w:rsidRPr="00740B42">
        <w:rPr>
          <w:color w:val="222222"/>
          <w:sz w:val="18"/>
          <w:szCs w:val="18"/>
          <w:shd w:val="clear" w:color="auto" w:fill="FFFFFF"/>
        </w:rPr>
        <w:t>passed down their skills, creativity, and artistry, forming the bedrock of the company. Today, Bernhardt continues that legacy with a passion for inspired design. Led by the family’s 4</w:t>
      </w:r>
      <w:r w:rsidRPr="00740B42">
        <w:rPr>
          <w:color w:val="222222"/>
          <w:sz w:val="18"/>
          <w:szCs w:val="18"/>
          <w:shd w:val="clear" w:color="auto" w:fill="FFFFFF"/>
          <w:vertAlign w:val="superscript"/>
        </w:rPr>
        <w:t>th</w:t>
      </w:r>
      <w:r w:rsidRPr="00740B42">
        <w:rPr>
          <w:color w:val="222222"/>
          <w:sz w:val="18"/>
          <w:szCs w:val="18"/>
          <w:shd w:val="clear" w:color="auto" w:fill="FFFFFF"/>
        </w:rPr>
        <w:t> generation, Bernhardt has grown into the country’s largest family-owned high-end furniture</w:t>
      </w:r>
      <w:r w:rsidRPr="006E78FA">
        <w:rPr>
          <w:color w:val="222222"/>
          <w:sz w:val="18"/>
          <w:szCs w:val="18"/>
          <w:shd w:val="clear" w:color="auto" w:fill="FFFFFF"/>
        </w:rPr>
        <w:t xml:space="preserve"> company and a leading global furniture manufacturer, with eight manufacturing facilities in North Carolina, six offices overseas</w:t>
      </w:r>
      <w:r>
        <w:rPr>
          <w:color w:val="222222"/>
          <w:sz w:val="18"/>
          <w:szCs w:val="18"/>
          <w:shd w:val="clear" w:color="auto" w:fill="FFFFFF"/>
        </w:rPr>
        <w:t>,</w:t>
      </w:r>
      <w:r w:rsidRPr="006E78FA">
        <w:rPr>
          <w:color w:val="222222"/>
          <w:sz w:val="18"/>
          <w:szCs w:val="18"/>
          <w:shd w:val="clear" w:color="auto" w:fill="FFFFFF"/>
        </w:rPr>
        <w:t xml:space="preserve"> and sales representatives in 50 countries. Characterized by the use of uniquely beautiful materials and an elevated design aesthetic, Bernhardt furnishings are instantly recognizable. They can be found in beautiful homes, hotels, offices, universities</w:t>
      </w:r>
      <w:r>
        <w:rPr>
          <w:color w:val="222222"/>
          <w:sz w:val="18"/>
          <w:szCs w:val="18"/>
          <w:shd w:val="clear" w:color="auto" w:fill="FFFFFF"/>
        </w:rPr>
        <w:t>,</w:t>
      </w:r>
      <w:r w:rsidRPr="006E78FA">
        <w:rPr>
          <w:color w:val="222222"/>
          <w:sz w:val="18"/>
          <w:szCs w:val="18"/>
          <w:shd w:val="clear" w:color="auto" w:fill="FFFFFF"/>
        </w:rPr>
        <w:t xml:space="preserve"> and other fine properties worldwide.</w:t>
      </w:r>
      <w:r>
        <w:rPr>
          <w:color w:val="222222"/>
          <w:sz w:val="18"/>
          <w:szCs w:val="18"/>
          <w:shd w:val="clear" w:color="auto" w:fill="FFFFFF"/>
        </w:rPr>
        <w:t xml:space="preserve"> Follow @BernhardtFurniture on </w:t>
      </w:r>
      <w:hyperlink r:id="rId6" w:history="1">
        <w:r w:rsidRPr="00D14FCE">
          <w:rPr>
            <w:rStyle w:val="Hyperlink"/>
            <w:sz w:val="18"/>
            <w:szCs w:val="18"/>
            <w:shd w:val="clear" w:color="auto" w:fill="FFFFFF"/>
          </w:rPr>
          <w:t>Facebook</w:t>
        </w:r>
      </w:hyperlink>
      <w:r>
        <w:rPr>
          <w:color w:val="222222"/>
          <w:sz w:val="18"/>
          <w:szCs w:val="18"/>
          <w:shd w:val="clear" w:color="auto" w:fill="FFFFFF"/>
        </w:rPr>
        <w:t xml:space="preserve"> and </w:t>
      </w:r>
      <w:hyperlink r:id="rId7" w:history="1">
        <w:r w:rsidRPr="00D14FCE">
          <w:rPr>
            <w:rStyle w:val="Hyperlink"/>
            <w:sz w:val="18"/>
            <w:szCs w:val="18"/>
            <w:shd w:val="clear" w:color="auto" w:fill="FFFFFF"/>
          </w:rPr>
          <w:t>Instagram</w:t>
        </w:r>
      </w:hyperlink>
      <w:r>
        <w:rPr>
          <w:color w:val="222222"/>
          <w:sz w:val="18"/>
          <w:szCs w:val="18"/>
          <w:shd w:val="clear" w:color="auto" w:fill="FFFFFF"/>
        </w:rPr>
        <w:t>.</w:t>
      </w:r>
    </w:p>
    <w:sectPr w:rsidR="008E0FC6" w:rsidRPr="002028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D9102E7"/>
    <w:multiLevelType w:val="multilevel"/>
    <w:tmpl w:val="1D78C7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5A2B90"/>
    <w:multiLevelType w:val="multilevel"/>
    <w:tmpl w:val="DAC42B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4824804">
    <w:abstractNumId w:val="0"/>
  </w:num>
  <w:num w:numId="2" w16cid:durableId="1752852169">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F54"/>
    <w:rsid w:val="00010017"/>
    <w:rsid w:val="00027176"/>
    <w:rsid w:val="000410C7"/>
    <w:rsid w:val="00082110"/>
    <w:rsid w:val="000C7C15"/>
    <w:rsid w:val="000D50BE"/>
    <w:rsid w:val="00170E09"/>
    <w:rsid w:val="00182A33"/>
    <w:rsid w:val="002028C2"/>
    <w:rsid w:val="002710AE"/>
    <w:rsid w:val="00290080"/>
    <w:rsid w:val="002F6999"/>
    <w:rsid w:val="00311B36"/>
    <w:rsid w:val="00407629"/>
    <w:rsid w:val="00417681"/>
    <w:rsid w:val="004851FC"/>
    <w:rsid w:val="004B32F4"/>
    <w:rsid w:val="004C14C3"/>
    <w:rsid w:val="004C458A"/>
    <w:rsid w:val="005500E7"/>
    <w:rsid w:val="005657F9"/>
    <w:rsid w:val="0057150A"/>
    <w:rsid w:val="005E0691"/>
    <w:rsid w:val="005E4AB2"/>
    <w:rsid w:val="005E7566"/>
    <w:rsid w:val="00616F54"/>
    <w:rsid w:val="006733DF"/>
    <w:rsid w:val="0068715A"/>
    <w:rsid w:val="006C50F2"/>
    <w:rsid w:val="00732644"/>
    <w:rsid w:val="00732EA6"/>
    <w:rsid w:val="007528FD"/>
    <w:rsid w:val="0078213D"/>
    <w:rsid w:val="007845BE"/>
    <w:rsid w:val="0079150B"/>
    <w:rsid w:val="00797CFB"/>
    <w:rsid w:val="007A0813"/>
    <w:rsid w:val="007A423A"/>
    <w:rsid w:val="007C27FF"/>
    <w:rsid w:val="008614AF"/>
    <w:rsid w:val="00890A6A"/>
    <w:rsid w:val="008A0B14"/>
    <w:rsid w:val="008B1EF1"/>
    <w:rsid w:val="008C00DF"/>
    <w:rsid w:val="008E0FC6"/>
    <w:rsid w:val="008E5A76"/>
    <w:rsid w:val="0091117A"/>
    <w:rsid w:val="00912683"/>
    <w:rsid w:val="0093323B"/>
    <w:rsid w:val="00991FAE"/>
    <w:rsid w:val="009963CE"/>
    <w:rsid w:val="009A5041"/>
    <w:rsid w:val="00A13CBC"/>
    <w:rsid w:val="00A921D6"/>
    <w:rsid w:val="00B27551"/>
    <w:rsid w:val="00B84217"/>
    <w:rsid w:val="00BA41E0"/>
    <w:rsid w:val="00BD6599"/>
    <w:rsid w:val="00C24E5C"/>
    <w:rsid w:val="00C5369E"/>
    <w:rsid w:val="00CE67E9"/>
    <w:rsid w:val="00D21DDF"/>
    <w:rsid w:val="00D258DF"/>
    <w:rsid w:val="00D72024"/>
    <w:rsid w:val="00DA6040"/>
    <w:rsid w:val="00DB1538"/>
    <w:rsid w:val="00DC4240"/>
    <w:rsid w:val="00E01921"/>
    <w:rsid w:val="00E647F4"/>
    <w:rsid w:val="00E80DCC"/>
    <w:rsid w:val="00F07F85"/>
    <w:rsid w:val="00F12B87"/>
    <w:rsid w:val="00F3113B"/>
    <w:rsid w:val="00F36789"/>
    <w:rsid w:val="00F7247C"/>
    <w:rsid w:val="00FC0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E7A00"/>
  <w15:chartTrackingRefBased/>
  <w15:docId w15:val="{056F2102-E81B-4BE0-83A6-9807FE346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F5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616F54"/>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rPr>
  </w:style>
  <w:style w:type="character" w:customStyle="1" w:styleId="NoneA">
    <w:name w:val="None A"/>
    <w:rsid w:val="00616F54"/>
    <w:rPr>
      <w:lang w:val="en-US"/>
    </w:rPr>
  </w:style>
  <w:style w:type="character" w:customStyle="1" w:styleId="Hyperlink0">
    <w:name w:val="Hyperlink.0"/>
    <w:basedOn w:val="NoneA"/>
    <w:rsid w:val="00616F54"/>
    <w:rPr>
      <w:rFonts w:ascii="Times New Roman" w:eastAsia="Times New Roman" w:hAnsi="Times New Roman" w:cs="Times New Roman"/>
      <w:color w:val="000000"/>
      <w:sz w:val="24"/>
      <w:szCs w:val="24"/>
      <w:u w:val="single" w:color="000000"/>
      <w:lang w:val="en-US"/>
    </w:rPr>
  </w:style>
  <w:style w:type="character" w:styleId="Hyperlink">
    <w:name w:val="Hyperlink"/>
    <w:rsid w:val="002028C2"/>
    <w:rPr>
      <w:color w:val="0563C1"/>
      <w:u w:val="single"/>
    </w:rPr>
  </w:style>
  <w:style w:type="character" w:styleId="UnresolvedMention">
    <w:name w:val="Unresolved Mention"/>
    <w:basedOn w:val="DefaultParagraphFont"/>
    <w:uiPriority w:val="99"/>
    <w:semiHidden/>
    <w:unhideWhenUsed/>
    <w:rsid w:val="006733DF"/>
    <w:rPr>
      <w:color w:val="605E5C"/>
      <w:shd w:val="clear" w:color="auto" w:fill="E1DFDD"/>
    </w:rPr>
  </w:style>
  <w:style w:type="character" w:styleId="FollowedHyperlink">
    <w:name w:val="FollowedHyperlink"/>
    <w:basedOn w:val="DefaultParagraphFont"/>
    <w:uiPriority w:val="99"/>
    <w:semiHidden/>
    <w:unhideWhenUsed/>
    <w:rsid w:val="004176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04440540">
      <w:bodyDiv w:val="1"/>
      <w:marLeft w:val="0"/>
      <w:marRight w:val="0"/>
      <w:marTop w:val="0"/>
      <w:marBottom w:val="0"/>
      <w:divBdr>
        <w:top w:val="none" w:sz="0" w:space="0" w:color="auto"/>
        <w:left w:val="none" w:sz="0" w:space="0" w:color="auto"/>
        <w:bottom w:val="none" w:sz="0" w:space="0" w:color="auto"/>
        <w:right w:val="none" w:sz="0" w:space="0" w:color="auto"/>
      </w:divBdr>
    </w:div>
    <w:div w:id="1630626328">
      <w:bodyDiv w:val="1"/>
      <w:marLeft w:val="0"/>
      <w:marRight w:val="0"/>
      <w:marTop w:val="0"/>
      <w:marBottom w:val="0"/>
      <w:divBdr>
        <w:top w:val="none" w:sz="0" w:space="0" w:color="auto"/>
        <w:left w:val="none" w:sz="0" w:space="0" w:color="auto"/>
        <w:bottom w:val="none" w:sz="0" w:space="0" w:color="auto"/>
        <w:right w:val="none" w:sz="0" w:space="0" w:color="auto"/>
      </w:divBdr>
      <w:divsChild>
        <w:div w:id="1040712079">
          <w:marLeft w:val="0"/>
          <w:marRight w:val="0"/>
          <w:marTop w:val="0"/>
          <w:marBottom w:val="0"/>
          <w:divBdr>
            <w:top w:val="none" w:sz="0" w:space="0" w:color="auto"/>
            <w:left w:val="none" w:sz="0" w:space="0" w:color="auto"/>
            <w:bottom w:val="none" w:sz="0" w:space="0" w:color="auto"/>
            <w:right w:val="none" w:sz="0" w:space="0" w:color="auto"/>
          </w:divBdr>
          <w:divsChild>
            <w:div w:id="1323387711">
              <w:marLeft w:val="0"/>
              <w:marRight w:val="0"/>
              <w:marTop w:val="0"/>
              <w:marBottom w:val="0"/>
              <w:divBdr>
                <w:top w:val="none" w:sz="0" w:space="0" w:color="auto"/>
                <w:left w:val="none" w:sz="0" w:space="0" w:color="auto"/>
                <w:bottom w:val="none" w:sz="0" w:space="0" w:color="auto"/>
                <w:right w:val="none" w:sz="0" w:space="0" w:color="auto"/>
              </w:divBdr>
              <w:divsChild>
                <w:div w:id="100651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52477">
      <w:bodyDiv w:val="1"/>
      <w:marLeft w:val="0"/>
      <w:marRight w:val="0"/>
      <w:marTop w:val="0"/>
      <w:marBottom w:val="0"/>
      <w:divBdr>
        <w:top w:val="none" w:sz="0" w:space="0" w:color="auto"/>
        <w:left w:val="none" w:sz="0" w:space="0" w:color="auto"/>
        <w:bottom w:val="none" w:sz="0" w:space="0" w:color="auto"/>
        <w:right w:val="none" w:sz="0" w:space="0" w:color="auto"/>
      </w:divBdr>
      <w:divsChild>
        <w:div w:id="1080908449">
          <w:marLeft w:val="0"/>
          <w:marRight w:val="0"/>
          <w:marTop w:val="0"/>
          <w:marBottom w:val="0"/>
          <w:divBdr>
            <w:top w:val="none" w:sz="0" w:space="0" w:color="auto"/>
            <w:left w:val="none" w:sz="0" w:space="0" w:color="auto"/>
            <w:bottom w:val="none" w:sz="0" w:space="0" w:color="auto"/>
            <w:right w:val="none" w:sz="0" w:space="0" w:color="auto"/>
          </w:divBdr>
          <w:divsChild>
            <w:div w:id="1724867552">
              <w:marLeft w:val="0"/>
              <w:marRight w:val="0"/>
              <w:marTop w:val="0"/>
              <w:marBottom w:val="0"/>
              <w:divBdr>
                <w:top w:val="none" w:sz="0" w:space="0" w:color="auto"/>
                <w:left w:val="none" w:sz="0" w:space="0" w:color="auto"/>
                <w:bottom w:val="none" w:sz="0" w:space="0" w:color="auto"/>
                <w:right w:val="none" w:sz="0" w:space="0" w:color="auto"/>
              </w:divBdr>
              <w:divsChild>
                <w:div w:id="213512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7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stagram.com/bernhardtfurni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bernhardtfurniture" TargetMode="External"/><Relationship Id="rId5" Type="http://schemas.openxmlformats.org/officeDocument/2006/relationships/hyperlink" Target="mailto:heathereidenmiller@bernhard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477</Words>
  <Characters>2690</Characters>
  <Application>Microsoft Office Word</Application>
  <DocSecurity>0</DocSecurity>
  <Lines>46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Eidenmiller</dc:creator>
  <cp:keywords/>
  <dc:description/>
  <cp:lastModifiedBy>Cheminne Taylor-Smith</cp:lastModifiedBy>
  <cp:revision>3</cp:revision>
  <dcterms:created xsi:type="dcterms:W3CDTF">2026-08-26T13:36:00Z</dcterms:created>
  <dcterms:modified xsi:type="dcterms:W3CDTF">2026-08-26T13:56:00Z</dcterms:modified>
</cp:coreProperties>
</file>