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842" w:rsidRPr="00923842" w:rsidRDefault="00923842" w:rsidP="00923842">
      <w:pPr>
        <w:spacing w:after="0" w:line="240" w:lineRule="auto"/>
        <w:jc w:val="center"/>
        <w:outlineLvl w:val="0"/>
        <w:rPr>
          <w:rFonts w:ascii="Helvetica" w:eastAsia="Times New Roman" w:hAnsi="Helvetica" w:cs="Helvetica"/>
          <w:color w:val="2C3E50"/>
          <w:spacing w:val="-15"/>
          <w:kern w:val="36"/>
          <w:sz w:val="36"/>
          <w:szCs w:val="36"/>
        </w:rPr>
      </w:pPr>
      <w:r w:rsidRPr="00923842">
        <w:rPr>
          <w:rFonts w:ascii="Helvetica" w:eastAsia="Times New Roman" w:hAnsi="Helvetica" w:cs="Helvetica"/>
          <w:color w:val="2C3E50"/>
          <w:spacing w:val="-15"/>
          <w:kern w:val="36"/>
          <w:sz w:val="36"/>
          <w:szCs w:val="36"/>
        </w:rPr>
        <w:t>220 Elm: Discovering Fabulous Contemporary European Style at the High Point Market</w:t>
      </w:r>
    </w:p>
    <w:p w:rsidR="00923842" w:rsidRPr="00923842" w:rsidRDefault="00923842" w:rsidP="00923842">
      <w:pPr>
        <w:spacing w:before="120" w:after="360" w:line="240" w:lineRule="auto"/>
        <w:rPr>
          <w:rFonts w:ascii="Times New Roman" w:eastAsia="Times New Roman" w:hAnsi="Times New Roman" w:cs="Times New Roman"/>
          <w:sz w:val="24"/>
          <w:szCs w:val="24"/>
        </w:rPr>
      </w:pPr>
      <w:r w:rsidRPr="00923842">
        <w:rPr>
          <w:rFonts w:ascii="Times New Roman" w:eastAsia="Times New Roman" w:hAnsi="Times New Roman" w:cs="Times New Roman"/>
          <w:sz w:val="24"/>
          <w:szCs w:val="24"/>
        </w:rPr>
        <w:t>Carmen</w:t>
      </w:r>
      <w:bookmarkStart w:id="0" w:name="_GoBack"/>
      <w:bookmarkEnd w:id="0"/>
      <w:r w:rsidRPr="00923842">
        <w:rPr>
          <w:rFonts w:ascii="Times New Roman" w:eastAsia="Times New Roman" w:hAnsi="Times New Roman" w:cs="Times New Roman"/>
          <w:sz w:val="24"/>
          <w:szCs w:val="24"/>
        </w:rPr>
        <w:t xml:space="preserve"> </w:t>
      </w:r>
      <w:proofErr w:type="spellStart"/>
      <w:r w:rsidRPr="00923842">
        <w:rPr>
          <w:rFonts w:ascii="Times New Roman" w:eastAsia="Times New Roman" w:hAnsi="Times New Roman" w:cs="Times New Roman"/>
          <w:sz w:val="24"/>
          <w:szCs w:val="24"/>
        </w:rPr>
        <w:t>NatschkeNovember</w:t>
      </w:r>
      <w:proofErr w:type="spellEnd"/>
      <w:r w:rsidRPr="00923842">
        <w:rPr>
          <w:rFonts w:ascii="Times New Roman" w:eastAsia="Times New Roman" w:hAnsi="Times New Roman" w:cs="Times New Roman"/>
          <w:sz w:val="24"/>
          <w:szCs w:val="24"/>
        </w:rPr>
        <w:t xml:space="preserve"> 6, 2014</w:t>
      </w:r>
      <w:hyperlink r:id="rId5" w:tooltip="View all posts in: “Spotlight: Decor &amp; Furniture”" w:history="1">
        <w:r w:rsidRPr="00923842">
          <w:rPr>
            <w:rFonts w:ascii="Times New Roman" w:eastAsia="Times New Roman" w:hAnsi="Times New Roman" w:cs="Times New Roman"/>
            <w:color w:val="888888"/>
            <w:sz w:val="24"/>
            <w:szCs w:val="24"/>
            <w:u w:val="single"/>
          </w:rPr>
          <w:t>Spotlight: Decor &amp; Furniture</w:t>
        </w:r>
      </w:hyperlink>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proofErr w:type="spellStart"/>
      <w:r w:rsidRPr="00923842">
        <w:rPr>
          <w:rFonts w:ascii="Helvetica" w:eastAsia="Times New Roman" w:hAnsi="Helvetica" w:cs="Helvetica"/>
          <w:color w:val="666666"/>
          <w:sz w:val="24"/>
          <w:szCs w:val="24"/>
        </w:rPr>
        <w:t>Maison</w:t>
      </w:r>
      <w:proofErr w:type="spellEnd"/>
      <w:r w:rsidRPr="00923842">
        <w:rPr>
          <w:rFonts w:ascii="Helvetica" w:eastAsia="Times New Roman" w:hAnsi="Helvetica" w:cs="Helvetica"/>
          <w:color w:val="666666"/>
          <w:sz w:val="24"/>
          <w:szCs w:val="24"/>
        </w:rPr>
        <w:t xml:space="preserve"> </w:t>
      </w:r>
      <w:proofErr w:type="gramStart"/>
      <w:r w:rsidRPr="00923842">
        <w:rPr>
          <w:rFonts w:ascii="Helvetica" w:eastAsia="Times New Roman" w:hAnsi="Helvetica" w:cs="Helvetica"/>
          <w:color w:val="666666"/>
          <w:sz w:val="24"/>
          <w:szCs w:val="24"/>
        </w:rPr>
        <w:t>et</w:t>
      </w:r>
      <w:proofErr w:type="gramEnd"/>
      <w:r w:rsidRPr="00923842">
        <w:rPr>
          <w:rFonts w:ascii="Helvetica" w:eastAsia="Times New Roman" w:hAnsi="Helvetica" w:cs="Helvetica"/>
          <w:color w:val="666666"/>
          <w:sz w:val="24"/>
          <w:szCs w:val="24"/>
        </w:rPr>
        <w:t xml:space="preserve"> Objet, </w:t>
      </w:r>
      <w:proofErr w:type="spellStart"/>
      <w:r w:rsidRPr="00923842">
        <w:rPr>
          <w:rFonts w:ascii="Helvetica" w:eastAsia="Times New Roman" w:hAnsi="Helvetica" w:cs="Helvetica"/>
          <w:color w:val="666666"/>
          <w:sz w:val="24"/>
          <w:szCs w:val="24"/>
        </w:rPr>
        <w:t>Ambiente</w:t>
      </w:r>
      <w:proofErr w:type="spellEnd"/>
      <w:r w:rsidRPr="00923842">
        <w:rPr>
          <w:rFonts w:ascii="Helvetica" w:eastAsia="Times New Roman" w:hAnsi="Helvetica" w:cs="Helvetica"/>
          <w:color w:val="666666"/>
          <w:sz w:val="24"/>
          <w:szCs w:val="24"/>
        </w:rPr>
        <w:t xml:space="preserve">, International Contemporary Furniture Fair and I </w:t>
      </w:r>
      <w:proofErr w:type="spellStart"/>
      <w:r w:rsidRPr="00923842">
        <w:rPr>
          <w:rFonts w:ascii="Helvetica" w:eastAsia="Times New Roman" w:hAnsi="Helvetica" w:cs="Helvetica"/>
          <w:color w:val="666666"/>
          <w:sz w:val="24"/>
          <w:szCs w:val="24"/>
        </w:rPr>
        <w:t>Saloni</w:t>
      </w:r>
      <w:proofErr w:type="spellEnd"/>
      <w:r w:rsidRPr="00923842">
        <w:rPr>
          <w:rFonts w:ascii="Helvetica" w:eastAsia="Times New Roman" w:hAnsi="Helvetica" w:cs="Helvetica"/>
          <w:color w:val="666666"/>
          <w:sz w:val="24"/>
          <w:szCs w:val="24"/>
        </w:rPr>
        <w:t xml:space="preserve"> – all design shows at which one expects to find contemporary European furniture, decor and textiles.  What I learned this fall, is that one would be remiss if they failed to add the High Point Market to that illustrious list </w:t>
      </w:r>
      <w:proofErr w:type="gramStart"/>
      <w:r w:rsidRPr="00923842">
        <w:rPr>
          <w:rFonts w:ascii="Helvetica" w:eastAsia="Times New Roman" w:hAnsi="Helvetica" w:cs="Helvetica"/>
          <w:color w:val="666666"/>
          <w:sz w:val="24"/>
          <w:szCs w:val="24"/>
        </w:rPr>
        <w:t>of  contemporary</w:t>
      </w:r>
      <w:proofErr w:type="gramEnd"/>
      <w:r w:rsidRPr="00923842">
        <w:rPr>
          <w:rFonts w:ascii="Helvetica" w:eastAsia="Times New Roman" w:hAnsi="Helvetica" w:cs="Helvetica"/>
          <w:color w:val="666666"/>
          <w:sz w:val="24"/>
          <w:szCs w:val="24"/>
        </w:rPr>
        <w:t xml:space="preserve"> design shows featuring high-end European style.  On the High Point Market campus there’s a building located at 220 Elm that houses a multitude of furniture vendors from a variety of countries. Some with very traditional design </w:t>
      </w:r>
      <w:proofErr w:type="gramStart"/>
      <w:r w:rsidRPr="00923842">
        <w:rPr>
          <w:rFonts w:ascii="Helvetica" w:eastAsia="Times New Roman" w:hAnsi="Helvetica" w:cs="Helvetica"/>
          <w:color w:val="666666"/>
          <w:sz w:val="24"/>
          <w:szCs w:val="24"/>
        </w:rPr>
        <w:t>offerings,</w:t>
      </w:r>
      <w:proofErr w:type="gramEnd"/>
      <w:r w:rsidRPr="00923842">
        <w:rPr>
          <w:rFonts w:ascii="Helvetica" w:eastAsia="Times New Roman" w:hAnsi="Helvetica" w:cs="Helvetica"/>
          <w:color w:val="666666"/>
          <w:sz w:val="24"/>
          <w:szCs w:val="24"/>
        </w:rPr>
        <w:t xml:space="preserve"> and some who only work directly with big box retailers. However, if you look a little closer you will learn that in that same building there are dozens of European companies being represented including Italian firms </w:t>
      </w:r>
      <w:proofErr w:type="spellStart"/>
      <w:r w:rsidRPr="00923842">
        <w:rPr>
          <w:rFonts w:ascii="Helvetica" w:eastAsia="Times New Roman" w:hAnsi="Helvetica" w:cs="Helvetica"/>
          <w:color w:val="666666"/>
          <w:sz w:val="24"/>
          <w:szCs w:val="24"/>
        </w:rPr>
        <w:t>Airnova</w:t>
      </w:r>
      <w:proofErr w:type="spellEnd"/>
      <w:r w:rsidRPr="00923842">
        <w:rPr>
          <w:rFonts w:ascii="Helvetica" w:eastAsia="Times New Roman" w:hAnsi="Helvetica" w:cs="Helvetica"/>
          <w:color w:val="666666"/>
          <w:sz w:val="24"/>
          <w:szCs w:val="24"/>
        </w:rPr>
        <w:t xml:space="preserve">, </w:t>
      </w:r>
      <w:proofErr w:type="spellStart"/>
      <w:r w:rsidRPr="00923842">
        <w:rPr>
          <w:rFonts w:ascii="Helvetica" w:eastAsia="Times New Roman" w:hAnsi="Helvetica" w:cs="Helvetica"/>
          <w:color w:val="666666"/>
          <w:sz w:val="24"/>
          <w:szCs w:val="24"/>
        </w:rPr>
        <w:t>GyForm</w:t>
      </w:r>
      <w:proofErr w:type="spellEnd"/>
      <w:r w:rsidRPr="00923842">
        <w:rPr>
          <w:rFonts w:ascii="Helvetica" w:eastAsia="Times New Roman" w:hAnsi="Helvetica" w:cs="Helvetica"/>
          <w:color w:val="666666"/>
          <w:sz w:val="24"/>
          <w:szCs w:val="24"/>
        </w:rPr>
        <w:t xml:space="preserve">, </w:t>
      </w:r>
      <w:proofErr w:type="spellStart"/>
      <w:r w:rsidRPr="00923842">
        <w:rPr>
          <w:rFonts w:ascii="Helvetica" w:eastAsia="Times New Roman" w:hAnsi="Helvetica" w:cs="Helvetica"/>
          <w:color w:val="666666"/>
          <w:sz w:val="24"/>
          <w:szCs w:val="24"/>
        </w:rPr>
        <w:t>Presotto</w:t>
      </w:r>
      <w:proofErr w:type="spellEnd"/>
      <w:r w:rsidRPr="00923842">
        <w:rPr>
          <w:rFonts w:ascii="Helvetica" w:eastAsia="Times New Roman" w:hAnsi="Helvetica" w:cs="Helvetica"/>
          <w:color w:val="666666"/>
          <w:sz w:val="24"/>
          <w:szCs w:val="24"/>
        </w:rPr>
        <w:t xml:space="preserve"> and </w:t>
      </w:r>
      <w:proofErr w:type="spellStart"/>
      <w:r w:rsidRPr="00923842">
        <w:rPr>
          <w:rFonts w:ascii="Helvetica" w:eastAsia="Times New Roman" w:hAnsi="Helvetica" w:cs="Helvetica"/>
          <w:color w:val="666666"/>
          <w:sz w:val="24"/>
          <w:szCs w:val="24"/>
        </w:rPr>
        <w:t>Varaschin</w:t>
      </w:r>
      <w:proofErr w:type="spellEnd"/>
      <w:r w:rsidRPr="00923842">
        <w:rPr>
          <w:rFonts w:ascii="Helvetica" w:eastAsia="Times New Roman" w:hAnsi="Helvetica" w:cs="Helvetica"/>
          <w:color w:val="666666"/>
          <w:sz w:val="24"/>
          <w:szCs w:val="24"/>
        </w:rPr>
        <w:t xml:space="preserve"> and others whose names have appeared at </w:t>
      </w:r>
      <w:proofErr w:type="spellStart"/>
      <w:r w:rsidRPr="00923842">
        <w:rPr>
          <w:rFonts w:ascii="Helvetica" w:eastAsia="Times New Roman" w:hAnsi="Helvetica" w:cs="Helvetica"/>
          <w:color w:val="666666"/>
          <w:sz w:val="24"/>
          <w:szCs w:val="24"/>
        </w:rPr>
        <w:t>Maison</w:t>
      </w:r>
      <w:proofErr w:type="spellEnd"/>
      <w:r w:rsidRPr="00923842">
        <w:rPr>
          <w:rFonts w:ascii="Helvetica" w:eastAsia="Times New Roman" w:hAnsi="Helvetica" w:cs="Helvetica"/>
          <w:color w:val="666666"/>
          <w:sz w:val="24"/>
          <w:szCs w:val="24"/>
        </w:rPr>
        <w:t xml:space="preserve"> et Objet, </w:t>
      </w:r>
      <w:proofErr w:type="spellStart"/>
      <w:r w:rsidRPr="00923842">
        <w:rPr>
          <w:rFonts w:ascii="Helvetica" w:eastAsia="Times New Roman" w:hAnsi="Helvetica" w:cs="Helvetica"/>
          <w:color w:val="666666"/>
          <w:sz w:val="24"/>
          <w:szCs w:val="24"/>
        </w:rPr>
        <w:t>Ambiente</w:t>
      </w:r>
      <w:proofErr w:type="spellEnd"/>
      <w:r w:rsidRPr="00923842">
        <w:rPr>
          <w:rFonts w:ascii="Helvetica" w:eastAsia="Times New Roman" w:hAnsi="Helvetica" w:cs="Helvetica"/>
          <w:color w:val="666666"/>
          <w:sz w:val="24"/>
          <w:szCs w:val="24"/>
        </w:rPr>
        <w:t xml:space="preserve">, International Contemporary Furniture Fair, and I </w:t>
      </w:r>
      <w:proofErr w:type="spellStart"/>
      <w:r w:rsidRPr="00923842">
        <w:rPr>
          <w:rFonts w:ascii="Helvetica" w:eastAsia="Times New Roman" w:hAnsi="Helvetica" w:cs="Helvetica"/>
          <w:color w:val="666666"/>
          <w:sz w:val="24"/>
          <w:szCs w:val="24"/>
        </w:rPr>
        <w:t>Saloni</w:t>
      </w:r>
      <w:proofErr w:type="spellEnd"/>
      <w:r w:rsidRPr="00923842">
        <w:rPr>
          <w:rFonts w:ascii="Helvetica" w:eastAsia="Times New Roman" w:hAnsi="Helvetica" w:cs="Helvetica"/>
          <w:color w:val="666666"/>
          <w:sz w:val="24"/>
          <w:szCs w:val="24"/>
        </w:rPr>
        <w:t xml:space="preserve"> (Milan Design Fair) – all offering exquisite luxury, contemporary European design to the trade and to retailers.</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color w:val="666666"/>
          <w:sz w:val="24"/>
          <w:szCs w:val="24"/>
        </w:rPr>
        <w:t>For the fall market, I was invited to visit the building, </w:t>
      </w:r>
      <w:hyperlink r:id="rId6" w:tgtFrame="_blank" w:history="1">
        <w:r w:rsidRPr="00923842">
          <w:rPr>
            <w:rFonts w:ascii="Helvetica" w:eastAsia="Times New Roman" w:hAnsi="Helvetica" w:cs="Helvetica"/>
            <w:color w:val="888888"/>
            <w:sz w:val="24"/>
            <w:szCs w:val="24"/>
            <w:u w:val="single"/>
          </w:rPr>
          <w:t>220 Elm</w:t>
        </w:r>
      </w:hyperlink>
      <w:r w:rsidRPr="00923842">
        <w:rPr>
          <w:rFonts w:ascii="Helvetica" w:eastAsia="Times New Roman" w:hAnsi="Helvetica" w:cs="Helvetica"/>
          <w:color w:val="666666"/>
          <w:sz w:val="24"/>
          <w:szCs w:val="24"/>
        </w:rPr>
        <w:t>, to learn more about the diverse group of vendors showing contemporary furniture, decor and textile designs from several European countries including Italy, Norway, Finland, Denmark, Germany, and Turkey in addition to several manufacturers from the United States and Canada who specialize in European style design.</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color w:val="666666"/>
          <w:sz w:val="24"/>
          <w:szCs w:val="24"/>
        </w:rPr>
        <w:t>It was a delight to see the sampling of European design throughout 220 Elm. In a way, 220 Elm is like Disney’s international village but filled with wondrous design from European countries that are celebrated for their design acumen and style – all in one place. Below I share a delicious sampling of the amazing designs from some of the fantastic European furniture companies that have a presence and/or a showroom at 220 Elm.  So grab a cup of coffee and join me for a thrilling design-filled tour of Europe’s finest contemporary furnishings!</w:t>
      </w:r>
    </w:p>
    <w:p w:rsidR="00923842" w:rsidRPr="00923842" w:rsidRDefault="00923842" w:rsidP="00923842">
      <w:pPr>
        <w:shd w:val="clear" w:color="auto" w:fill="FFFFFF"/>
        <w:spacing w:before="300" w:after="48" w:line="240" w:lineRule="auto"/>
        <w:outlineLvl w:val="1"/>
        <w:rPr>
          <w:rFonts w:ascii="Helvetica" w:eastAsia="Times New Roman" w:hAnsi="Helvetica" w:cs="Helvetica"/>
          <w:color w:val="2C3E50"/>
          <w:spacing w:val="-15"/>
          <w:sz w:val="69"/>
          <w:szCs w:val="69"/>
        </w:rPr>
      </w:pPr>
      <w:r w:rsidRPr="00923842">
        <w:rPr>
          <w:rFonts w:ascii="Helvetica" w:eastAsia="Times New Roman" w:hAnsi="Helvetica" w:cs="Helvetica"/>
          <w:color w:val="2C3E50"/>
          <w:spacing w:val="-15"/>
          <w:sz w:val="69"/>
          <w:szCs w:val="69"/>
        </w:rPr>
        <w:t>DENMARK</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noProof/>
          <w:color w:val="666666"/>
          <w:sz w:val="24"/>
          <w:szCs w:val="24"/>
        </w:rPr>
        <w:lastRenderedPageBreak/>
        <w:drawing>
          <wp:inline distT="0" distB="0" distL="0" distR="0" wp14:anchorId="4B2CB51A" wp14:editId="0D2C8A7A">
            <wp:extent cx="6571615" cy="2980690"/>
            <wp:effectExtent l="0" t="0" r="635" b="0"/>
            <wp:docPr id="1" name="Picture 1" descr="Eilersen green teal sofa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lersen green teal sofa | The Decorating Diva, LL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1615" cy="2980690"/>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color w:val="666666"/>
          <w:sz w:val="24"/>
          <w:szCs w:val="24"/>
        </w:rPr>
        <w:t>Danish design company Eilersen captivates with its gorgeous aesthetic and incredibly comfortable sofas, ottomans and chairs. Shown above the enchanting, smoky emerald Jazz sofa from </w:t>
      </w:r>
      <w:proofErr w:type="spellStart"/>
      <w:r w:rsidRPr="00923842">
        <w:rPr>
          <w:rFonts w:ascii="Helvetica" w:eastAsia="Times New Roman" w:hAnsi="Helvetica" w:cs="Helvetica"/>
          <w:color w:val="666666"/>
          <w:sz w:val="24"/>
          <w:szCs w:val="24"/>
        </w:rPr>
        <w:fldChar w:fldCharType="begin"/>
      </w:r>
      <w:r w:rsidRPr="00923842">
        <w:rPr>
          <w:rFonts w:ascii="Helvetica" w:eastAsia="Times New Roman" w:hAnsi="Helvetica" w:cs="Helvetica"/>
          <w:color w:val="666666"/>
          <w:sz w:val="24"/>
          <w:szCs w:val="24"/>
        </w:rPr>
        <w:instrText xml:space="preserve"> HYPERLINK "http://www.eilersen.eu/" \t "_blank" </w:instrText>
      </w:r>
      <w:r w:rsidRPr="00923842">
        <w:rPr>
          <w:rFonts w:ascii="Helvetica" w:eastAsia="Times New Roman" w:hAnsi="Helvetica" w:cs="Helvetica"/>
          <w:color w:val="666666"/>
          <w:sz w:val="24"/>
          <w:szCs w:val="24"/>
        </w:rPr>
        <w:fldChar w:fldCharType="separate"/>
      </w:r>
      <w:r w:rsidRPr="00923842">
        <w:rPr>
          <w:rFonts w:ascii="Helvetica" w:eastAsia="Times New Roman" w:hAnsi="Helvetica" w:cs="Helvetica"/>
          <w:color w:val="888888"/>
          <w:sz w:val="24"/>
          <w:szCs w:val="24"/>
          <w:u w:val="single"/>
        </w:rPr>
        <w:t>Eilersen</w:t>
      </w:r>
      <w:r w:rsidRPr="00923842">
        <w:rPr>
          <w:rFonts w:ascii="Helvetica" w:eastAsia="Times New Roman" w:hAnsi="Helvetica" w:cs="Helvetica"/>
          <w:color w:val="666666"/>
          <w:sz w:val="24"/>
          <w:szCs w:val="24"/>
        </w:rPr>
        <w:fldChar w:fldCharType="end"/>
      </w:r>
      <w:r w:rsidRPr="00923842">
        <w:rPr>
          <w:rFonts w:ascii="Helvetica" w:eastAsia="Times New Roman" w:hAnsi="Helvetica" w:cs="Helvetica"/>
          <w:color w:val="666666"/>
          <w:sz w:val="24"/>
          <w:szCs w:val="24"/>
        </w:rPr>
        <w:t>‘s</w:t>
      </w:r>
      <w:proofErr w:type="spellEnd"/>
      <w:r w:rsidRPr="00923842">
        <w:rPr>
          <w:rFonts w:ascii="Helvetica" w:eastAsia="Times New Roman" w:hAnsi="Helvetica" w:cs="Helvetica"/>
          <w:color w:val="666666"/>
          <w:sz w:val="24"/>
          <w:szCs w:val="24"/>
        </w:rPr>
        <w:t xml:space="preserve"> fall 2014 collection.</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noProof/>
          <w:color w:val="666666"/>
          <w:sz w:val="24"/>
          <w:szCs w:val="24"/>
        </w:rPr>
        <w:lastRenderedPageBreak/>
        <w:drawing>
          <wp:inline distT="0" distB="0" distL="0" distR="0" wp14:anchorId="00C9309B" wp14:editId="415A6C52">
            <wp:extent cx="6559550" cy="4925695"/>
            <wp:effectExtent l="0" t="0" r="0" b="8255"/>
            <wp:docPr id="2" name="Picture 2" descr="innovations Living Clubber Chair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ovations Living Clubber Chair | The Decorating Diva, LL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9550" cy="4925695"/>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hyperlink r:id="rId9" w:tgtFrame="_blank" w:history="1">
        <w:r w:rsidRPr="00923842">
          <w:rPr>
            <w:rFonts w:ascii="Helvetica" w:eastAsia="Times New Roman" w:hAnsi="Helvetica" w:cs="Helvetica"/>
            <w:color w:val="888888"/>
            <w:sz w:val="24"/>
            <w:szCs w:val="24"/>
            <w:u w:val="single"/>
          </w:rPr>
          <w:t xml:space="preserve">Innovation Living </w:t>
        </w:r>
        <w:proofErr w:type="spellStart"/>
        <w:r w:rsidRPr="00923842">
          <w:rPr>
            <w:rFonts w:ascii="Helvetica" w:eastAsia="Times New Roman" w:hAnsi="Helvetica" w:cs="Helvetica"/>
            <w:color w:val="888888"/>
            <w:sz w:val="24"/>
            <w:szCs w:val="24"/>
            <w:u w:val="single"/>
          </w:rPr>
          <w:t>Inc</w:t>
        </w:r>
      </w:hyperlink>
      <w:r w:rsidRPr="00923842">
        <w:rPr>
          <w:rFonts w:ascii="Helvetica" w:eastAsia="Times New Roman" w:hAnsi="Helvetica" w:cs="Helvetica"/>
          <w:color w:val="666666"/>
          <w:sz w:val="24"/>
          <w:szCs w:val="24"/>
        </w:rPr>
        <w:t>‘s</w:t>
      </w:r>
      <w:proofErr w:type="spellEnd"/>
      <w:r w:rsidRPr="00923842">
        <w:rPr>
          <w:rFonts w:ascii="Helvetica" w:eastAsia="Times New Roman" w:hAnsi="Helvetica" w:cs="Helvetica"/>
          <w:color w:val="666666"/>
          <w:sz w:val="24"/>
          <w:szCs w:val="24"/>
        </w:rPr>
        <w:t>, a Danish furniture maker, brings contemporary fashion styling to daybeds/futons. The classy, mid-century inspired Clubber daybed/futon is the perfect piece for a first apartment or loft space.</w:t>
      </w:r>
    </w:p>
    <w:p w:rsidR="00923842" w:rsidRPr="00923842" w:rsidRDefault="00923842" w:rsidP="00923842">
      <w:pPr>
        <w:shd w:val="clear" w:color="auto" w:fill="FFFFFF"/>
        <w:spacing w:before="300" w:after="48" w:line="240" w:lineRule="auto"/>
        <w:outlineLvl w:val="1"/>
        <w:rPr>
          <w:rFonts w:ascii="Helvetica" w:eastAsia="Times New Roman" w:hAnsi="Helvetica" w:cs="Helvetica"/>
          <w:color w:val="2C3E50"/>
          <w:spacing w:val="-15"/>
          <w:sz w:val="69"/>
          <w:szCs w:val="69"/>
        </w:rPr>
      </w:pPr>
      <w:r w:rsidRPr="00923842">
        <w:rPr>
          <w:rFonts w:ascii="Helvetica" w:eastAsia="Times New Roman" w:hAnsi="Helvetica" w:cs="Helvetica"/>
          <w:color w:val="2C3E50"/>
          <w:spacing w:val="-15"/>
          <w:sz w:val="69"/>
          <w:szCs w:val="69"/>
        </w:rPr>
        <w:t>FINLAND</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noProof/>
          <w:color w:val="666666"/>
          <w:sz w:val="24"/>
          <w:szCs w:val="24"/>
        </w:rPr>
        <w:lastRenderedPageBreak/>
        <w:drawing>
          <wp:inline distT="0" distB="0" distL="0" distR="0" wp14:anchorId="44FA609A" wp14:editId="5458DEF1">
            <wp:extent cx="7620000" cy="3084830"/>
            <wp:effectExtent l="0" t="0" r="0" b="1270"/>
            <wp:docPr id="3" name="Picture 3" descr="Luonto Seiland Sectional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uonto Seiland Sectional | The Decorating Diva, LL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3084830"/>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color w:val="666666"/>
          <w:sz w:val="24"/>
          <w:szCs w:val="24"/>
        </w:rPr>
        <w:t>Finnish furniture company </w:t>
      </w:r>
      <w:proofErr w:type="spellStart"/>
      <w:r w:rsidRPr="00923842">
        <w:rPr>
          <w:rFonts w:ascii="Helvetica" w:eastAsia="Times New Roman" w:hAnsi="Helvetica" w:cs="Helvetica"/>
          <w:color w:val="666666"/>
          <w:sz w:val="24"/>
          <w:szCs w:val="24"/>
        </w:rPr>
        <w:fldChar w:fldCharType="begin"/>
      </w:r>
      <w:r w:rsidRPr="00923842">
        <w:rPr>
          <w:rFonts w:ascii="Helvetica" w:eastAsia="Times New Roman" w:hAnsi="Helvetica" w:cs="Helvetica"/>
          <w:color w:val="666666"/>
          <w:sz w:val="24"/>
          <w:szCs w:val="24"/>
        </w:rPr>
        <w:instrText xml:space="preserve"> HYPERLINK "http://www.luontofurniture.com/" \t "_blank" </w:instrText>
      </w:r>
      <w:r w:rsidRPr="00923842">
        <w:rPr>
          <w:rFonts w:ascii="Helvetica" w:eastAsia="Times New Roman" w:hAnsi="Helvetica" w:cs="Helvetica"/>
          <w:color w:val="666666"/>
          <w:sz w:val="24"/>
          <w:szCs w:val="24"/>
        </w:rPr>
        <w:fldChar w:fldCharType="separate"/>
      </w:r>
      <w:r w:rsidRPr="00923842">
        <w:rPr>
          <w:rFonts w:ascii="Helvetica" w:eastAsia="Times New Roman" w:hAnsi="Helvetica" w:cs="Helvetica"/>
          <w:color w:val="888888"/>
          <w:sz w:val="24"/>
          <w:szCs w:val="24"/>
          <w:u w:val="single"/>
        </w:rPr>
        <w:t>Luonto</w:t>
      </w:r>
      <w:r w:rsidRPr="00923842">
        <w:rPr>
          <w:rFonts w:ascii="Helvetica" w:eastAsia="Times New Roman" w:hAnsi="Helvetica" w:cs="Helvetica"/>
          <w:color w:val="666666"/>
          <w:sz w:val="24"/>
          <w:szCs w:val="24"/>
        </w:rPr>
        <w:fldChar w:fldCharType="end"/>
      </w:r>
      <w:r w:rsidRPr="00923842">
        <w:rPr>
          <w:rFonts w:ascii="Helvetica" w:eastAsia="Times New Roman" w:hAnsi="Helvetica" w:cs="Helvetica"/>
          <w:color w:val="666666"/>
          <w:sz w:val="24"/>
          <w:szCs w:val="24"/>
        </w:rPr>
        <w:t>‘s</w:t>
      </w:r>
      <w:proofErr w:type="spellEnd"/>
      <w:r w:rsidRPr="00923842">
        <w:rPr>
          <w:rFonts w:ascii="Helvetica" w:eastAsia="Times New Roman" w:hAnsi="Helvetica" w:cs="Helvetica"/>
          <w:color w:val="666666"/>
          <w:sz w:val="24"/>
          <w:szCs w:val="24"/>
        </w:rPr>
        <w:t xml:space="preserve"> </w:t>
      </w:r>
      <w:proofErr w:type="spellStart"/>
      <w:r w:rsidRPr="00923842">
        <w:rPr>
          <w:rFonts w:ascii="Helvetica" w:eastAsia="Times New Roman" w:hAnsi="Helvetica" w:cs="Helvetica"/>
          <w:color w:val="666666"/>
          <w:sz w:val="24"/>
          <w:szCs w:val="24"/>
        </w:rPr>
        <w:t>Seiland</w:t>
      </w:r>
      <w:proofErr w:type="spellEnd"/>
      <w:r w:rsidRPr="00923842">
        <w:rPr>
          <w:rFonts w:ascii="Helvetica" w:eastAsia="Times New Roman" w:hAnsi="Helvetica" w:cs="Helvetica"/>
          <w:color w:val="666666"/>
          <w:sz w:val="24"/>
          <w:szCs w:val="24"/>
        </w:rPr>
        <w:t xml:space="preserve"> sectional offers serious style with uncompromising comfort and functionality.</w:t>
      </w:r>
    </w:p>
    <w:p w:rsidR="00923842" w:rsidRPr="00923842" w:rsidRDefault="00923842" w:rsidP="00923842">
      <w:pPr>
        <w:shd w:val="clear" w:color="auto" w:fill="FFFFFF"/>
        <w:spacing w:before="300" w:after="48" w:line="240" w:lineRule="auto"/>
        <w:outlineLvl w:val="1"/>
        <w:rPr>
          <w:rFonts w:ascii="Helvetica" w:eastAsia="Times New Roman" w:hAnsi="Helvetica" w:cs="Helvetica"/>
          <w:color w:val="2C3E50"/>
          <w:spacing w:val="-15"/>
          <w:sz w:val="69"/>
          <w:szCs w:val="69"/>
        </w:rPr>
      </w:pPr>
      <w:r w:rsidRPr="00923842">
        <w:rPr>
          <w:rFonts w:ascii="Helvetica" w:eastAsia="Times New Roman" w:hAnsi="Helvetica" w:cs="Helvetica"/>
          <w:color w:val="2C3E50"/>
          <w:spacing w:val="-15"/>
          <w:sz w:val="69"/>
          <w:szCs w:val="69"/>
        </w:rPr>
        <w:t>NORWAY</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noProof/>
          <w:color w:val="666666"/>
          <w:sz w:val="24"/>
          <w:szCs w:val="24"/>
        </w:rPr>
        <w:lastRenderedPageBreak/>
        <w:drawing>
          <wp:inline distT="0" distB="0" distL="0" distR="0" wp14:anchorId="706DAC13" wp14:editId="3A6F3DA7">
            <wp:extent cx="5906770" cy="4285615"/>
            <wp:effectExtent l="0" t="0" r="0" b="635"/>
            <wp:docPr id="4" name="Picture 4" descr="Lobster chair fjords of norway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bster chair fjords of norway | The Decorating Diva, LL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6770" cy="4285615"/>
                    </a:xfrm>
                    <a:prstGeom prst="rect">
                      <a:avLst/>
                    </a:prstGeom>
                    <a:noFill/>
                    <a:ln>
                      <a:noFill/>
                    </a:ln>
                  </pic:spPr>
                </pic:pic>
              </a:graphicData>
            </a:graphic>
          </wp:inline>
        </w:drawing>
      </w:r>
      <w:r w:rsidRPr="00923842">
        <w:rPr>
          <w:rFonts w:ascii="Helvetica" w:eastAsia="Times New Roman" w:hAnsi="Helvetica" w:cs="Helvetica"/>
          <w:noProof/>
          <w:color w:val="666666"/>
          <w:sz w:val="24"/>
          <w:szCs w:val="24"/>
        </w:rPr>
        <w:lastRenderedPageBreak/>
        <w:drawing>
          <wp:inline distT="0" distB="0" distL="0" distR="0" wp14:anchorId="589D071C" wp14:editId="1B26960A">
            <wp:extent cx="5906770" cy="4285615"/>
            <wp:effectExtent l="0" t="0" r="0" b="635"/>
            <wp:docPr id="5" name="Picture 5" descr="Fjords of norway design icons breeze chair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jords of norway design icons breeze chair | The Decorating Diva, LL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770" cy="4285615"/>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hyperlink r:id="rId13" w:tgtFrame="_blank" w:history="1">
        <w:r w:rsidRPr="00923842">
          <w:rPr>
            <w:rFonts w:ascii="Helvetica" w:eastAsia="Times New Roman" w:hAnsi="Helvetica" w:cs="Helvetica"/>
            <w:color w:val="888888"/>
            <w:sz w:val="24"/>
            <w:szCs w:val="24"/>
            <w:u w:val="single"/>
          </w:rPr>
          <w:t>Fjords of Norway</w:t>
        </w:r>
      </w:hyperlink>
      <w:r w:rsidRPr="00923842">
        <w:rPr>
          <w:rFonts w:ascii="Helvetica" w:eastAsia="Times New Roman" w:hAnsi="Helvetica" w:cs="Helvetica"/>
          <w:color w:val="666666"/>
          <w:sz w:val="24"/>
          <w:szCs w:val="24"/>
        </w:rPr>
        <w:t> :  Danish designers </w:t>
      </w:r>
      <w:hyperlink r:id="rId14" w:tgtFrame="_blank" w:history="1">
        <w:r w:rsidRPr="00923842">
          <w:rPr>
            <w:rFonts w:ascii="Helvetica" w:eastAsia="Times New Roman" w:hAnsi="Helvetica" w:cs="Helvetica"/>
            <w:color w:val="888888"/>
            <w:sz w:val="24"/>
            <w:szCs w:val="24"/>
            <w:u w:val="single"/>
          </w:rPr>
          <w:t xml:space="preserve">Olaf Lund </w:t>
        </w:r>
        <w:proofErr w:type="gramStart"/>
        <w:r w:rsidRPr="00923842">
          <w:rPr>
            <w:rFonts w:ascii="Helvetica" w:eastAsia="Times New Roman" w:hAnsi="Helvetica" w:cs="Helvetica"/>
            <w:color w:val="888888"/>
            <w:sz w:val="24"/>
            <w:szCs w:val="24"/>
            <w:u w:val="single"/>
          </w:rPr>
          <w:t>and  Eva</w:t>
        </w:r>
        <w:proofErr w:type="gramEnd"/>
        <w:r w:rsidRPr="00923842">
          <w:rPr>
            <w:rFonts w:ascii="Helvetica" w:eastAsia="Times New Roman" w:hAnsi="Helvetica" w:cs="Helvetica"/>
            <w:color w:val="888888"/>
            <w:sz w:val="24"/>
            <w:szCs w:val="24"/>
            <w:u w:val="single"/>
          </w:rPr>
          <w:t xml:space="preserve"> </w:t>
        </w:r>
        <w:proofErr w:type="spellStart"/>
        <w:r w:rsidRPr="00923842">
          <w:rPr>
            <w:rFonts w:ascii="Helvetica" w:eastAsia="Times New Roman" w:hAnsi="Helvetica" w:cs="Helvetica"/>
            <w:color w:val="888888"/>
            <w:sz w:val="24"/>
            <w:szCs w:val="24"/>
            <w:u w:val="single"/>
          </w:rPr>
          <w:t>Parmaan</w:t>
        </w:r>
      </w:hyperlink>
      <w:r w:rsidRPr="00923842">
        <w:rPr>
          <w:rFonts w:ascii="Helvetica" w:eastAsia="Times New Roman" w:hAnsi="Helvetica" w:cs="Helvetica"/>
          <w:color w:val="666666"/>
          <w:sz w:val="24"/>
          <w:szCs w:val="24"/>
        </w:rPr>
        <w:t>n</w:t>
      </w:r>
      <w:proofErr w:type="spellEnd"/>
      <w:r w:rsidRPr="00923842">
        <w:rPr>
          <w:rFonts w:ascii="Helvetica" w:eastAsia="Times New Roman" w:hAnsi="Helvetica" w:cs="Helvetica"/>
          <w:color w:val="666666"/>
          <w:sz w:val="24"/>
          <w:szCs w:val="24"/>
        </w:rPr>
        <w:t xml:space="preserve"> were inspired by the beautiful visual symmetry and embracing, yet protective, exoskeletons of sea creatures like the lobster and calm when designing two of their iconic chairs, the Lobster (shown above) and the Clam. The second chair shown is the Breeze chair designed by Norwegian furniture designer, </w:t>
      </w:r>
      <w:proofErr w:type="spellStart"/>
      <w:r w:rsidRPr="00923842">
        <w:rPr>
          <w:rFonts w:ascii="Helvetica" w:eastAsia="Times New Roman" w:hAnsi="Helvetica" w:cs="Helvetica"/>
          <w:color w:val="666666"/>
          <w:sz w:val="24"/>
          <w:szCs w:val="24"/>
        </w:rPr>
        <w:t>Cajus</w:t>
      </w:r>
      <w:proofErr w:type="spellEnd"/>
      <w:r w:rsidRPr="00923842">
        <w:rPr>
          <w:rFonts w:ascii="Helvetica" w:eastAsia="Times New Roman" w:hAnsi="Helvetica" w:cs="Helvetica"/>
          <w:color w:val="666666"/>
          <w:sz w:val="24"/>
          <w:szCs w:val="24"/>
        </w:rPr>
        <w:t xml:space="preserve"> </w:t>
      </w:r>
      <w:proofErr w:type="spellStart"/>
      <w:r w:rsidRPr="00923842">
        <w:rPr>
          <w:rFonts w:ascii="Helvetica" w:eastAsia="Times New Roman" w:hAnsi="Helvetica" w:cs="Helvetica"/>
          <w:color w:val="666666"/>
          <w:sz w:val="24"/>
          <w:szCs w:val="24"/>
        </w:rPr>
        <w:t>Maehlum</w:t>
      </w:r>
      <w:proofErr w:type="spellEnd"/>
      <w:r w:rsidRPr="00923842">
        <w:rPr>
          <w:rFonts w:ascii="Helvetica" w:eastAsia="Times New Roman" w:hAnsi="Helvetica" w:cs="Helvetica"/>
          <w:color w:val="666666"/>
          <w:sz w:val="24"/>
          <w:szCs w:val="24"/>
        </w:rPr>
        <w:t>.  Though I find the Lobster chair fascinating from a design perspective, the Breeze speaks to my personal style that blends modern aesthetics with a clear lineage of mid-century influence and just the right touch of elegant glamour.</w:t>
      </w:r>
    </w:p>
    <w:p w:rsidR="00923842" w:rsidRPr="00923842" w:rsidRDefault="00923842" w:rsidP="00923842">
      <w:pPr>
        <w:shd w:val="clear" w:color="auto" w:fill="FFFFFF"/>
        <w:spacing w:before="300" w:after="48" w:line="240" w:lineRule="auto"/>
        <w:outlineLvl w:val="1"/>
        <w:rPr>
          <w:rFonts w:ascii="Helvetica" w:eastAsia="Times New Roman" w:hAnsi="Helvetica" w:cs="Helvetica"/>
          <w:color w:val="2C3E50"/>
          <w:spacing w:val="-15"/>
          <w:sz w:val="69"/>
          <w:szCs w:val="69"/>
        </w:rPr>
      </w:pPr>
      <w:r w:rsidRPr="00923842">
        <w:rPr>
          <w:rFonts w:ascii="Helvetica" w:eastAsia="Times New Roman" w:hAnsi="Helvetica" w:cs="Helvetica"/>
          <w:color w:val="2C3E50"/>
          <w:spacing w:val="-15"/>
          <w:sz w:val="69"/>
          <w:szCs w:val="69"/>
        </w:rPr>
        <w:t>ITALY</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color w:val="666666"/>
          <w:sz w:val="24"/>
          <w:szCs w:val="24"/>
        </w:rPr>
        <w:lastRenderedPageBreak/>
        <w:t> </w:t>
      </w:r>
      <w:r w:rsidRPr="00923842">
        <w:rPr>
          <w:rFonts w:ascii="Helvetica" w:eastAsia="Times New Roman" w:hAnsi="Helvetica" w:cs="Helvetica"/>
          <w:noProof/>
          <w:color w:val="666666"/>
          <w:sz w:val="24"/>
          <w:szCs w:val="24"/>
        </w:rPr>
        <w:drawing>
          <wp:inline distT="0" distB="0" distL="0" distR="0" wp14:anchorId="3256C172" wp14:editId="4547F4A7">
            <wp:extent cx="5187950" cy="5711825"/>
            <wp:effectExtent l="0" t="0" r="0" b="3175"/>
            <wp:docPr id="6" name="Picture 6" descr="Red Cube Chair Midji Italia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d Cube Chair Midji Italia | The Decorating Diva, LL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7950" cy="5711825"/>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color w:val="666666"/>
          <w:sz w:val="24"/>
          <w:szCs w:val="24"/>
        </w:rPr>
        <w:t>The red cube chair by </w:t>
      </w:r>
      <w:proofErr w:type="spellStart"/>
      <w:r w:rsidRPr="00923842">
        <w:rPr>
          <w:rFonts w:ascii="Helvetica" w:eastAsia="Times New Roman" w:hAnsi="Helvetica" w:cs="Helvetica"/>
          <w:color w:val="666666"/>
          <w:sz w:val="24"/>
          <w:szCs w:val="24"/>
        </w:rPr>
        <w:fldChar w:fldCharType="begin"/>
      </w:r>
      <w:r w:rsidRPr="00923842">
        <w:rPr>
          <w:rFonts w:ascii="Helvetica" w:eastAsia="Times New Roman" w:hAnsi="Helvetica" w:cs="Helvetica"/>
          <w:color w:val="666666"/>
          <w:sz w:val="24"/>
          <w:szCs w:val="24"/>
        </w:rPr>
        <w:instrText xml:space="preserve"> HYPERLINK "http://www.midj.it/" \t "_blank" </w:instrText>
      </w:r>
      <w:r w:rsidRPr="00923842">
        <w:rPr>
          <w:rFonts w:ascii="Helvetica" w:eastAsia="Times New Roman" w:hAnsi="Helvetica" w:cs="Helvetica"/>
          <w:color w:val="666666"/>
          <w:sz w:val="24"/>
          <w:szCs w:val="24"/>
        </w:rPr>
        <w:fldChar w:fldCharType="separate"/>
      </w:r>
      <w:r w:rsidRPr="00923842">
        <w:rPr>
          <w:rFonts w:ascii="Helvetica" w:eastAsia="Times New Roman" w:hAnsi="Helvetica" w:cs="Helvetica"/>
          <w:color w:val="888888"/>
          <w:sz w:val="24"/>
          <w:szCs w:val="24"/>
          <w:u w:val="single"/>
        </w:rPr>
        <w:t>Midji</w:t>
      </w:r>
      <w:proofErr w:type="spellEnd"/>
      <w:r w:rsidRPr="00923842">
        <w:rPr>
          <w:rFonts w:ascii="Helvetica" w:eastAsia="Times New Roman" w:hAnsi="Helvetica" w:cs="Helvetica"/>
          <w:color w:val="888888"/>
          <w:sz w:val="24"/>
          <w:szCs w:val="24"/>
          <w:u w:val="single"/>
        </w:rPr>
        <w:t xml:space="preserve"> in Italia</w:t>
      </w:r>
      <w:r w:rsidRPr="00923842">
        <w:rPr>
          <w:rFonts w:ascii="Helvetica" w:eastAsia="Times New Roman" w:hAnsi="Helvetica" w:cs="Helvetica"/>
          <w:color w:val="666666"/>
          <w:sz w:val="24"/>
          <w:szCs w:val="24"/>
        </w:rPr>
        <w:fldChar w:fldCharType="end"/>
      </w:r>
      <w:r w:rsidRPr="00923842">
        <w:rPr>
          <w:rFonts w:ascii="Helvetica" w:eastAsia="Times New Roman" w:hAnsi="Helvetica" w:cs="Helvetica"/>
          <w:color w:val="666666"/>
          <w:sz w:val="24"/>
          <w:szCs w:val="24"/>
        </w:rPr>
        <w:t xml:space="preserve"> offers striking simplicity without sacrificing elegance or sophistication. </w:t>
      </w:r>
      <w:proofErr w:type="gramStart"/>
      <w:r w:rsidRPr="00923842">
        <w:rPr>
          <w:rFonts w:ascii="Helvetica" w:eastAsia="Times New Roman" w:hAnsi="Helvetica" w:cs="Helvetica"/>
          <w:color w:val="666666"/>
          <w:sz w:val="24"/>
          <w:szCs w:val="24"/>
        </w:rPr>
        <w:t>Available through Leif Petersen at 220 Elm.</w:t>
      </w:r>
      <w:proofErr w:type="gramEnd"/>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noProof/>
          <w:color w:val="666666"/>
          <w:sz w:val="24"/>
          <w:szCs w:val="24"/>
        </w:rPr>
        <w:lastRenderedPageBreak/>
        <w:drawing>
          <wp:inline distT="0" distB="0" distL="0" distR="0" wp14:anchorId="74817405" wp14:editId="254CDD5A">
            <wp:extent cx="6485890" cy="5181600"/>
            <wp:effectExtent l="0" t="0" r="0" b="0"/>
            <wp:docPr id="7" name="Picture 7" descr="AirNova Design SPHERA SG 65 Chairs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irNova Design SPHERA SG 65 Chairs | The Decorating Diva, LL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5890" cy="5181600"/>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color w:val="666666"/>
          <w:sz w:val="24"/>
          <w:szCs w:val="24"/>
        </w:rPr>
        <w:t xml:space="preserve">Sophisticated, sleek and so amazing – the </w:t>
      </w:r>
      <w:proofErr w:type="spellStart"/>
      <w:r w:rsidRPr="00923842">
        <w:rPr>
          <w:rFonts w:ascii="Helvetica" w:eastAsia="Times New Roman" w:hAnsi="Helvetica" w:cs="Helvetica"/>
          <w:color w:val="666666"/>
          <w:sz w:val="24"/>
          <w:szCs w:val="24"/>
        </w:rPr>
        <w:t>Sphera</w:t>
      </w:r>
      <w:proofErr w:type="spellEnd"/>
      <w:r w:rsidRPr="00923842">
        <w:rPr>
          <w:rFonts w:ascii="Helvetica" w:eastAsia="Times New Roman" w:hAnsi="Helvetica" w:cs="Helvetica"/>
          <w:color w:val="666666"/>
          <w:sz w:val="24"/>
          <w:szCs w:val="24"/>
        </w:rPr>
        <w:t xml:space="preserve"> SG65 chairs designed by Roberto </w:t>
      </w:r>
      <w:proofErr w:type="spellStart"/>
      <w:r w:rsidRPr="00923842">
        <w:rPr>
          <w:rFonts w:ascii="Helvetica" w:eastAsia="Times New Roman" w:hAnsi="Helvetica" w:cs="Helvetica"/>
          <w:color w:val="666666"/>
          <w:sz w:val="24"/>
          <w:szCs w:val="24"/>
        </w:rPr>
        <w:t>Foschia</w:t>
      </w:r>
      <w:proofErr w:type="spellEnd"/>
      <w:r w:rsidRPr="00923842">
        <w:rPr>
          <w:rFonts w:ascii="Helvetica" w:eastAsia="Times New Roman" w:hAnsi="Helvetica" w:cs="Helvetica"/>
          <w:color w:val="666666"/>
          <w:sz w:val="24"/>
          <w:szCs w:val="24"/>
        </w:rPr>
        <w:t xml:space="preserve"> for </w:t>
      </w:r>
      <w:proofErr w:type="spellStart"/>
      <w:r w:rsidRPr="00923842">
        <w:rPr>
          <w:rFonts w:ascii="Helvetica" w:eastAsia="Times New Roman" w:hAnsi="Helvetica" w:cs="Helvetica"/>
          <w:color w:val="666666"/>
          <w:sz w:val="24"/>
          <w:szCs w:val="24"/>
        </w:rPr>
        <w:fldChar w:fldCharType="begin"/>
      </w:r>
      <w:r w:rsidRPr="00923842">
        <w:rPr>
          <w:rFonts w:ascii="Helvetica" w:eastAsia="Times New Roman" w:hAnsi="Helvetica" w:cs="Helvetica"/>
          <w:color w:val="666666"/>
          <w:sz w:val="24"/>
          <w:szCs w:val="24"/>
        </w:rPr>
        <w:instrText xml:space="preserve"> HYPERLINK "http://www.airnovadesign.it/" \t "_blank" </w:instrText>
      </w:r>
      <w:r w:rsidRPr="00923842">
        <w:rPr>
          <w:rFonts w:ascii="Helvetica" w:eastAsia="Times New Roman" w:hAnsi="Helvetica" w:cs="Helvetica"/>
          <w:color w:val="666666"/>
          <w:sz w:val="24"/>
          <w:szCs w:val="24"/>
        </w:rPr>
        <w:fldChar w:fldCharType="separate"/>
      </w:r>
      <w:r w:rsidRPr="00923842">
        <w:rPr>
          <w:rFonts w:ascii="Helvetica" w:eastAsia="Times New Roman" w:hAnsi="Helvetica" w:cs="Helvetica"/>
          <w:color w:val="888888"/>
          <w:sz w:val="24"/>
          <w:szCs w:val="24"/>
          <w:u w:val="single"/>
        </w:rPr>
        <w:t>AirNova</w:t>
      </w:r>
      <w:proofErr w:type="spellEnd"/>
      <w:r w:rsidRPr="00923842">
        <w:rPr>
          <w:rFonts w:ascii="Helvetica" w:eastAsia="Times New Roman" w:hAnsi="Helvetica" w:cs="Helvetica"/>
          <w:color w:val="888888"/>
          <w:sz w:val="24"/>
          <w:szCs w:val="24"/>
          <w:u w:val="single"/>
        </w:rPr>
        <w:t> Design </w:t>
      </w:r>
      <w:r w:rsidRPr="00923842">
        <w:rPr>
          <w:rFonts w:ascii="Helvetica" w:eastAsia="Times New Roman" w:hAnsi="Helvetica" w:cs="Helvetica"/>
          <w:color w:val="666666"/>
          <w:sz w:val="24"/>
          <w:szCs w:val="24"/>
        </w:rPr>
        <w:fldChar w:fldCharType="end"/>
      </w:r>
      <w:r w:rsidRPr="00923842">
        <w:rPr>
          <w:rFonts w:ascii="Helvetica" w:eastAsia="Times New Roman" w:hAnsi="Helvetica" w:cs="Helvetica"/>
          <w:color w:val="666666"/>
          <w:sz w:val="24"/>
          <w:szCs w:val="24"/>
        </w:rPr>
        <w:t>will certainly turn heads!</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noProof/>
          <w:color w:val="666666"/>
          <w:sz w:val="24"/>
          <w:szCs w:val="24"/>
        </w:rPr>
        <w:lastRenderedPageBreak/>
        <w:drawing>
          <wp:inline distT="0" distB="0" distL="0" distR="0" wp14:anchorId="10D49127" wp14:editId="45D13546">
            <wp:extent cx="7620000" cy="4961890"/>
            <wp:effectExtent l="0" t="0" r="0" b="0"/>
            <wp:docPr id="8" name="Picture 8" descr="Antonello italia twins resort table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tonello italia twins resort table | The Decorating Diva, LL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961890"/>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hyperlink r:id="rId18" w:tgtFrame="_blank" w:history="1">
        <w:proofErr w:type="spellStart"/>
        <w:r w:rsidRPr="00923842">
          <w:rPr>
            <w:rFonts w:ascii="Helvetica" w:eastAsia="Times New Roman" w:hAnsi="Helvetica" w:cs="Helvetica"/>
            <w:color w:val="888888"/>
            <w:sz w:val="24"/>
            <w:szCs w:val="24"/>
            <w:u w:val="single"/>
          </w:rPr>
          <w:t>Antonello</w:t>
        </w:r>
        <w:proofErr w:type="spellEnd"/>
        <w:r w:rsidRPr="00923842">
          <w:rPr>
            <w:rFonts w:ascii="Helvetica" w:eastAsia="Times New Roman" w:hAnsi="Helvetica" w:cs="Helvetica"/>
            <w:color w:val="888888"/>
            <w:sz w:val="24"/>
            <w:szCs w:val="24"/>
            <w:u w:val="single"/>
          </w:rPr>
          <w:t xml:space="preserve"> Italia</w:t>
        </w:r>
      </w:hyperlink>
      <w:r w:rsidRPr="00923842">
        <w:rPr>
          <w:rFonts w:ascii="Helvetica" w:eastAsia="Times New Roman" w:hAnsi="Helvetica" w:cs="Helvetica"/>
          <w:color w:val="666666"/>
          <w:sz w:val="24"/>
          <w:szCs w:val="24"/>
        </w:rPr>
        <w:t>‘s Twin Resort fixed dining table is a spellbinding sculptural design that redefines what a statement piece should be.</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noProof/>
          <w:color w:val="666666"/>
          <w:sz w:val="24"/>
          <w:szCs w:val="24"/>
        </w:rPr>
        <w:lastRenderedPageBreak/>
        <w:drawing>
          <wp:inline distT="0" distB="0" distL="0" distR="0" wp14:anchorId="05F58970" wp14:editId="37A63A58">
            <wp:extent cx="4285615" cy="5711825"/>
            <wp:effectExtent l="0" t="0" r="635" b="3175"/>
            <wp:docPr id="9" name="Picture 9" descr="MINIFORMS Biped Table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NIFORMS Biped Table | The Decorating Diva, LL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5615" cy="5711825"/>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color w:val="666666"/>
          <w:sz w:val="24"/>
          <w:szCs w:val="24"/>
        </w:rPr>
        <w:t>I first saw </w:t>
      </w:r>
      <w:proofErr w:type="spellStart"/>
      <w:r w:rsidRPr="00923842">
        <w:rPr>
          <w:rFonts w:ascii="Helvetica" w:eastAsia="Times New Roman" w:hAnsi="Helvetica" w:cs="Helvetica"/>
          <w:color w:val="666666"/>
          <w:sz w:val="24"/>
          <w:szCs w:val="24"/>
        </w:rPr>
        <w:fldChar w:fldCharType="begin"/>
      </w:r>
      <w:r w:rsidRPr="00923842">
        <w:rPr>
          <w:rFonts w:ascii="Helvetica" w:eastAsia="Times New Roman" w:hAnsi="Helvetica" w:cs="Helvetica"/>
          <w:color w:val="666666"/>
          <w:sz w:val="24"/>
          <w:szCs w:val="24"/>
        </w:rPr>
        <w:instrText xml:space="preserve"> HYPERLINK "http://www.miniforms.com/" \t "_blank" </w:instrText>
      </w:r>
      <w:r w:rsidRPr="00923842">
        <w:rPr>
          <w:rFonts w:ascii="Helvetica" w:eastAsia="Times New Roman" w:hAnsi="Helvetica" w:cs="Helvetica"/>
          <w:color w:val="666666"/>
          <w:sz w:val="24"/>
          <w:szCs w:val="24"/>
        </w:rPr>
        <w:fldChar w:fldCharType="separate"/>
      </w:r>
      <w:r w:rsidRPr="00923842">
        <w:rPr>
          <w:rFonts w:ascii="Helvetica" w:eastAsia="Times New Roman" w:hAnsi="Helvetica" w:cs="Helvetica"/>
          <w:color w:val="888888"/>
          <w:sz w:val="24"/>
          <w:szCs w:val="24"/>
          <w:u w:val="single"/>
        </w:rPr>
        <w:t>Miniforms</w:t>
      </w:r>
      <w:proofErr w:type="spellEnd"/>
      <w:r w:rsidRPr="00923842">
        <w:rPr>
          <w:rFonts w:ascii="Helvetica" w:eastAsia="Times New Roman" w:hAnsi="Helvetica" w:cs="Helvetica"/>
          <w:color w:val="666666"/>
          <w:sz w:val="24"/>
          <w:szCs w:val="24"/>
        </w:rPr>
        <w:fldChar w:fldCharType="end"/>
      </w:r>
      <w:r w:rsidRPr="00923842">
        <w:rPr>
          <w:rFonts w:ascii="Helvetica" w:eastAsia="Times New Roman" w:hAnsi="Helvetica" w:cs="Helvetica"/>
          <w:color w:val="666666"/>
          <w:sz w:val="24"/>
          <w:szCs w:val="24"/>
        </w:rPr>
        <w:t xml:space="preserve"> during Il </w:t>
      </w:r>
      <w:proofErr w:type="spellStart"/>
      <w:r w:rsidRPr="00923842">
        <w:rPr>
          <w:rFonts w:ascii="Helvetica" w:eastAsia="Times New Roman" w:hAnsi="Helvetica" w:cs="Helvetica"/>
          <w:color w:val="666666"/>
          <w:sz w:val="24"/>
          <w:szCs w:val="24"/>
        </w:rPr>
        <w:t>Salone</w:t>
      </w:r>
      <w:proofErr w:type="spellEnd"/>
      <w:r w:rsidRPr="00923842">
        <w:rPr>
          <w:rFonts w:ascii="Helvetica" w:eastAsia="Times New Roman" w:hAnsi="Helvetica" w:cs="Helvetica"/>
          <w:color w:val="666666"/>
          <w:sz w:val="24"/>
          <w:szCs w:val="24"/>
        </w:rPr>
        <w:t xml:space="preserve"> del Mobile in Milan in the spring of 2014, and was pleasantly surprised to see their presence at </w:t>
      </w:r>
      <w:hyperlink r:id="rId20" w:tgtFrame="_blank" w:history="1">
        <w:r w:rsidRPr="00923842">
          <w:rPr>
            <w:rFonts w:ascii="Helvetica" w:eastAsia="Times New Roman" w:hAnsi="Helvetica" w:cs="Helvetica"/>
            <w:color w:val="888888"/>
            <w:sz w:val="24"/>
            <w:szCs w:val="24"/>
            <w:u w:val="single"/>
          </w:rPr>
          <w:t>Leif Petersen, Inc</w:t>
        </w:r>
      </w:hyperlink>
      <w:r w:rsidRPr="00923842">
        <w:rPr>
          <w:rFonts w:ascii="Helvetica" w:eastAsia="Times New Roman" w:hAnsi="Helvetica" w:cs="Helvetica"/>
          <w:color w:val="666666"/>
          <w:sz w:val="24"/>
          <w:szCs w:val="24"/>
        </w:rPr>
        <w:t xml:space="preserve"> at 220 Elm in High Point this fall. </w:t>
      </w:r>
      <w:proofErr w:type="spellStart"/>
      <w:r w:rsidRPr="00923842">
        <w:rPr>
          <w:rFonts w:ascii="Helvetica" w:eastAsia="Times New Roman" w:hAnsi="Helvetica" w:cs="Helvetica"/>
          <w:color w:val="666666"/>
          <w:sz w:val="24"/>
          <w:szCs w:val="24"/>
        </w:rPr>
        <w:t>Minforms</w:t>
      </w:r>
      <w:proofErr w:type="spellEnd"/>
      <w:r w:rsidRPr="00923842">
        <w:rPr>
          <w:rFonts w:ascii="Helvetica" w:eastAsia="Times New Roman" w:hAnsi="Helvetica" w:cs="Helvetica"/>
          <w:color w:val="666666"/>
          <w:sz w:val="24"/>
          <w:szCs w:val="24"/>
        </w:rPr>
        <w:t>’ Biped Table is yet another example of the elegant execution of art as design.  I really, really, really like this table!</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noProof/>
          <w:color w:val="666666"/>
          <w:sz w:val="24"/>
          <w:szCs w:val="24"/>
        </w:rPr>
        <w:lastRenderedPageBreak/>
        <w:drawing>
          <wp:inline distT="0" distB="0" distL="0" distR="0" wp14:anchorId="7F1925B2" wp14:editId="02C814CE">
            <wp:extent cx="5888990" cy="5711825"/>
            <wp:effectExtent l="0" t="0" r="0" b="3175"/>
            <wp:docPr id="10" name="Picture 10" descr="Pratelli Stone floating blade table design by gabriele pinca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atelli Stone floating blade table design by gabriele pinca | The Decorating Diva, LL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8990" cy="5711825"/>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hyperlink r:id="rId22" w:tgtFrame="_blank" w:history="1">
        <w:r w:rsidRPr="00923842">
          <w:rPr>
            <w:rFonts w:ascii="Helvetica" w:eastAsia="Times New Roman" w:hAnsi="Helvetica" w:cs="Helvetica"/>
            <w:color w:val="888888"/>
            <w:sz w:val="24"/>
            <w:szCs w:val="24"/>
            <w:u w:val="single"/>
          </w:rPr>
          <w:t>Pratelli Stone</w:t>
        </w:r>
      </w:hyperlink>
      <w:r w:rsidRPr="00923842">
        <w:rPr>
          <w:rFonts w:ascii="Helvetica" w:eastAsia="Times New Roman" w:hAnsi="Helvetica" w:cs="Helvetica"/>
          <w:color w:val="666666"/>
          <w:sz w:val="24"/>
          <w:szCs w:val="24"/>
        </w:rPr>
        <w:t xml:space="preserve">‘s exquisite sinuous Floating Blade table captures the very essence of melodious design with a splendid, oval-shaped marble top balanced beautifully atop the curvaceous metal base that conveys an undulating visual movement. Pratelli Stone’s breathtaking table was designed </w:t>
      </w:r>
      <w:proofErr w:type="gramStart"/>
      <w:r w:rsidRPr="00923842">
        <w:rPr>
          <w:rFonts w:ascii="Helvetica" w:eastAsia="Times New Roman" w:hAnsi="Helvetica" w:cs="Helvetica"/>
          <w:color w:val="666666"/>
          <w:sz w:val="24"/>
          <w:szCs w:val="24"/>
        </w:rPr>
        <w:t>by  Gabriele</w:t>
      </w:r>
      <w:proofErr w:type="gramEnd"/>
      <w:r w:rsidRPr="00923842">
        <w:rPr>
          <w:rFonts w:ascii="Helvetica" w:eastAsia="Times New Roman" w:hAnsi="Helvetica" w:cs="Helvetica"/>
          <w:color w:val="666666"/>
          <w:sz w:val="24"/>
          <w:szCs w:val="24"/>
        </w:rPr>
        <w:t xml:space="preserve"> </w:t>
      </w:r>
      <w:proofErr w:type="spellStart"/>
      <w:r w:rsidRPr="00923842">
        <w:rPr>
          <w:rFonts w:ascii="Helvetica" w:eastAsia="Times New Roman" w:hAnsi="Helvetica" w:cs="Helvetica"/>
          <w:color w:val="666666"/>
          <w:sz w:val="24"/>
          <w:szCs w:val="24"/>
        </w:rPr>
        <w:t>Pinca</w:t>
      </w:r>
      <w:proofErr w:type="spellEnd"/>
      <w:r w:rsidRPr="00923842">
        <w:rPr>
          <w:rFonts w:ascii="Helvetica" w:eastAsia="Times New Roman" w:hAnsi="Helvetica" w:cs="Helvetica"/>
          <w:color w:val="666666"/>
          <w:sz w:val="24"/>
          <w:szCs w:val="24"/>
        </w:rPr>
        <w:t xml:space="preserve">.  Available via Leif </w:t>
      </w:r>
      <w:proofErr w:type="gramStart"/>
      <w:r w:rsidRPr="00923842">
        <w:rPr>
          <w:rFonts w:ascii="Helvetica" w:eastAsia="Times New Roman" w:hAnsi="Helvetica" w:cs="Helvetica"/>
          <w:color w:val="666666"/>
          <w:sz w:val="24"/>
          <w:szCs w:val="24"/>
        </w:rPr>
        <w:t>Petersen  at</w:t>
      </w:r>
      <w:proofErr w:type="gramEnd"/>
      <w:r w:rsidRPr="00923842">
        <w:rPr>
          <w:rFonts w:ascii="Helvetica" w:eastAsia="Times New Roman" w:hAnsi="Helvetica" w:cs="Helvetica"/>
          <w:color w:val="666666"/>
          <w:sz w:val="24"/>
          <w:szCs w:val="24"/>
        </w:rPr>
        <w:t xml:space="preserve"> 220 Elm.</w:t>
      </w:r>
    </w:p>
    <w:p w:rsidR="00923842" w:rsidRPr="00923842" w:rsidRDefault="00923842" w:rsidP="00923842">
      <w:pPr>
        <w:shd w:val="clear" w:color="auto" w:fill="FFFFFF"/>
        <w:spacing w:before="300" w:after="48" w:line="240" w:lineRule="auto"/>
        <w:outlineLvl w:val="1"/>
        <w:rPr>
          <w:rFonts w:ascii="Helvetica" w:eastAsia="Times New Roman" w:hAnsi="Helvetica" w:cs="Helvetica"/>
          <w:color w:val="2C3E50"/>
          <w:spacing w:val="-15"/>
          <w:sz w:val="69"/>
          <w:szCs w:val="69"/>
        </w:rPr>
      </w:pPr>
      <w:r w:rsidRPr="00923842">
        <w:rPr>
          <w:rFonts w:ascii="Helvetica" w:eastAsia="Times New Roman" w:hAnsi="Helvetica" w:cs="Helvetica"/>
          <w:color w:val="2C3E50"/>
          <w:spacing w:val="-15"/>
          <w:sz w:val="69"/>
          <w:szCs w:val="69"/>
        </w:rPr>
        <w:t>GERMANY</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noProof/>
          <w:color w:val="666666"/>
          <w:sz w:val="24"/>
          <w:szCs w:val="24"/>
        </w:rPr>
        <w:lastRenderedPageBreak/>
        <w:drawing>
          <wp:inline distT="0" distB="0" distL="0" distR="0" wp14:anchorId="50D2CF1E" wp14:editId="42609927">
            <wp:extent cx="4858385" cy="3352800"/>
            <wp:effectExtent l="0" t="0" r="0" b="0"/>
            <wp:docPr id="11" name="Picture 11" descr="Holderlin Hollywood Glam with Modern Twist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lderlin Hollywood Glam with Modern Twist | The Decorating Diva, LL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8385" cy="3352800"/>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color w:val="666666"/>
          <w:sz w:val="24"/>
          <w:szCs w:val="24"/>
        </w:rPr>
        <w:t xml:space="preserve">A balanced blend of glamour and storage smarts make an appearance in the </w:t>
      </w:r>
      <w:proofErr w:type="spellStart"/>
      <w:r w:rsidRPr="00923842">
        <w:rPr>
          <w:rFonts w:ascii="Helvetica" w:eastAsia="Times New Roman" w:hAnsi="Helvetica" w:cs="Helvetica"/>
          <w:color w:val="666666"/>
          <w:sz w:val="24"/>
          <w:szCs w:val="24"/>
        </w:rPr>
        <w:t>Holderlin</w:t>
      </w:r>
      <w:proofErr w:type="spellEnd"/>
      <w:r w:rsidRPr="00923842">
        <w:rPr>
          <w:rFonts w:ascii="Helvetica" w:eastAsia="Times New Roman" w:hAnsi="Helvetica" w:cs="Helvetica"/>
          <w:color w:val="666666"/>
          <w:sz w:val="24"/>
          <w:szCs w:val="24"/>
        </w:rPr>
        <w:t xml:space="preserve"> bed, a modern re-interpretation of Hollywood Glamour design, by German manufacturer, </w:t>
      </w:r>
      <w:hyperlink r:id="rId24" w:tgtFrame="_blank" w:history="1">
        <w:r w:rsidRPr="00923842">
          <w:rPr>
            <w:rFonts w:ascii="Helvetica" w:eastAsia="Times New Roman" w:hAnsi="Helvetica" w:cs="Helvetica"/>
            <w:color w:val="888888"/>
            <w:sz w:val="24"/>
            <w:szCs w:val="24"/>
            <w:u w:val="single"/>
          </w:rPr>
          <w:t>IQ Beds</w:t>
        </w:r>
      </w:hyperlink>
      <w:r w:rsidRPr="00923842">
        <w:rPr>
          <w:rFonts w:ascii="Helvetica" w:eastAsia="Times New Roman" w:hAnsi="Helvetica" w:cs="Helvetica"/>
          <w:color w:val="666666"/>
          <w:sz w:val="24"/>
          <w:szCs w:val="24"/>
        </w:rPr>
        <w:t xml:space="preserve">. The </w:t>
      </w:r>
      <w:proofErr w:type="spellStart"/>
      <w:r w:rsidRPr="00923842">
        <w:rPr>
          <w:rFonts w:ascii="Helvetica" w:eastAsia="Times New Roman" w:hAnsi="Helvetica" w:cs="Helvetica"/>
          <w:color w:val="666666"/>
          <w:sz w:val="24"/>
          <w:szCs w:val="24"/>
        </w:rPr>
        <w:t>Holderlin</w:t>
      </w:r>
      <w:proofErr w:type="spellEnd"/>
      <w:r w:rsidRPr="00923842">
        <w:rPr>
          <w:rFonts w:ascii="Helvetica" w:eastAsia="Times New Roman" w:hAnsi="Helvetica" w:cs="Helvetica"/>
          <w:color w:val="666666"/>
          <w:sz w:val="24"/>
          <w:szCs w:val="24"/>
        </w:rPr>
        <w:t xml:space="preserve"> mattress springs open to divulge a secret storage compartment. This multi-purpose design illustrates the fabulous intersection of form and function that makes this bed the ideal candidate for a small space that lacks storage capacity.</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noProof/>
          <w:color w:val="666666"/>
          <w:sz w:val="24"/>
          <w:szCs w:val="24"/>
        </w:rPr>
        <w:lastRenderedPageBreak/>
        <w:drawing>
          <wp:inline distT="0" distB="0" distL="0" distR="0" wp14:anchorId="0EE04330" wp14:editId="4C7E4FFE">
            <wp:extent cx="6571615" cy="4370705"/>
            <wp:effectExtent l="0" t="0" r="635" b="0"/>
            <wp:docPr id="12" name="Picture 12" descr="Woessner Bologna Dining Table &amp; Chairs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essner Bologna Dining Table &amp; Chairs | The Decorating Diva, LL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1615" cy="4370705"/>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hyperlink r:id="rId26" w:tgtFrame="_blank" w:history="1">
        <w:proofErr w:type="spellStart"/>
        <w:r w:rsidRPr="00923842">
          <w:rPr>
            <w:rFonts w:ascii="Helvetica" w:eastAsia="Times New Roman" w:hAnsi="Helvetica" w:cs="Helvetica"/>
            <w:color w:val="888888"/>
            <w:sz w:val="24"/>
            <w:szCs w:val="24"/>
            <w:u w:val="single"/>
          </w:rPr>
          <w:t>Woessner</w:t>
        </w:r>
      </w:hyperlink>
      <w:r w:rsidRPr="00923842">
        <w:rPr>
          <w:rFonts w:ascii="Helvetica" w:eastAsia="Times New Roman" w:hAnsi="Helvetica" w:cs="Helvetica"/>
          <w:color w:val="666666"/>
          <w:sz w:val="24"/>
          <w:szCs w:val="24"/>
        </w:rPr>
        <w:t>‘s</w:t>
      </w:r>
      <w:proofErr w:type="spellEnd"/>
      <w:r w:rsidRPr="00923842">
        <w:rPr>
          <w:rFonts w:ascii="Helvetica" w:eastAsia="Times New Roman" w:hAnsi="Helvetica" w:cs="Helvetica"/>
          <w:color w:val="666666"/>
          <w:sz w:val="24"/>
          <w:szCs w:val="24"/>
        </w:rPr>
        <w:t xml:space="preserve"> Bologna dining table and chair collection highlight the beauty in tension of mixed materials, simple lines and strong design silhouettes.</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noProof/>
          <w:color w:val="666666"/>
          <w:sz w:val="24"/>
          <w:szCs w:val="24"/>
        </w:rPr>
        <w:lastRenderedPageBreak/>
        <w:drawing>
          <wp:inline distT="0" distB="0" distL="0" distR="0" wp14:anchorId="24CFAF06" wp14:editId="4E7A344C">
            <wp:extent cx="6571615" cy="3486785"/>
            <wp:effectExtent l="0" t="0" r="635" b="0"/>
            <wp:docPr id="13" name="Picture 13" descr="W Schillig Gray Leather Modern Sofas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 Schillig Gray Leather Modern Sofas | The Decorating Diva, LL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1615" cy="3486785"/>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color w:val="666666"/>
          <w:sz w:val="24"/>
          <w:szCs w:val="24"/>
        </w:rPr>
        <w:t>European minimalist design coupled with serious German engineering gives way to the sophisticated style and elegance of leather furniture designed and manufactured by </w:t>
      </w:r>
      <w:hyperlink r:id="rId28" w:tgtFrame="_blank" w:history="1">
        <w:r w:rsidRPr="00923842">
          <w:rPr>
            <w:rFonts w:ascii="Helvetica" w:eastAsia="Times New Roman" w:hAnsi="Helvetica" w:cs="Helvetica"/>
            <w:color w:val="888888"/>
            <w:sz w:val="24"/>
            <w:szCs w:val="24"/>
            <w:u w:val="single"/>
          </w:rPr>
          <w:t xml:space="preserve">W. </w:t>
        </w:r>
        <w:proofErr w:type="spellStart"/>
        <w:r w:rsidRPr="00923842">
          <w:rPr>
            <w:rFonts w:ascii="Helvetica" w:eastAsia="Times New Roman" w:hAnsi="Helvetica" w:cs="Helvetica"/>
            <w:color w:val="888888"/>
            <w:sz w:val="24"/>
            <w:szCs w:val="24"/>
            <w:u w:val="single"/>
          </w:rPr>
          <w:t>Schillig</w:t>
        </w:r>
        <w:proofErr w:type="spellEnd"/>
      </w:hyperlink>
      <w:r w:rsidRPr="00923842">
        <w:rPr>
          <w:rFonts w:ascii="Helvetica" w:eastAsia="Times New Roman" w:hAnsi="Helvetica" w:cs="Helvetica"/>
          <w:color w:val="666666"/>
          <w:sz w:val="24"/>
          <w:szCs w:val="24"/>
        </w:rPr>
        <w:t>.</w:t>
      </w:r>
    </w:p>
    <w:p w:rsidR="00923842" w:rsidRPr="00923842" w:rsidRDefault="00923842" w:rsidP="00923842">
      <w:pPr>
        <w:shd w:val="clear" w:color="auto" w:fill="FFFFFF"/>
        <w:spacing w:before="300" w:after="48" w:line="240" w:lineRule="auto"/>
        <w:outlineLvl w:val="1"/>
        <w:rPr>
          <w:rFonts w:ascii="Helvetica" w:eastAsia="Times New Roman" w:hAnsi="Helvetica" w:cs="Helvetica"/>
          <w:color w:val="2C3E50"/>
          <w:spacing w:val="-15"/>
          <w:sz w:val="69"/>
          <w:szCs w:val="69"/>
        </w:rPr>
      </w:pPr>
      <w:r w:rsidRPr="00923842">
        <w:rPr>
          <w:rFonts w:ascii="Helvetica" w:eastAsia="Times New Roman" w:hAnsi="Helvetica" w:cs="Helvetica"/>
          <w:color w:val="2C3E50"/>
          <w:spacing w:val="-15"/>
          <w:sz w:val="69"/>
          <w:szCs w:val="69"/>
        </w:rPr>
        <w:t>TURKEY</w:t>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color w:val="666666"/>
          <w:sz w:val="24"/>
          <w:szCs w:val="24"/>
        </w:rPr>
        <w:lastRenderedPageBreak/>
        <w:t> </w:t>
      </w:r>
      <w:r w:rsidRPr="00923842">
        <w:rPr>
          <w:rFonts w:ascii="Helvetica" w:eastAsia="Times New Roman" w:hAnsi="Helvetica" w:cs="Helvetica"/>
          <w:noProof/>
          <w:color w:val="666666"/>
          <w:sz w:val="24"/>
          <w:szCs w:val="24"/>
        </w:rPr>
        <w:drawing>
          <wp:inline distT="0" distB="0" distL="0" distR="0" wp14:anchorId="41352D83" wp14:editId="301FD5A1">
            <wp:extent cx="6571615" cy="4370705"/>
            <wp:effectExtent l="0" t="0" r="635" b="0"/>
            <wp:docPr id="14" name="Picture 14" descr="Vanessa Albero peacock blue modern sofa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nessa Albero peacock blue modern sofa | The Decorating Diva, LL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1615" cy="4370705"/>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proofErr w:type="gramStart"/>
      <w:r w:rsidRPr="00923842">
        <w:rPr>
          <w:rFonts w:ascii="Helvetica" w:eastAsia="Times New Roman" w:hAnsi="Helvetica" w:cs="Helvetica"/>
          <w:color w:val="666666"/>
          <w:sz w:val="24"/>
          <w:szCs w:val="24"/>
        </w:rPr>
        <w:t xml:space="preserve">Stunning Peacock Blue </w:t>
      </w:r>
      <w:proofErr w:type="spellStart"/>
      <w:r w:rsidRPr="00923842">
        <w:rPr>
          <w:rFonts w:ascii="Helvetica" w:eastAsia="Times New Roman" w:hAnsi="Helvetica" w:cs="Helvetica"/>
          <w:color w:val="666666"/>
          <w:sz w:val="24"/>
          <w:szCs w:val="24"/>
        </w:rPr>
        <w:t>Albero</w:t>
      </w:r>
      <w:proofErr w:type="spellEnd"/>
      <w:r w:rsidRPr="00923842">
        <w:rPr>
          <w:rFonts w:ascii="Helvetica" w:eastAsia="Times New Roman" w:hAnsi="Helvetica" w:cs="Helvetica"/>
          <w:color w:val="666666"/>
          <w:sz w:val="24"/>
          <w:szCs w:val="24"/>
        </w:rPr>
        <w:t xml:space="preserve"> sofa by Turkish furniture company, </w:t>
      </w:r>
      <w:hyperlink r:id="rId30" w:tgtFrame="_blank" w:history="1">
        <w:r w:rsidRPr="00923842">
          <w:rPr>
            <w:rFonts w:ascii="Helvetica" w:eastAsia="Times New Roman" w:hAnsi="Helvetica" w:cs="Helvetica"/>
            <w:color w:val="888888"/>
            <w:sz w:val="24"/>
            <w:szCs w:val="24"/>
            <w:u w:val="single"/>
          </w:rPr>
          <w:t>Vanessa</w:t>
        </w:r>
      </w:hyperlink>
      <w:r w:rsidRPr="00923842">
        <w:rPr>
          <w:rFonts w:ascii="Helvetica" w:eastAsia="Times New Roman" w:hAnsi="Helvetica" w:cs="Helvetica"/>
          <w:color w:val="666666"/>
          <w:sz w:val="24"/>
          <w:szCs w:val="24"/>
        </w:rPr>
        <w:t>.</w:t>
      </w:r>
      <w:proofErr w:type="gramEnd"/>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noProof/>
          <w:color w:val="666666"/>
          <w:sz w:val="24"/>
          <w:szCs w:val="24"/>
        </w:rPr>
        <w:lastRenderedPageBreak/>
        <w:drawing>
          <wp:inline distT="0" distB="0" distL="0" distR="0" wp14:anchorId="50534F90" wp14:editId="27202B7E">
            <wp:extent cx="7620000" cy="5078095"/>
            <wp:effectExtent l="0" t="0" r="0" b="8255"/>
            <wp:docPr id="15" name="Picture 15" descr="vanessa AVENTO modern pivot table | The Decorating Diva,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nessa AVENTO modern pivot table | The Decorating Diva, LL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5078095"/>
                    </a:xfrm>
                    <a:prstGeom prst="rect">
                      <a:avLst/>
                    </a:prstGeom>
                    <a:noFill/>
                    <a:ln>
                      <a:noFill/>
                    </a:ln>
                  </pic:spPr>
                </pic:pic>
              </a:graphicData>
            </a:graphic>
          </wp:inline>
        </w:drawing>
      </w:r>
    </w:p>
    <w:p w:rsidR="00923842" w:rsidRPr="00923842" w:rsidRDefault="00923842" w:rsidP="00923842">
      <w:pPr>
        <w:shd w:val="clear" w:color="auto" w:fill="FFFFFF"/>
        <w:spacing w:after="360" w:line="240" w:lineRule="auto"/>
        <w:rPr>
          <w:rFonts w:ascii="Helvetica" w:eastAsia="Times New Roman" w:hAnsi="Helvetica" w:cs="Helvetica"/>
          <w:color w:val="666666"/>
          <w:sz w:val="24"/>
          <w:szCs w:val="24"/>
        </w:rPr>
      </w:pPr>
      <w:r w:rsidRPr="00923842">
        <w:rPr>
          <w:rFonts w:ascii="Helvetica" w:eastAsia="Times New Roman" w:hAnsi="Helvetica" w:cs="Helvetica"/>
          <w:color w:val="666666"/>
          <w:sz w:val="24"/>
          <w:szCs w:val="24"/>
        </w:rPr>
        <w:t xml:space="preserve">One of my favorite </w:t>
      </w:r>
      <w:proofErr w:type="gramStart"/>
      <w:r w:rsidRPr="00923842">
        <w:rPr>
          <w:rFonts w:ascii="Helvetica" w:eastAsia="Times New Roman" w:hAnsi="Helvetica" w:cs="Helvetica"/>
          <w:color w:val="666666"/>
          <w:sz w:val="24"/>
          <w:szCs w:val="24"/>
        </w:rPr>
        <w:t>design</w:t>
      </w:r>
      <w:proofErr w:type="gramEnd"/>
      <w:r w:rsidRPr="00923842">
        <w:rPr>
          <w:rFonts w:ascii="Helvetica" w:eastAsia="Times New Roman" w:hAnsi="Helvetica" w:cs="Helvetica"/>
          <w:color w:val="666666"/>
          <w:sz w:val="24"/>
          <w:szCs w:val="24"/>
        </w:rPr>
        <w:t xml:space="preserve"> finds during the High Point market was Vanessa’s </w:t>
      </w:r>
      <w:proofErr w:type="spellStart"/>
      <w:r w:rsidRPr="00923842">
        <w:rPr>
          <w:rFonts w:ascii="Helvetica" w:eastAsia="Times New Roman" w:hAnsi="Helvetica" w:cs="Helvetica"/>
          <w:color w:val="666666"/>
          <w:sz w:val="24"/>
          <w:szCs w:val="24"/>
        </w:rPr>
        <w:t>Avento</w:t>
      </w:r>
      <w:proofErr w:type="spellEnd"/>
      <w:r w:rsidRPr="00923842">
        <w:rPr>
          <w:rFonts w:ascii="Helvetica" w:eastAsia="Times New Roman" w:hAnsi="Helvetica" w:cs="Helvetica"/>
          <w:color w:val="666666"/>
          <w:sz w:val="24"/>
          <w:szCs w:val="24"/>
        </w:rPr>
        <w:t xml:space="preserve"> table which pivots open to offer hidden storage.</w:t>
      </w:r>
    </w:p>
    <w:p w:rsidR="00362DC5" w:rsidRDefault="00362DC5"/>
    <w:sectPr w:rsidR="00362D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842"/>
    <w:rsid w:val="00362DC5"/>
    <w:rsid w:val="00923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995">
      <w:bodyDiv w:val="1"/>
      <w:marLeft w:val="0"/>
      <w:marRight w:val="0"/>
      <w:marTop w:val="0"/>
      <w:marBottom w:val="0"/>
      <w:divBdr>
        <w:top w:val="none" w:sz="0" w:space="0" w:color="auto"/>
        <w:left w:val="none" w:sz="0" w:space="0" w:color="auto"/>
        <w:bottom w:val="none" w:sz="0" w:space="0" w:color="auto"/>
        <w:right w:val="none" w:sz="0" w:space="0" w:color="auto"/>
      </w:divBdr>
      <w:divsChild>
        <w:div w:id="401224361">
          <w:marLeft w:val="0"/>
          <w:marRight w:val="0"/>
          <w:marTop w:val="375"/>
          <w:marBottom w:val="0"/>
          <w:divBdr>
            <w:top w:val="none" w:sz="0" w:space="0" w:color="auto"/>
            <w:left w:val="none" w:sz="0" w:space="0" w:color="auto"/>
            <w:bottom w:val="none" w:sz="0" w:space="0" w:color="auto"/>
            <w:right w:val="none" w:sz="0" w:space="0" w:color="auto"/>
          </w:divBdr>
          <w:divsChild>
            <w:div w:id="238713832">
              <w:marLeft w:val="0"/>
              <w:marRight w:val="0"/>
              <w:marTop w:val="0"/>
              <w:marBottom w:val="0"/>
              <w:divBdr>
                <w:top w:val="none" w:sz="0" w:space="0" w:color="auto"/>
                <w:left w:val="none" w:sz="0" w:space="0" w:color="auto"/>
                <w:bottom w:val="none" w:sz="0" w:space="0" w:color="auto"/>
                <w:right w:val="none" w:sz="0" w:space="0" w:color="auto"/>
              </w:divBdr>
              <w:divsChild>
                <w:div w:id="4404521">
                  <w:marLeft w:val="0"/>
                  <w:marRight w:val="0"/>
                  <w:marTop w:val="0"/>
                  <w:marBottom w:val="0"/>
                  <w:divBdr>
                    <w:top w:val="none" w:sz="0" w:space="0" w:color="auto"/>
                    <w:left w:val="none" w:sz="0" w:space="0" w:color="auto"/>
                    <w:bottom w:val="none" w:sz="0" w:space="0" w:color="auto"/>
                    <w:right w:val="none" w:sz="0" w:space="0" w:color="auto"/>
                  </w:divBdr>
                  <w:divsChild>
                    <w:div w:id="17565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jellegjerde.com/" TargetMode="External"/><Relationship Id="rId18" Type="http://schemas.openxmlformats.org/officeDocument/2006/relationships/hyperlink" Target="http://www.antonelloitalia.it/" TargetMode="External"/><Relationship Id="rId26" Type="http://schemas.openxmlformats.org/officeDocument/2006/relationships/hyperlink" Target="http://www.woessner.de/"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hyperlink" Target="http://www.leifpetersenfurniture.com/" TargetMode="External"/><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www.220elm.com/" TargetMode="External"/><Relationship Id="rId11" Type="http://schemas.openxmlformats.org/officeDocument/2006/relationships/image" Target="media/image4.jpeg"/><Relationship Id="rId24" Type="http://schemas.openxmlformats.org/officeDocument/2006/relationships/hyperlink" Target="http://www.iq-bed.com/" TargetMode="External"/><Relationship Id="rId32" Type="http://schemas.openxmlformats.org/officeDocument/2006/relationships/fontTable" Target="fontTable.xml"/><Relationship Id="rId5" Type="http://schemas.openxmlformats.org/officeDocument/2006/relationships/hyperlink" Target="http://thedecoratingdiva.com/magazinetopics/decor-design-furnishings-furniture-home/decor-furniture-spotlight/" TargetMode="Externa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schilligusa.com/"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innovation-usa.com/" TargetMode="External"/><Relationship Id="rId14" Type="http://schemas.openxmlformats.org/officeDocument/2006/relationships/hyperlink" Target="http://www.lundogpaarmann.dk/" TargetMode="External"/><Relationship Id="rId22" Type="http://schemas.openxmlformats.org/officeDocument/2006/relationships/hyperlink" Target="http://www.pratellistone.com/" TargetMode="External"/><Relationship Id="rId27" Type="http://schemas.openxmlformats.org/officeDocument/2006/relationships/image" Target="media/image13.png"/><Relationship Id="rId30" Type="http://schemas.openxmlformats.org/officeDocument/2006/relationships/hyperlink" Target="http://www.vanessa.com.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970</Words>
  <Characters>5531</Characters>
  <Application>Microsoft Office Word</Application>
  <DocSecurity>0</DocSecurity>
  <Lines>46</Lines>
  <Paragraphs>12</Paragraphs>
  <ScaleCrop>false</ScaleCrop>
  <Company/>
  <LinksUpToDate>false</LinksUpToDate>
  <CharactersWithSpaces>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Heinz Kattenfeld</dc:creator>
  <cp:lastModifiedBy>Heinz Kattenfeld</cp:lastModifiedBy>
  <cp:revision>1</cp:revision>
  <dcterms:created xsi:type="dcterms:W3CDTF">2015-08-26T14:22:00Z</dcterms:created>
  <dcterms:modified xsi:type="dcterms:W3CDTF">2015-08-26T14:23:00Z</dcterms:modified>
</cp:coreProperties>
</file>