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59E4D" w14:textId="4E85636E" w:rsidR="00731044" w:rsidRDefault="00E537CD" w:rsidP="00731044">
      <w:pPr>
        <w:rPr>
          <w:rFonts w:asciiTheme="minorHAnsi" w:hAnsiTheme="minorHAnsi"/>
          <w:b/>
          <w:sz w:val="28"/>
        </w:rPr>
      </w:pPr>
      <w:r>
        <w:rPr>
          <w:rFonts w:asciiTheme="minorHAnsi" w:hAnsiTheme="minorHAnsi"/>
          <w:b/>
          <w:noProof/>
          <w:sz w:val="28"/>
        </w:rPr>
        <w:drawing>
          <wp:anchor distT="0" distB="0" distL="114300" distR="114300" simplePos="0" relativeHeight="251658240" behindDoc="0" locked="0" layoutInCell="1" allowOverlap="1" wp14:anchorId="6E443F16" wp14:editId="372B56C5">
            <wp:simplePos x="0" y="0"/>
            <wp:positionH relativeFrom="margin">
              <wp:align>center</wp:align>
            </wp:positionH>
            <wp:positionV relativeFrom="paragraph">
              <wp:posOffset>0</wp:posOffset>
            </wp:positionV>
            <wp:extent cx="2952750" cy="1135673"/>
            <wp:effectExtent l="0" t="0" r="0" b="7620"/>
            <wp:wrapSquare wrapText="bothSides"/>
            <wp:docPr id="1" name="Picture 1" descr="C:\Users\Intern\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esktop\downloa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2750" cy="11356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A13CE8" w14:textId="3338053A" w:rsidR="00731044" w:rsidRDefault="00731044" w:rsidP="00731044">
      <w:pPr>
        <w:jc w:val="center"/>
        <w:rPr>
          <w:rFonts w:asciiTheme="minorHAnsi" w:hAnsiTheme="minorHAnsi"/>
          <w:b/>
          <w:sz w:val="28"/>
        </w:rPr>
      </w:pPr>
    </w:p>
    <w:p w14:paraId="572FC39C" w14:textId="77777777" w:rsidR="00731044" w:rsidRDefault="00731044" w:rsidP="00731044">
      <w:pPr>
        <w:jc w:val="center"/>
        <w:rPr>
          <w:rFonts w:asciiTheme="minorHAnsi" w:hAnsiTheme="minorHAnsi"/>
          <w:b/>
          <w:sz w:val="28"/>
        </w:rPr>
      </w:pPr>
    </w:p>
    <w:p w14:paraId="2B9BF805" w14:textId="77777777" w:rsidR="00E537CD" w:rsidRDefault="00E537CD" w:rsidP="00731044">
      <w:pPr>
        <w:jc w:val="center"/>
        <w:rPr>
          <w:rFonts w:asciiTheme="minorHAnsi" w:hAnsiTheme="minorHAnsi"/>
          <w:b/>
          <w:sz w:val="28"/>
        </w:rPr>
      </w:pPr>
    </w:p>
    <w:p w14:paraId="5C692D96" w14:textId="77777777" w:rsidR="00E537CD" w:rsidRDefault="00E537CD" w:rsidP="00731044">
      <w:pPr>
        <w:jc w:val="center"/>
        <w:rPr>
          <w:rFonts w:asciiTheme="minorHAnsi" w:hAnsiTheme="minorHAnsi"/>
          <w:b/>
          <w:sz w:val="28"/>
        </w:rPr>
      </w:pPr>
    </w:p>
    <w:p w14:paraId="7DF7DEC1" w14:textId="77777777" w:rsidR="00E537CD" w:rsidRDefault="00E537CD" w:rsidP="00731044">
      <w:pPr>
        <w:jc w:val="center"/>
        <w:rPr>
          <w:rFonts w:asciiTheme="minorHAnsi" w:hAnsiTheme="minorHAnsi"/>
          <w:b/>
          <w:sz w:val="28"/>
        </w:rPr>
      </w:pPr>
    </w:p>
    <w:p w14:paraId="2590B994" w14:textId="77777777" w:rsidR="00B22BF6" w:rsidRPr="004C4A41" w:rsidRDefault="00B22BF6" w:rsidP="00B22BF6">
      <w:pPr>
        <w:rPr>
          <w:rFonts w:asciiTheme="minorHAnsi" w:hAnsiTheme="minorHAnsi"/>
        </w:rPr>
      </w:pPr>
      <w:r w:rsidRPr="004C4A41">
        <w:rPr>
          <w:rFonts w:asciiTheme="minorHAnsi" w:hAnsiTheme="minorHAnsi"/>
          <w:b/>
          <w:sz w:val="28"/>
        </w:rPr>
        <w:t>FOR IMMEDIATE RELEASE</w:t>
      </w:r>
      <w:r w:rsidRPr="004C4A41">
        <w:rPr>
          <w:rFonts w:asciiTheme="minorHAnsi" w:hAnsiTheme="minorHAnsi"/>
          <w:sz w:val="28"/>
        </w:rPr>
        <w:tab/>
      </w:r>
      <w:r w:rsidRPr="004C4A41">
        <w:rPr>
          <w:rFonts w:asciiTheme="minorHAnsi" w:hAnsiTheme="minorHAnsi"/>
          <w:sz w:val="28"/>
        </w:rPr>
        <w:tab/>
      </w:r>
      <w:r w:rsidRPr="004C4A41">
        <w:rPr>
          <w:rFonts w:asciiTheme="minorHAnsi" w:hAnsiTheme="minorHAnsi"/>
          <w:sz w:val="28"/>
        </w:rPr>
        <w:tab/>
      </w:r>
      <w:r>
        <w:rPr>
          <w:rFonts w:asciiTheme="minorHAnsi" w:hAnsiTheme="minorHAnsi"/>
          <w:sz w:val="28"/>
        </w:rPr>
        <w:t xml:space="preserve">                      </w:t>
      </w:r>
      <w:r>
        <w:rPr>
          <w:rFonts w:asciiTheme="minorHAnsi" w:hAnsiTheme="minorHAnsi"/>
          <w:sz w:val="28"/>
        </w:rPr>
        <w:tab/>
      </w:r>
      <w:r w:rsidRPr="00C27572">
        <w:rPr>
          <w:rFonts w:asciiTheme="minorHAnsi" w:hAnsiTheme="minorHAnsi"/>
          <w:b/>
          <w:sz w:val="28"/>
        </w:rPr>
        <w:t xml:space="preserve">    </w:t>
      </w:r>
      <w:r w:rsidRPr="00C27572">
        <w:rPr>
          <w:rFonts w:asciiTheme="minorHAnsi" w:hAnsiTheme="minorHAnsi"/>
          <w:b/>
        </w:rPr>
        <w:t>Media Contact:</w:t>
      </w:r>
      <w:r>
        <w:rPr>
          <w:rFonts w:asciiTheme="minorHAnsi" w:hAnsiTheme="minorHAnsi"/>
        </w:rPr>
        <w:t xml:space="preserve"> Calla Starr</w:t>
      </w:r>
    </w:p>
    <w:p w14:paraId="3C2C1F62" w14:textId="77777777" w:rsidR="00B22BF6" w:rsidRPr="004C4A41" w:rsidRDefault="00B22BF6" w:rsidP="00B22BF6">
      <w:pPr>
        <w:jc w:val="right"/>
        <w:rPr>
          <w:rFonts w:asciiTheme="minorHAnsi" w:hAnsiTheme="minorHAnsi"/>
        </w:rPr>
      </w:pPr>
      <w:r w:rsidRPr="004C4A41">
        <w:rPr>
          <w:rFonts w:asciiTheme="minorHAnsi" w:hAnsiTheme="minorHAnsi"/>
        </w:rPr>
        <w:tab/>
      </w:r>
      <w:r w:rsidRPr="004C4A41">
        <w:rPr>
          <w:rFonts w:asciiTheme="minorHAnsi" w:hAnsiTheme="minorHAnsi"/>
        </w:rPr>
        <w:tab/>
      </w:r>
      <w:r w:rsidRPr="004C4A41">
        <w:rPr>
          <w:rFonts w:asciiTheme="minorHAnsi" w:hAnsiTheme="minorHAnsi"/>
        </w:rPr>
        <w:tab/>
      </w:r>
      <w:r w:rsidRPr="004C4A41">
        <w:rPr>
          <w:rFonts w:asciiTheme="minorHAnsi" w:hAnsiTheme="minorHAnsi"/>
        </w:rPr>
        <w:tab/>
      </w:r>
      <w:r w:rsidRPr="004C4A41">
        <w:rPr>
          <w:rFonts w:asciiTheme="minorHAnsi" w:hAnsiTheme="minorHAnsi"/>
        </w:rPr>
        <w:tab/>
      </w:r>
      <w:r w:rsidRPr="004C4A41">
        <w:rPr>
          <w:rFonts w:asciiTheme="minorHAnsi" w:hAnsiTheme="minorHAnsi"/>
        </w:rPr>
        <w:tab/>
        <w:t xml:space="preserve"> </w:t>
      </w:r>
      <w:r>
        <w:rPr>
          <w:rFonts w:asciiTheme="minorHAnsi" w:hAnsiTheme="minorHAnsi"/>
        </w:rPr>
        <w:t xml:space="preserve">  calla</w:t>
      </w:r>
      <w:r w:rsidRPr="004C4A41">
        <w:rPr>
          <w:rFonts w:asciiTheme="minorHAnsi" w:hAnsiTheme="minorHAnsi"/>
        </w:rPr>
        <w:t xml:space="preserve">@gefenmarketing.com              </w:t>
      </w:r>
    </w:p>
    <w:p w14:paraId="03BCCA6C" w14:textId="77777777" w:rsidR="00B22BF6" w:rsidRPr="004C4A41" w:rsidRDefault="00B22BF6" w:rsidP="00B22BF6">
      <w:pPr>
        <w:jc w:val="right"/>
        <w:rPr>
          <w:rFonts w:asciiTheme="minorHAnsi" w:hAnsiTheme="minorHAnsi"/>
        </w:rPr>
      </w:pPr>
      <w:r w:rsidRPr="004C4A41">
        <w:rPr>
          <w:rFonts w:asciiTheme="minorHAnsi" w:hAnsiTheme="minorHAnsi"/>
        </w:rPr>
        <w:t xml:space="preserve">      336.884.5020</w:t>
      </w:r>
    </w:p>
    <w:p w14:paraId="55F8F660" w14:textId="7CAE4036" w:rsidR="00731044" w:rsidRDefault="00731044" w:rsidP="00731044">
      <w:pPr>
        <w:rPr>
          <w:rFonts w:asciiTheme="minorHAnsi" w:hAnsiTheme="minorHAnsi" w:cstheme="minorHAnsi"/>
        </w:rPr>
      </w:pPr>
    </w:p>
    <w:p w14:paraId="29F58DC1" w14:textId="77777777" w:rsidR="00B22BF6" w:rsidRPr="00082BBC" w:rsidRDefault="00B22BF6" w:rsidP="00B22BF6">
      <w:pPr>
        <w:pStyle w:val="NormalWeb"/>
        <w:keepLines/>
        <w:spacing w:line="276" w:lineRule="auto"/>
        <w:contextualSpacing/>
        <w:jc w:val="center"/>
        <w:rPr>
          <w:rFonts w:ascii="Calibri" w:hAnsi="Calibri" w:cs="Calibri"/>
          <w:b/>
          <w:sz w:val="22"/>
          <w:szCs w:val="22"/>
          <w:u w:val="single"/>
        </w:rPr>
      </w:pPr>
      <w:r w:rsidRPr="00082BBC">
        <w:rPr>
          <w:rFonts w:ascii="Calibri" w:hAnsi="Calibri" w:cs="Calibri"/>
          <w:b/>
          <w:sz w:val="22"/>
          <w:szCs w:val="22"/>
          <w:u w:val="single"/>
        </w:rPr>
        <w:t xml:space="preserve">SIX DESIGNERS TURN ALDEN PARKES HIGH POINT SPACE INTO A ‘SHOWHOUSE IN A SHOWROOM’ </w:t>
      </w:r>
    </w:p>
    <w:p w14:paraId="1539A519" w14:textId="498F7147" w:rsidR="00B22BF6" w:rsidRPr="00B22BF6" w:rsidRDefault="00B22BF6" w:rsidP="00B22BF6">
      <w:pPr>
        <w:pStyle w:val="NormalWeb"/>
        <w:keepLines/>
        <w:spacing w:line="276" w:lineRule="auto"/>
        <w:contextualSpacing/>
        <w:jc w:val="center"/>
        <w:rPr>
          <w:rFonts w:ascii="Calibri" w:hAnsi="Calibri" w:cs="Calibri"/>
          <w:bCs/>
          <w:i/>
          <w:iCs/>
          <w:sz w:val="22"/>
          <w:szCs w:val="22"/>
        </w:rPr>
      </w:pPr>
      <w:r w:rsidRPr="00082BBC">
        <w:rPr>
          <w:rFonts w:ascii="Calibri" w:hAnsi="Calibri" w:cs="Calibri"/>
          <w:bCs/>
          <w:i/>
          <w:iCs/>
          <w:sz w:val="22"/>
          <w:szCs w:val="22"/>
        </w:rPr>
        <w:t>Unique market event returns to the 16,000 square foot Hamilton Wrenn Design District showroom</w:t>
      </w:r>
    </w:p>
    <w:p w14:paraId="5F7F75D7" w14:textId="77777777" w:rsidR="00B22BF6" w:rsidRPr="00082BBC" w:rsidRDefault="00B22BF6" w:rsidP="00B22BF6">
      <w:pPr>
        <w:pStyle w:val="NormalWeb"/>
        <w:keepLines/>
        <w:spacing w:line="276" w:lineRule="auto"/>
        <w:contextualSpacing/>
        <w:jc w:val="center"/>
        <w:rPr>
          <w:rFonts w:ascii="Calibri" w:hAnsi="Calibri" w:cs="Calibri"/>
          <w:b/>
          <w:sz w:val="22"/>
          <w:szCs w:val="22"/>
          <w:u w:val="single"/>
        </w:rPr>
      </w:pPr>
    </w:p>
    <w:p w14:paraId="37D89711" w14:textId="6BD97D8F" w:rsidR="00B22BF6" w:rsidRDefault="00B22BF6" w:rsidP="00B22BF6">
      <w:pPr>
        <w:pStyle w:val="NormalWeb"/>
        <w:spacing w:line="276" w:lineRule="auto"/>
        <w:rPr>
          <w:rFonts w:ascii="Calibri" w:hAnsi="Calibri" w:cs="Calibri"/>
          <w:sz w:val="22"/>
          <w:szCs w:val="22"/>
        </w:rPr>
      </w:pPr>
      <w:r w:rsidRPr="00082BBC">
        <w:rPr>
          <w:rFonts w:ascii="Calibri" w:hAnsi="Calibri" w:cs="Calibri"/>
          <w:b/>
          <w:sz w:val="22"/>
          <w:szCs w:val="22"/>
        </w:rPr>
        <w:t>Jacksonville, FL</w:t>
      </w:r>
      <w:r>
        <w:rPr>
          <w:rFonts w:ascii="Calibri" w:hAnsi="Calibri" w:cs="Calibri"/>
          <w:b/>
          <w:sz w:val="22"/>
          <w:szCs w:val="22"/>
        </w:rPr>
        <w:t xml:space="preserve"> </w:t>
      </w:r>
      <w:r w:rsidRPr="00EC2BAE">
        <w:rPr>
          <w:rFonts w:ascii="Calibri" w:hAnsi="Calibri" w:cs="Calibri"/>
          <w:bCs/>
          <w:sz w:val="22"/>
          <w:szCs w:val="22"/>
        </w:rPr>
        <w:t>(</w:t>
      </w:r>
      <w:r w:rsidR="00527A52" w:rsidRPr="00EC2BAE">
        <w:rPr>
          <w:rFonts w:ascii="Calibri" w:hAnsi="Calibri" w:cs="Calibri"/>
          <w:bCs/>
          <w:sz w:val="22"/>
          <w:szCs w:val="22"/>
        </w:rPr>
        <w:t>August 22, 2019</w:t>
      </w:r>
      <w:r w:rsidRPr="00EC2BAE">
        <w:rPr>
          <w:rFonts w:ascii="Calibri" w:hAnsi="Calibri" w:cs="Calibri"/>
          <w:bCs/>
          <w:sz w:val="22"/>
          <w:szCs w:val="22"/>
        </w:rPr>
        <w:t xml:space="preserve">)— </w:t>
      </w:r>
      <w:r w:rsidRPr="00082BBC">
        <w:rPr>
          <w:rFonts w:ascii="Calibri" w:hAnsi="Calibri" w:cs="Calibri"/>
          <w:sz w:val="22"/>
          <w:szCs w:val="22"/>
        </w:rPr>
        <w:t>Six visionary interior designers whose practices span the country from Los Angeles to Atlanta and places in</w:t>
      </w:r>
      <w:r w:rsidR="003826C2">
        <w:rPr>
          <w:rFonts w:ascii="Calibri" w:hAnsi="Calibri" w:cs="Calibri"/>
          <w:sz w:val="22"/>
          <w:szCs w:val="22"/>
        </w:rPr>
        <w:t>-</w:t>
      </w:r>
      <w:r w:rsidRPr="00082BBC">
        <w:rPr>
          <w:rFonts w:ascii="Calibri" w:hAnsi="Calibri" w:cs="Calibri"/>
          <w:sz w:val="22"/>
          <w:szCs w:val="22"/>
        </w:rPr>
        <w:t xml:space="preserve">between will interpret furniture maker Alden Parkes’ unique design sensibility in signature spaces in the Alden Parkes High Point showroom. The “Showhouse in a Showroom” concept, introduced at the Fall 2018 High Point Market, has reinvigorated the way furniture is displayed and viewed at market. </w:t>
      </w:r>
    </w:p>
    <w:p w14:paraId="0B28387A" w14:textId="77777777" w:rsidR="00B22BF6" w:rsidRPr="00082BBC" w:rsidRDefault="00B22BF6" w:rsidP="00B22BF6">
      <w:pPr>
        <w:pStyle w:val="NormalWeb"/>
        <w:spacing w:line="276" w:lineRule="auto"/>
        <w:rPr>
          <w:rFonts w:ascii="Calibri" w:hAnsi="Calibri" w:cs="Calibri"/>
          <w:sz w:val="22"/>
          <w:szCs w:val="22"/>
        </w:rPr>
      </w:pPr>
      <w:r w:rsidRPr="00082BBC">
        <w:rPr>
          <w:rFonts w:ascii="Calibri" w:hAnsi="Calibri" w:cs="Calibri"/>
          <w:sz w:val="22"/>
          <w:szCs w:val="22"/>
        </w:rPr>
        <w:t xml:space="preserve">“It’s as exciting for us as it is for our customers to see what these top-notch designers can do with our pieces,” says Lynne McArdle, CEO of Alden Parkes, known for its high-style furniture using exotic woods, carved details, and striking artisanal finishes. Alden Parkes’ collections include both </w:t>
      </w:r>
      <w:proofErr w:type="spellStart"/>
      <w:r w:rsidRPr="00082BBC">
        <w:rPr>
          <w:rFonts w:ascii="Calibri" w:hAnsi="Calibri" w:cs="Calibri"/>
          <w:sz w:val="22"/>
          <w:szCs w:val="22"/>
        </w:rPr>
        <w:t>casegoods</w:t>
      </w:r>
      <w:proofErr w:type="spellEnd"/>
      <w:r w:rsidRPr="00082BBC">
        <w:rPr>
          <w:rFonts w:ascii="Calibri" w:hAnsi="Calibri" w:cs="Calibri"/>
          <w:sz w:val="22"/>
          <w:szCs w:val="22"/>
        </w:rPr>
        <w:t xml:space="preserve"> and upholstered furniture.  “We look forward to the fresh and surprising visions they bring.  Showhouses have long been sources of inspiration in the design world--with our ‘Showhouse in a Showroom’ we bring that beauty and innovation to the High Point Market.”</w:t>
      </w:r>
    </w:p>
    <w:p w14:paraId="210B56DF" w14:textId="6A2C825F" w:rsidR="00B22BF6" w:rsidRDefault="00B22BF6" w:rsidP="00B22BF6">
      <w:pPr>
        <w:pStyle w:val="NormalWeb"/>
        <w:spacing w:line="276" w:lineRule="auto"/>
        <w:rPr>
          <w:rFonts w:ascii="Calibri" w:hAnsi="Calibri" w:cs="Calibri"/>
          <w:sz w:val="22"/>
          <w:szCs w:val="22"/>
        </w:rPr>
      </w:pPr>
      <w:bookmarkStart w:id="0" w:name="_Hlk17372089"/>
      <w:r w:rsidRPr="00082BBC">
        <w:rPr>
          <w:rFonts w:ascii="Calibri" w:hAnsi="Calibri" w:cs="Calibri"/>
          <w:sz w:val="22"/>
          <w:szCs w:val="22"/>
        </w:rPr>
        <w:t xml:space="preserve">For the </w:t>
      </w:r>
      <w:r>
        <w:rPr>
          <w:rFonts w:ascii="Calibri" w:hAnsi="Calibri" w:cs="Calibri"/>
          <w:sz w:val="22"/>
          <w:szCs w:val="22"/>
        </w:rPr>
        <w:t>F</w:t>
      </w:r>
      <w:r w:rsidRPr="00082BBC">
        <w:rPr>
          <w:rFonts w:ascii="Calibri" w:hAnsi="Calibri" w:cs="Calibri"/>
          <w:sz w:val="22"/>
          <w:szCs w:val="22"/>
        </w:rPr>
        <w:t xml:space="preserve">all 2019 </w:t>
      </w:r>
      <w:r>
        <w:rPr>
          <w:rFonts w:ascii="Calibri" w:hAnsi="Calibri" w:cs="Calibri"/>
          <w:sz w:val="22"/>
          <w:szCs w:val="22"/>
        </w:rPr>
        <w:t>M</w:t>
      </w:r>
      <w:r w:rsidRPr="00082BBC">
        <w:rPr>
          <w:rFonts w:ascii="Calibri" w:hAnsi="Calibri" w:cs="Calibri"/>
          <w:sz w:val="22"/>
          <w:szCs w:val="22"/>
        </w:rPr>
        <w:t xml:space="preserve">arket Alden Parkes invited award-winning designers Shannon Ggem, Philip Gulotta, Andre Hilton, Patti Johnson, Hannah Fulton Toney, and Keita Turner to create settings around the themes </w:t>
      </w:r>
      <w:r w:rsidRPr="00082BBC">
        <w:rPr>
          <w:rFonts w:ascii="Calibri" w:hAnsi="Calibri" w:cs="Calibri"/>
          <w:i/>
          <w:sz w:val="22"/>
          <w:szCs w:val="22"/>
        </w:rPr>
        <w:t>Traditional</w:t>
      </w:r>
      <w:r w:rsidRPr="00082BBC">
        <w:rPr>
          <w:rFonts w:ascii="Calibri" w:hAnsi="Calibri" w:cs="Calibri"/>
          <w:sz w:val="22"/>
          <w:szCs w:val="22"/>
        </w:rPr>
        <w:t xml:space="preserve">, </w:t>
      </w:r>
      <w:r w:rsidRPr="00082BBC">
        <w:rPr>
          <w:rFonts w:ascii="Calibri" w:hAnsi="Calibri" w:cs="Calibri"/>
          <w:i/>
          <w:sz w:val="22"/>
          <w:szCs w:val="22"/>
        </w:rPr>
        <w:t>Casual Living</w:t>
      </w:r>
      <w:r w:rsidRPr="00082BBC">
        <w:rPr>
          <w:rFonts w:ascii="Calibri" w:hAnsi="Calibri" w:cs="Calibri"/>
          <w:sz w:val="22"/>
          <w:szCs w:val="22"/>
        </w:rPr>
        <w:t xml:space="preserve">, and </w:t>
      </w:r>
      <w:r w:rsidRPr="00082BBC">
        <w:rPr>
          <w:rFonts w:ascii="Calibri" w:hAnsi="Calibri" w:cs="Calibri"/>
          <w:i/>
          <w:sz w:val="22"/>
          <w:szCs w:val="22"/>
        </w:rPr>
        <w:t>Modern Glamour</w:t>
      </w:r>
      <w:r w:rsidRPr="00082BBC">
        <w:rPr>
          <w:rFonts w:ascii="Calibri" w:hAnsi="Calibri" w:cs="Calibri"/>
          <w:sz w:val="22"/>
          <w:szCs w:val="22"/>
        </w:rPr>
        <w:t>.  The designers, who have complete creative control over everything from wall colors to accessories, make the spaces their own using Alden Parkes furniture. In addition</w:t>
      </w:r>
      <w:r>
        <w:rPr>
          <w:rFonts w:ascii="Calibri" w:hAnsi="Calibri" w:cs="Calibri"/>
          <w:sz w:val="22"/>
          <w:szCs w:val="22"/>
        </w:rPr>
        <w:t>,</w:t>
      </w:r>
      <w:r w:rsidRPr="00082BBC">
        <w:rPr>
          <w:rFonts w:ascii="Calibri" w:hAnsi="Calibri" w:cs="Calibri"/>
          <w:sz w:val="22"/>
          <w:szCs w:val="22"/>
        </w:rPr>
        <w:t xml:space="preserve"> the</w:t>
      </w:r>
      <w:r w:rsidR="00487016">
        <w:rPr>
          <w:rFonts w:ascii="Calibri" w:hAnsi="Calibri" w:cs="Calibri"/>
          <w:sz w:val="22"/>
          <w:szCs w:val="22"/>
        </w:rPr>
        <w:t xml:space="preserve"> designers </w:t>
      </w:r>
      <w:r w:rsidRPr="00082BBC">
        <w:rPr>
          <w:rFonts w:ascii="Calibri" w:hAnsi="Calibri" w:cs="Calibri"/>
          <w:sz w:val="22"/>
          <w:szCs w:val="22"/>
        </w:rPr>
        <w:t xml:space="preserve">have access </w:t>
      </w:r>
      <w:r w:rsidR="00487016">
        <w:rPr>
          <w:rFonts w:ascii="Calibri" w:hAnsi="Calibri" w:cs="Calibri"/>
          <w:sz w:val="22"/>
          <w:szCs w:val="22"/>
        </w:rPr>
        <w:t>to partnering companies:</w:t>
      </w:r>
      <w:r w:rsidRPr="00082BBC">
        <w:rPr>
          <w:rFonts w:ascii="Calibri" w:hAnsi="Calibri" w:cs="Calibri"/>
          <w:sz w:val="22"/>
          <w:szCs w:val="22"/>
        </w:rPr>
        <w:t xml:space="preserve"> </w:t>
      </w:r>
      <w:r>
        <w:rPr>
          <w:rFonts w:ascii="Calibri" w:hAnsi="Calibri" w:cs="Calibri"/>
          <w:sz w:val="22"/>
          <w:szCs w:val="22"/>
        </w:rPr>
        <w:t xml:space="preserve">tabletop products and accessories </w:t>
      </w:r>
      <w:r w:rsidRPr="00082BBC">
        <w:rPr>
          <w:rFonts w:ascii="Calibri" w:hAnsi="Calibri" w:cs="Calibri"/>
          <w:sz w:val="22"/>
          <w:szCs w:val="22"/>
        </w:rPr>
        <w:t>from Replacements</w:t>
      </w:r>
      <w:r>
        <w:rPr>
          <w:rFonts w:ascii="Calibri" w:hAnsi="Calibri" w:cs="Calibri"/>
          <w:sz w:val="22"/>
          <w:szCs w:val="22"/>
        </w:rPr>
        <w:t xml:space="preserve"> Ltd.</w:t>
      </w:r>
      <w:r w:rsidRPr="00082BBC">
        <w:rPr>
          <w:rFonts w:ascii="Calibri" w:hAnsi="Calibri" w:cs="Calibri"/>
          <w:sz w:val="22"/>
          <w:szCs w:val="22"/>
        </w:rPr>
        <w:t xml:space="preserve">; bedding from Wildcat Territory; and rugs from </w:t>
      </w:r>
      <w:proofErr w:type="spellStart"/>
      <w:r w:rsidRPr="00082BBC">
        <w:rPr>
          <w:rFonts w:ascii="Calibri" w:hAnsi="Calibri" w:cs="Calibri"/>
          <w:sz w:val="22"/>
          <w:szCs w:val="22"/>
        </w:rPr>
        <w:t>Capa</w:t>
      </w:r>
      <w:proofErr w:type="spellEnd"/>
      <w:r w:rsidRPr="00082BBC">
        <w:rPr>
          <w:rFonts w:ascii="Calibri" w:hAnsi="Calibri" w:cs="Calibri"/>
          <w:sz w:val="22"/>
          <w:szCs w:val="22"/>
        </w:rPr>
        <w:t xml:space="preserve"> </w:t>
      </w:r>
      <w:r>
        <w:rPr>
          <w:rFonts w:ascii="Calibri" w:hAnsi="Calibri" w:cs="Calibri"/>
          <w:sz w:val="22"/>
          <w:szCs w:val="22"/>
        </w:rPr>
        <w:t>Home</w:t>
      </w:r>
      <w:r w:rsidR="00487016">
        <w:rPr>
          <w:rFonts w:ascii="Calibri" w:hAnsi="Calibri" w:cs="Calibri"/>
          <w:sz w:val="22"/>
          <w:szCs w:val="22"/>
        </w:rPr>
        <w:t>.</w:t>
      </w:r>
    </w:p>
    <w:bookmarkEnd w:id="0"/>
    <w:p w14:paraId="4B10657A" w14:textId="77777777" w:rsidR="00B22BF6" w:rsidRPr="00082BBC" w:rsidRDefault="00B22BF6" w:rsidP="00B22BF6">
      <w:pPr>
        <w:pStyle w:val="NormalWeb"/>
        <w:spacing w:line="276" w:lineRule="auto"/>
        <w:rPr>
          <w:rFonts w:ascii="Calibri" w:hAnsi="Calibri" w:cs="Calibri"/>
          <w:color w:val="008000"/>
          <w:sz w:val="22"/>
          <w:szCs w:val="22"/>
        </w:rPr>
      </w:pPr>
      <w:r w:rsidRPr="00082BBC">
        <w:rPr>
          <w:rFonts w:ascii="Calibri" w:hAnsi="Calibri" w:cs="Calibri"/>
          <w:sz w:val="22"/>
          <w:szCs w:val="22"/>
        </w:rPr>
        <w:t>The six participating Showhouse in a Showroom designers include:</w:t>
      </w:r>
    </w:p>
    <w:p w14:paraId="4F11E990" w14:textId="77777777" w:rsidR="00B22BF6" w:rsidRPr="00082BBC" w:rsidRDefault="00B22BF6" w:rsidP="00B22BF6">
      <w:pPr>
        <w:pStyle w:val="ListParagraph"/>
        <w:numPr>
          <w:ilvl w:val="0"/>
          <w:numId w:val="1"/>
        </w:numPr>
        <w:shd w:val="clear" w:color="auto" w:fill="FFFFFF"/>
        <w:spacing w:line="276" w:lineRule="auto"/>
        <w:rPr>
          <w:rFonts w:ascii="Calibri" w:hAnsi="Calibri" w:cs="Calibri"/>
          <w:color w:val="222222"/>
        </w:rPr>
      </w:pPr>
      <w:r w:rsidRPr="00082BBC">
        <w:rPr>
          <w:rFonts w:ascii="Calibri" w:hAnsi="Calibri" w:cs="Calibri"/>
          <w:b/>
          <w:bCs/>
          <w:color w:val="222222"/>
        </w:rPr>
        <w:t xml:space="preserve">Shannon Ggem, Agoura Hills, CA: </w:t>
      </w:r>
      <w:r w:rsidRPr="00082BBC">
        <w:rPr>
          <w:rFonts w:ascii="Calibri" w:hAnsi="Calibri" w:cs="Calibri"/>
          <w:bCs/>
          <w:color w:val="222222"/>
        </w:rPr>
        <w:t xml:space="preserve">With her love for older homes and a long list of award-winning projects in historic preservation and adaptive reuse, Shannon is a perfect fit for Alden Parkes’ </w:t>
      </w:r>
      <w:r w:rsidRPr="00082BBC">
        <w:rPr>
          <w:rFonts w:ascii="Calibri" w:hAnsi="Calibri" w:cs="Calibri"/>
          <w:b/>
          <w:bCs/>
          <w:color w:val="222222"/>
        </w:rPr>
        <w:t>Casual Living</w:t>
      </w:r>
      <w:r w:rsidRPr="00082BBC">
        <w:rPr>
          <w:rFonts w:ascii="Calibri" w:hAnsi="Calibri" w:cs="Calibri"/>
          <w:bCs/>
          <w:color w:val="222222"/>
        </w:rPr>
        <w:t xml:space="preserve"> theme. Shannon’s work has been featured in, among others, the L.A. Times, Country Living, and Cottages &amp; Bungalows and has been seen on ABC, HGTV, and NBC.  </w:t>
      </w:r>
    </w:p>
    <w:p w14:paraId="7D3A16E5" w14:textId="77777777" w:rsidR="00B22BF6" w:rsidRPr="00082BBC" w:rsidRDefault="00B22BF6" w:rsidP="00B22BF6">
      <w:pPr>
        <w:shd w:val="clear" w:color="auto" w:fill="FFFFFF"/>
        <w:spacing w:line="276" w:lineRule="auto"/>
        <w:rPr>
          <w:rFonts w:ascii="Calibri" w:hAnsi="Calibri" w:cs="Calibri"/>
          <w:color w:val="222222"/>
          <w:sz w:val="22"/>
          <w:szCs w:val="22"/>
        </w:rPr>
      </w:pPr>
    </w:p>
    <w:p w14:paraId="388D4A60" w14:textId="77777777" w:rsidR="00B22BF6" w:rsidRPr="00082BBC" w:rsidRDefault="00B22BF6" w:rsidP="00B22BF6">
      <w:pPr>
        <w:pStyle w:val="ListParagraph"/>
        <w:numPr>
          <w:ilvl w:val="0"/>
          <w:numId w:val="1"/>
        </w:numPr>
        <w:shd w:val="clear" w:color="auto" w:fill="FFFFFF"/>
        <w:spacing w:line="276" w:lineRule="auto"/>
        <w:rPr>
          <w:rFonts w:ascii="Calibri" w:hAnsi="Calibri" w:cs="Calibri"/>
          <w:color w:val="222222"/>
        </w:rPr>
      </w:pPr>
      <w:r w:rsidRPr="00082BBC">
        <w:rPr>
          <w:rFonts w:ascii="Calibri" w:hAnsi="Calibri" w:cs="Calibri"/>
          <w:b/>
          <w:bCs/>
          <w:color w:val="222222"/>
        </w:rPr>
        <w:lastRenderedPageBreak/>
        <w:t xml:space="preserve">Philip Gulotta, Greenwich, CT: </w:t>
      </w:r>
      <w:r w:rsidRPr="00082BBC">
        <w:rPr>
          <w:rFonts w:ascii="Calibri" w:hAnsi="Calibri" w:cs="Calibri"/>
          <w:bCs/>
          <w:color w:val="222222"/>
        </w:rPr>
        <w:t xml:space="preserve">Known for his deft mashups of traditional and modern design, Philip Gulotta interprets Alden Parkes’ </w:t>
      </w:r>
      <w:r w:rsidRPr="00082BBC">
        <w:rPr>
          <w:rFonts w:ascii="Calibri" w:hAnsi="Calibri" w:cs="Calibri"/>
          <w:b/>
          <w:bCs/>
          <w:color w:val="222222"/>
        </w:rPr>
        <w:t xml:space="preserve">Modern Glamour </w:t>
      </w:r>
      <w:r w:rsidRPr="00082BBC">
        <w:rPr>
          <w:rFonts w:ascii="Calibri" w:hAnsi="Calibri" w:cs="Calibri"/>
          <w:bCs/>
          <w:color w:val="222222"/>
        </w:rPr>
        <w:t>theme with approachable sophistication.  Philip, whose client list stretches from Manhattan to the Hamptons,</w:t>
      </w:r>
      <w:r>
        <w:rPr>
          <w:rFonts w:ascii="Calibri" w:hAnsi="Calibri" w:cs="Calibri"/>
          <w:bCs/>
          <w:color w:val="222222"/>
        </w:rPr>
        <w:t xml:space="preserve"> </w:t>
      </w:r>
      <w:r w:rsidRPr="00082BBC">
        <w:rPr>
          <w:rFonts w:ascii="Calibri" w:hAnsi="Calibri" w:cs="Calibri"/>
          <w:bCs/>
          <w:color w:val="222222"/>
        </w:rPr>
        <w:t>has professional experience in high end residential interior design, visual display and showroom design.</w:t>
      </w:r>
    </w:p>
    <w:p w14:paraId="1F6B1008" w14:textId="77777777" w:rsidR="00B22BF6" w:rsidRPr="00082BBC" w:rsidRDefault="00B22BF6" w:rsidP="00B22BF6">
      <w:pPr>
        <w:shd w:val="clear" w:color="auto" w:fill="FFFFFF"/>
        <w:spacing w:line="276" w:lineRule="auto"/>
        <w:rPr>
          <w:rFonts w:ascii="Calibri" w:hAnsi="Calibri" w:cs="Calibri"/>
          <w:color w:val="222222"/>
          <w:sz w:val="22"/>
          <w:szCs w:val="22"/>
        </w:rPr>
      </w:pPr>
    </w:p>
    <w:p w14:paraId="6952BD7F" w14:textId="77777777" w:rsidR="00B22BF6" w:rsidRPr="00082BBC" w:rsidRDefault="00B22BF6" w:rsidP="00B22BF6">
      <w:pPr>
        <w:pStyle w:val="ListParagraph"/>
        <w:numPr>
          <w:ilvl w:val="0"/>
          <w:numId w:val="1"/>
        </w:numPr>
        <w:shd w:val="clear" w:color="auto" w:fill="FFFFFF"/>
        <w:spacing w:line="276" w:lineRule="auto"/>
        <w:rPr>
          <w:rFonts w:ascii="Calibri" w:hAnsi="Calibri" w:cs="Calibri"/>
          <w:color w:val="222222"/>
        </w:rPr>
      </w:pPr>
      <w:r w:rsidRPr="00082BBC">
        <w:rPr>
          <w:rFonts w:ascii="Calibri" w:hAnsi="Calibri" w:cs="Calibri"/>
          <w:b/>
          <w:bCs/>
          <w:color w:val="222222"/>
        </w:rPr>
        <w:t>Andre Hilton, Jordan Hilton Interiors, Atlanta, GA</w:t>
      </w:r>
      <w:r w:rsidRPr="00082BBC">
        <w:rPr>
          <w:rFonts w:ascii="Calibri" w:hAnsi="Calibri" w:cs="Calibri"/>
          <w:bCs/>
          <w:color w:val="222222"/>
        </w:rPr>
        <w:t>: Elegant, bold and eclectic, Andre Hilton’s layered style is a good match for Alden Parkes</w:t>
      </w:r>
      <w:r w:rsidRPr="00082BBC">
        <w:rPr>
          <w:rFonts w:ascii="Calibri" w:hAnsi="Calibri" w:cs="Calibri"/>
          <w:b/>
          <w:bCs/>
          <w:color w:val="222222"/>
        </w:rPr>
        <w:t xml:space="preserve">’ Modern Glamour </w:t>
      </w:r>
      <w:r w:rsidRPr="00082BBC">
        <w:rPr>
          <w:rFonts w:ascii="Calibri" w:hAnsi="Calibri" w:cs="Calibri"/>
          <w:bCs/>
          <w:color w:val="222222"/>
        </w:rPr>
        <w:t>theme.</w:t>
      </w:r>
      <w:r w:rsidRPr="00082BBC">
        <w:rPr>
          <w:rFonts w:ascii="Calibri" w:hAnsi="Calibri" w:cs="Calibri"/>
          <w:b/>
          <w:bCs/>
          <w:color w:val="222222"/>
        </w:rPr>
        <w:t xml:space="preserve">  </w:t>
      </w:r>
      <w:r w:rsidRPr="00082BBC">
        <w:rPr>
          <w:rFonts w:ascii="Calibri" w:hAnsi="Calibri" w:cs="Calibri"/>
          <w:bCs/>
          <w:color w:val="222222"/>
        </w:rPr>
        <w:t xml:space="preserve">With a background in architecture, Andre, who has served as a design consultant to HGTV’s </w:t>
      </w:r>
      <w:r w:rsidRPr="00082BBC">
        <w:rPr>
          <w:rFonts w:ascii="Calibri" w:hAnsi="Calibri" w:cs="Calibri"/>
          <w:bCs/>
          <w:i/>
          <w:color w:val="222222"/>
        </w:rPr>
        <w:t>Flipping Virgins</w:t>
      </w:r>
      <w:r w:rsidRPr="00082BBC">
        <w:rPr>
          <w:rFonts w:ascii="Calibri" w:hAnsi="Calibri" w:cs="Calibri"/>
          <w:bCs/>
          <w:color w:val="222222"/>
        </w:rPr>
        <w:t xml:space="preserve">, brings a strong spatial sense to his projects. </w:t>
      </w:r>
    </w:p>
    <w:p w14:paraId="263CB2FD" w14:textId="77777777" w:rsidR="00B22BF6" w:rsidRPr="00082BBC" w:rsidRDefault="00B22BF6" w:rsidP="00B22BF6">
      <w:pPr>
        <w:shd w:val="clear" w:color="auto" w:fill="FFFFFF"/>
        <w:spacing w:line="276" w:lineRule="auto"/>
        <w:rPr>
          <w:rFonts w:ascii="Calibri" w:hAnsi="Calibri" w:cs="Calibri"/>
          <w:color w:val="222222"/>
          <w:sz w:val="22"/>
          <w:szCs w:val="22"/>
        </w:rPr>
      </w:pPr>
    </w:p>
    <w:p w14:paraId="01AB6570" w14:textId="77777777" w:rsidR="00B22BF6" w:rsidRPr="00082BBC" w:rsidRDefault="00B22BF6" w:rsidP="00B22BF6">
      <w:pPr>
        <w:pStyle w:val="ListParagraph"/>
        <w:numPr>
          <w:ilvl w:val="0"/>
          <w:numId w:val="1"/>
        </w:numPr>
        <w:shd w:val="clear" w:color="auto" w:fill="FFFFFF"/>
        <w:spacing w:line="276" w:lineRule="auto"/>
        <w:rPr>
          <w:rFonts w:ascii="Calibri" w:hAnsi="Calibri" w:cs="Calibri"/>
          <w:color w:val="222222"/>
        </w:rPr>
      </w:pPr>
      <w:r w:rsidRPr="00082BBC">
        <w:rPr>
          <w:rFonts w:ascii="Calibri" w:hAnsi="Calibri" w:cs="Calibri"/>
          <w:b/>
          <w:bCs/>
          <w:color w:val="222222"/>
        </w:rPr>
        <w:t xml:space="preserve">Patti Johnson, Patti Johnson Interiors, Lebanon, OH:  </w:t>
      </w:r>
      <w:r w:rsidRPr="00082BBC">
        <w:rPr>
          <w:rFonts w:ascii="Calibri" w:hAnsi="Calibri" w:cs="Calibri"/>
          <w:bCs/>
          <w:color w:val="222222"/>
        </w:rPr>
        <w:t>Positioned between Cincinnati and Dayton, Patti Johnson Interiors has served clients in</w:t>
      </w:r>
      <w:r w:rsidRPr="00082BBC">
        <w:rPr>
          <w:rFonts w:ascii="Calibri" w:hAnsi="Calibri" w:cs="Calibri"/>
          <w:b/>
          <w:bCs/>
          <w:color w:val="222222"/>
        </w:rPr>
        <w:t xml:space="preserve"> </w:t>
      </w:r>
      <w:r w:rsidRPr="00082BBC">
        <w:rPr>
          <w:rFonts w:ascii="Calibri" w:hAnsi="Calibri" w:cs="Calibri"/>
          <w:bCs/>
          <w:color w:val="222222"/>
        </w:rPr>
        <w:t>Ohio, Michigan, and Kentucky for more than 20 years.</w:t>
      </w:r>
      <w:r w:rsidRPr="00082BBC">
        <w:rPr>
          <w:rFonts w:ascii="Calibri" w:hAnsi="Calibri" w:cs="Calibri"/>
          <w:b/>
          <w:bCs/>
          <w:color w:val="222222"/>
        </w:rPr>
        <w:t xml:space="preserve">  </w:t>
      </w:r>
      <w:r w:rsidRPr="00082BBC">
        <w:rPr>
          <w:rFonts w:ascii="Calibri" w:hAnsi="Calibri" w:cs="Calibri"/>
          <w:bCs/>
          <w:color w:val="222222"/>
        </w:rPr>
        <w:t>A former president of the</w:t>
      </w:r>
      <w:r w:rsidRPr="00082BBC">
        <w:rPr>
          <w:rFonts w:ascii="Calibri" w:hAnsi="Calibri" w:cs="Calibri"/>
          <w:b/>
          <w:bCs/>
          <w:color w:val="222222"/>
        </w:rPr>
        <w:t xml:space="preserve"> </w:t>
      </w:r>
      <w:r w:rsidRPr="00082BBC">
        <w:rPr>
          <w:rFonts w:ascii="Calibri" w:hAnsi="Calibri" w:cs="Calibri"/>
          <w:bCs/>
          <w:color w:val="222222"/>
        </w:rPr>
        <w:t>Interior Design Society of Ohio who is known for client-centered designs that are both stylish and approachable</w:t>
      </w:r>
      <w:r w:rsidRPr="00082BBC">
        <w:rPr>
          <w:rFonts w:ascii="Calibri" w:hAnsi="Calibri" w:cs="Calibri"/>
          <w:b/>
          <w:bCs/>
          <w:color w:val="222222"/>
        </w:rPr>
        <w:t xml:space="preserve">, </w:t>
      </w:r>
      <w:r w:rsidRPr="00082BBC">
        <w:rPr>
          <w:rFonts w:ascii="Calibri" w:hAnsi="Calibri" w:cs="Calibri"/>
          <w:bCs/>
          <w:color w:val="222222"/>
        </w:rPr>
        <w:t>Patti is a natural for Alden Parkes’</w:t>
      </w:r>
      <w:r w:rsidRPr="00082BBC">
        <w:rPr>
          <w:rFonts w:ascii="Calibri" w:hAnsi="Calibri" w:cs="Calibri"/>
          <w:b/>
          <w:bCs/>
          <w:color w:val="222222"/>
        </w:rPr>
        <w:t xml:space="preserve"> Casual Living </w:t>
      </w:r>
      <w:r w:rsidRPr="00082BBC">
        <w:rPr>
          <w:rFonts w:ascii="Calibri" w:hAnsi="Calibri" w:cs="Calibri"/>
          <w:bCs/>
          <w:color w:val="222222"/>
        </w:rPr>
        <w:t>theme. </w:t>
      </w:r>
    </w:p>
    <w:p w14:paraId="275F1EC7" w14:textId="77777777" w:rsidR="00B22BF6" w:rsidRPr="00082BBC" w:rsidRDefault="00B22BF6" w:rsidP="00B22BF6">
      <w:pPr>
        <w:shd w:val="clear" w:color="auto" w:fill="FFFFFF"/>
        <w:spacing w:line="276" w:lineRule="auto"/>
        <w:rPr>
          <w:rFonts w:ascii="Calibri" w:hAnsi="Calibri" w:cs="Calibri"/>
          <w:color w:val="222222"/>
          <w:sz w:val="22"/>
          <w:szCs w:val="22"/>
        </w:rPr>
      </w:pPr>
    </w:p>
    <w:p w14:paraId="072C8EC4" w14:textId="77777777" w:rsidR="00B22BF6" w:rsidRPr="00082BBC" w:rsidRDefault="00B22BF6" w:rsidP="00B22BF6">
      <w:pPr>
        <w:pStyle w:val="ListParagraph"/>
        <w:numPr>
          <w:ilvl w:val="0"/>
          <w:numId w:val="1"/>
        </w:numPr>
        <w:shd w:val="clear" w:color="auto" w:fill="FFFFFF"/>
        <w:spacing w:line="276" w:lineRule="auto"/>
        <w:rPr>
          <w:rFonts w:ascii="Calibri" w:hAnsi="Calibri" w:cs="Calibri"/>
          <w:color w:val="222222"/>
        </w:rPr>
      </w:pPr>
      <w:r w:rsidRPr="00082BBC">
        <w:rPr>
          <w:rFonts w:ascii="Calibri" w:hAnsi="Calibri" w:cs="Calibri"/>
          <w:b/>
          <w:bCs/>
          <w:color w:val="222222"/>
        </w:rPr>
        <w:t xml:space="preserve">Hannah Fulton Toney, J. Banks Group, Hilton Head Island, SC:  </w:t>
      </w:r>
      <w:r w:rsidRPr="00082BBC">
        <w:rPr>
          <w:rFonts w:ascii="Calibri" w:hAnsi="Calibri" w:cs="Calibri"/>
          <w:bCs/>
          <w:color w:val="222222"/>
        </w:rPr>
        <w:t>Consistently ranked in the top 200 Interior Design Giants by</w:t>
      </w:r>
      <w:r w:rsidRPr="00082BBC">
        <w:rPr>
          <w:rFonts w:ascii="Calibri" w:hAnsi="Calibri" w:cs="Calibri"/>
          <w:b/>
          <w:bCs/>
          <w:color w:val="222222"/>
        </w:rPr>
        <w:t xml:space="preserve"> </w:t>
      </w:r>
      <w:r w:rsidRPr="00082BBC">
        <w:rPr>
          <w:rFonts w:ascii="Calibri" w:hAnsi="Calibri" w:cs="Calibri"/>
          <w:bCs/>
          <w:i/>
          <w:color w:val="222222"/>
        </w:rPr>
        <w:t>Interior Design</w:t>
      </w:r>
      <w:r w:rsidRPr="00082BBC">
        <w:rPr>
          <w:rFonts w:ascii="Calibri" w:hAnsi="Calibri" w:cs="Calibri"/>
          <w:bCs/>
          <w:color w:val="222222"/>
        </w:rPr>
        <w:t xml:space="preserve"> magazine, the J. Banks Group is internationally known for both its residential and hospitality designs.</w:t>
      </w:r>
      <w:r w:rsidRPr="00082BBC">
        <w:rPr>
          <w:rFonts w:ascii="Calibri" w:hAnsi="Calibri" w:cs="Calibri"/>
          <w:b/>
          <w:bCs/>
          <w:color w:val="222222"/>
        </w:rPr>
        <w:t xml:space="preserve">  </w:t>
      </w:r>
      <w:r w:rsidRPr="00082BBC">
        <w:rPr>
          <w:rFonts w:ascii="Calibri" w:hAnsi="Calibri" w:cs="Calibri"/>
          <w:bCs/>
          <w:color w:val="222222"/>
        </w:rPr>
        <w:t>Hannah’s</w:t>
      </w:r>
      <w:r w:rsidRPr="00082BBC">
        <w:rPr>
          <w:rFonts w:ascii="Calibri" w:hAnsi="Calibri" w:cs="Calibri"/>
          <w:b/>
          <w:bCs/>
          <w:color w:val="222222"/>
        </w:rPr>
        <w:t xml:space="preserve"> </w:t>
      </w:r>
      <w:r w:rsidRPr="00082BBC">
        <w:rPr>
          <w:rFonts w:ascii="Calibri" w:hAnsi="Calibri" w:cs="Calibri"/>
          <w:bCs/>
          <w:color w:val="222222"/>
        </w:rPr>
        <w:t xml:space="preserve">love of classic style and keen eye for current trends align beautifully with Alden Parkes’ </w:t>
      </w:r>
      <w:r w:rsidRPr="00082BBC">
        <w:rPr>
          <w:rFonts w:ascii="Calibri" w:hAnsi="Calibri" w:cs="Calibri"/>
          <w:b/>
          <w:bCs/>
          <w:color w:val="222222"/>
        </w:rPr>
        <w:t>Traditional</w:t>
      </w:r>
      <w:r w:rsidRPr="00082BBC">
        <w:rPr>
          <w:rFonts w:ascii="Calibri" w:hAnsi="Calibri" w:cs="Calibri"/>
          <w:bCs/>
          <w:color w:val="222222"/>
        </w:rPr>
        <w:t xml:space="preserve"> theme.</w:t>
      </w:r>
    </w:p>
    <w:p w14:paraId="536DB0D8" w14:textId="77777777" w:rsidR="00B22BF6" w:rsidRPr="00082BBC" w:rsidRDefault="00B22BF6" w:rsidP="00B22BF6">
      <w:pPr>
        <w:shd w:val="clear" w:color="auto" w:fill="FFFFFF"/>
        <w:spacing w:line="276" w:lineRule="auto"/>
        <w:rPr>
          <w:rFonts w:ascii="Calibri" w:hAnsi="Calibri" w:cs="Calibri"/>
          <w:color w:val="222222"/>
          <w:sz w:val="22"/>
          <w:szCs w:val="22"/>
        </w:rPr>
      </w:pPr>
    </w:p>
    <w:p w14:paraId="32263ECA" w14:textId="77777777" w:rsidR="00B22BF6" w:rsidRPr="00082BBC" w:rsidRDefault="00B22BF6" w:rsidP="00B22BF6">
      <w:pPr>
        <w:pStyle w:val="ListParagraph"/>
        <w:numPr>
          <w:ilvl w:val="0"/>
          <w:numId w:val="1"/>
        </w:numPr>
        <w:spacing w:line="276" w:lineRule="auto"/>
        <w:rPr>
          <w:rFonts w:ascii="Calibri" w:eastAsia="Times New Roman" w:hAnsi="Calibri" w:cs="Calibri"/>
        </w:rPr>
      </w:pPr>
      <w:r w:rsidRPr="00082BBC">
        <w:rPr>
          <w:rFonts w:ascii="Calibri" w:hAnsi="Calibri" w:cs="Calibri"/>
          <w:b/>
          <w:bCs/>
        </w:rPr>
        <w:t>Keita Turner,</w:t>
      </w:r>
      <w:r>
        <w:rPr>
          <w:rFonts w:ascii="Calibri" w:hAnsi="Calibri" w:cs="Calibri"/>
          <w:b/>
          <w:bCs/>
        </w:rPr>
        <w:t xml:space="preserve"> Keita Turner Design,</w:t>
      </w:r>
      <w:r w:rsidRPr="00082BBC">
        <w:rPr>
          <w:rFonts w:ascii="Calibri" w:hAnsi="Calibri" w:cs="Calibri"/>
          <w:b/>
          <w:bCs/>
        </w:rPr>
        <w:t xml:space="preserve"> New York, NY:  </w:t>
      </w:r>
      <w:r w:rsidRPr="00082BBC">
        <w:rPr>
          <w:rFonts w:ascii="Calibri" w:hAnsi="Calibri" w:cs="Calibri"/>
          <w:bCs/>
        </w:rPr>
        <w:t xml:space="preserve">Keita’s background </w:t>
      </w:r>
      <w:r>
        <w:rPr>
          <w:rFonts w:ascii="Calibri" w:hAnsi="Calibri" w:cs="Calibri"/>
          <w:bCs/>
        </w:rPr>
        <w:t>of</w:t>
      </w:r>
      <w:r w:rsidRPr="00082BBC">
        <w:rPr>
          <w:rFonts w:ascii="Calibri" w:hAnsi="Calibri" w:cs="Calibri"/>
          <w:bCs/>
        </w:rPr>
        <w:t xml:space="preserve"> fashion shows in her love of color, texture and pattern—and works beautifully with Alden Parkes’ </w:t>
      </w:r>
      <w:r w:rsidRPr="00082BBC">
        <w:rPr>
          <w:rFonts w:ascii="Calibri" w:hAnsi="Calibri" w:cs="Calibri"/>
          <w:b/>
          <w:bCs/>
        </w:rPr>
        <w:t>Traditional</w:t>
      </w:r>
      <w:r w:rsidRPr="00082BBC">
        <w:rPr>
          <w:rFonts w:ascii="Calibri" w:hAnsi="Calibri" w:cs="Calibri"/>
          <w:bCs/>
        </w:rPr>
        <w:t xml:space="preserve"> theme.  Her award-winning firm works on residential, commercial, and retail projects and has been recognized with an International Design Award, a room vignette in Macy’s Herald Square store, and a place on the </w:t>
      </w:r>
      <w:r w:rsidRPr="00082BBC">
        <w:rPr>
          <w:rFonts w:ascii="Calibri" w:eastAsia="Times New Roman" w:hAnsi="Calibri" w:cs="Calibri"/>
        </w:rPr>
        <w:t>Black Interior Designers Network list of Top 20 African American Interior Designers</w:t>
      </w:r>
      <w:r w:rsidRPr="00082BBC">
        <w:rPr>
          <w:rFonts w:ascii="Calibri" w:eastAsia="Times New Roman" w:hAnsi="Calibri" w:cs="Calibri"/>
          <w:color w:val="355766"/>
        </w:rPr>
        <w:t>.</w:t>
      </w:r>
    </w:p>
    <w:p w14:paraId="00438994" w14:textId="77777777" w:rsidR="00B22BF6" w:rsidRDefault="00B22BF6" w:rsidP="00B22BF6">
      <w:pPr>
        <w:pStyle w:val="NormalWeb"/>
        <w:spacing w:line="276" w:lineRule="auto"/>
        <w:rPr>
          <w:rFonts w:ascii="Calibri" w:hAnsi="Calibri" w:cs="Calibri"/>
          <w:color w:val="008000"/>
          <w:sz w:val="22"/>
          <w:szCs w:val="22"/>
        </w:rPr>
      </w:pPr>
      <w:r w:rsidRPr="00082BBC">
        <w:rPr>
          <w:rFonts w:ascii="Calibri" w:hAnsi="Calibri" w:cs="Calibri"/>
          <w:sz w:val="22"/>
          <w:szCs w:val="22"/>
        </w:rPr>
        <w:t xml:space="preserve">The Alden Parkes showroom is open </w:t>
      </w:r>
      <w:r>
        <w:rPr>
          <w:rFonts w:ascii="Calibri" w:hAnsi="Calibri" w:cs="Calibri"/>
          <w:sz w:val="22"/>
          <w:szCs w:val="22"/>
        </w:rPr>
        <w:t>Thursday, October 18</w:t>
      </w:r>
      <w:r w:rsidRPr="00706658">
        <w:rPr>
          <w:rFonts w:ascii="Calibri" w:hAnsi="Calibri" w:cs="Calibri"/>
          <w:sz w:val="22"/>
          <w:szCs w:val="22"/>
          <w:vertAlign w:val="superscript"/>
        </w:rPr>
        <w:t>th</w:t>
      </w:r>
      <w:r>
        <w:rPr>
          <w:rFonts w:ascii="Calibri" w:hAnsi="Calibri" w:cs="Calibri"/>
          <w:sz w:val="22"/>
          <w:szCs w:val="22"/>
        </w:rPr>
        <w:t xml:space="preserve">  through Wednesday, October 23</w:t>
      </w:r>
      <w:r w:rsidRPr="00706658">
        <w:rPr>
          <w:rFonts w:ascii="Calibri" w:hAnsi="Calibri" w:cs="Calibri"/>
          <w:sz w:val="22"/>
          <w:szCs w:val="22"/>
          <w:vertAlign w:val="superscript"/>
        </w:rPr>
        <w:t>rd</w:t>
      </w:r>
      <w:r>
        <w:rPr>
          <w:rFonts w:ascii="Calibri" w:hAnsi="Calibri" w:cs="Calibri"/>
          <w:sz w:val="22"/>
          <w:szCs w:val="22"/>
        </w:rPr>
        <w:t xml:space="preserve"> </w:t>
      </w:r>
      <w:r w:rsidRPr="00082BBC">
        <w:rPr>
          <w:rFonts w:ascii="Calibri" w:hAnsi="Calibri" w:cs="Calibri"/>
          <w:sz w:val="22"/>
          <w:szCs w:val="22"/>
        </w:rPr>
        <w:t xml:space="preserve">from 8 a.m. to 7 p.m. Marketgoers are invited to meet the showhouse designers in person at </w:t>
      </w:r>
      <w:r>
        <w:rPr>
          <w:rFonts w:ascii="Calibri" w:hAnsi="Calibri" w:cs="Calibri"/>
          <w:sz w:val="22"/>
          <w:szCs w:val="22"/>
        </w:rPr>
        <w:t>“</w:t>
      </w:r>
      <w:r w:rsidRPr="00082BBC">
        <w:rPr>
          <w:rFonts w:ascii="Calibri" w:hAnsi="Calibri" w:cs="Calibri"/>
          <w:sz w:val="22"/>
          <w:szCs w:val="22"/>
        </w:rPr>
        <w:t>Designer Celebration</w:t>
      </w:r>
      <w:r>
        <w:rPr>
          <w:rFonts w:ascii="Calibri" w:hAnsi="Calibri" w:cs="Calibri"/>
          <w:sz w:val="22"/>
          <w:szCs w:val="22"/>
        </w:rPr>
        <w:t>!”</w:t>
      </w:r>
      <w:r w:rsidRPr="00082BBC">
        <w:rPr>
          <w:rFonts w:ascii="Calibri" w:hAnsi="Calibri" w:cs="Calibri"/>
          <w:sz w:val="22"/>
          <w:szCs w:val="22"/>
        </w:rPr>
        <w:t>, a party with live music on Saturday, October 19 from 4:00 to 6:00</w:t>
      </w:r>
      <w:r>
        <w:rPr>
          <w:rFonts w:ascii="Calibri" w:hAnsi="Calibri" w:cs="Calibri"/>
          <w:sz w:val="22"/>
          <w:szCs w:val="22"/>
        </w:rPr>
        <w:t xml:space="preserve"> p.m</w:t>
      </w:r>
      <w:r w:rsidRPr="00082BBC">
        <w:rPr>
          <w:rFonts w:ascii="Calibri" w:hAnsi="Calibri" w:cs="Calibri"/>
          <w:sz w:val="22"/>
          <w:szCs w:val="22"/>
        </w:rPr>
        <w:t>. The designers will also appear on a panel in the Alden Parkes showroom on Saturday, October 19 at 3:00 p.m. as part of the series of CEU</w:t>
      </w:r>
      <w:r>
        <w:rPr>
          <w:rFonts w:ascii="Calibri" w:hAnsi="Calibri" w:cs="Calibri"/>
          <w:sz w:val="22"/>
          <w:szCs w:val="22"/>
        </w:rPr>
        <w:t xml:space="preserve"> accredited </w:t>
      </w:r>
      <w:r w:rsidRPr="00082BBC">
        <w:rPr>
          <w:rFonts w:ascii="Calibri" w:hAnsi="Calibri" w:cs="Calibri"/>
          <w:sz w:val="22"/>
          <w:szCs w:val="22"/>
        </w:rPr>
        <w:t>seminars co-sponsored by Alden Parkes and International Market Centers. The seminars are offered on Saturday, Sunday and Monday in the Alden Parkes Showroom.</w:t>
      </w:r>
      <w:r w:rsidRPr="00082BBC">
        <w:rPr>
          <w:rFonts w:ascii="Calibri" w:hAnsi="Calibri" w:cs="Calibri"/>
          <w:color w:val="008000"/>
          <w:sz w:val="22"/>
          <w:szCs w:val="22"/>
        </w:rPr>
        <w:t xml:space="preserve"> </w:t>
      </w:r>
    </w:p>
    <w:p w14:paraId="24E032E8" w14:textId="77777777" w:rsidR="00487016" w:rsidRDefault="00487016" w:rsidP="00487016">
      <w:pPr>
        <w:rPr>
          <w:rFonts w:ascii="Calibri" w:hAnsi="Calibri" w:cs="Calibri"/>
          <w:sz w:val="22"/>
          <w:szCs w:val="22"/>
        </w:rPr>
      </w:pPr>
      <w:r>
        <w:rPr>
          <w:rFonts w:ascii="Calibri" w:hAnsi="Calibri" w:cs="Calibri"/>
          <w:sz w:val="22"/>
          <w:szCs w:val="22"/>
        </w:rPr>
        <w:t xml:space="preserve">In addition to ‘Showhouse in a Showroom’, Alden Parkes is continuing ‘Dining by Design’ in partnership with Replacements, an area of the showroom where marketgoers will have an opportunity to tour dining room inspirations from seven designers representing a variety of lifestyle points of view. The </w:t>
      </w:r>
      <w:r>
        <w:rPr>
          <w:rFonts w:ascii="Calibri" w:hAnsi="Calibri" w:cs="Calibri"/>
          <w:sz w:val="22"/>
          <w:szCs w:val="22"/>
        </w:rPr>
        <w:lastRenderedPageBreak/>
        <w:t xml:space="preserve">‘Dining by Design’ guest designers include </w:t>
      </w:r>
      <w:r>
        <w:rPr>
          <w:rFonts w:ascii="Calibri" w:hAnsi="Calibri" w:cs="Calibri"/>
          <w:color w:val="000000"/>
          <w:sz w:val="22"/>
          <w:szCs w:val="22"/>
          <w:shd w:val="clear" w:color="auto" w:fill="FFFFFF"/>
        </w:rPr>
        <w:t>Lindsey Coral Harper, Bryan Huffman, Leslie May, Kurt Jacob Miller &amp; Luke Mack, Tish Mills, and Evette Rios.</w:t>
      </w:r>
    </w:p>
    <w:p w14:paraId="7E9E7449" w14:textId="677E2CFE" w:rsidR="00B22BF6" w:rsidRDefault="00B22BF6" w:rsidP="00B22BF6">
      <w:pPr>
        <w:pStyle w:val="NormalWeb"/>
        <w:spacing w:line="276" w:lineRule="auto"/>
        <w:rPr>
          <w:rFonts w:ascii="Calibri" w:hAnsi="Calibri" w:cs="Calibri"/>
          <w:sz w:val="22"/>
          <w:szCs w:val="22"/>
        </w:rPr>
      </w:pPr>
      <w:r w:rsidRPr="00FF1255">
        <w:rPr>
          <w:rFonts w:ascii="Calibri" w:hAnsi="Calibri" w:cs="Calibri"/>
          <w:sz w:val="22"/>
          <w:szCs w:val="22"/>
        </w:rPr>
        <w:t xml:space="preserve">On </w:t>
      </w:r>
      <w:bookmarkStart w:id="1" w:name="_GoBack"/>
      <w:bookmarkEnd w:id="1"/>
      <w:r w:rsidR="00ED0ACF" w:rsidRPr="00C373B8">
        <w:rPr>
          <w:rFonts w:ascii="Calibri" w:hAnsi="Calibri" w:cs="Calibri"/>
          <w:sz w:val="22"/>
          <w:szCs w:val="22"/>
        </w:rPr>
        <w:t>Monday</w:t>
      </w:r>
      <w:r w:rsidR="00ED0ACF" w:rsidRPr="00FF1255">
        <w:rPr>
          <w:rFonts w:ascii="Calibri" w:hAnsi="Calibri" w:cs="Calibri"/>
          <w:sz w:val="22"/>
          <w:szCs w:val="22"/>
        </w:rPr>
        <w:t xml:space="preserve"> </w:t>
      </w:r>
      <w:r w:rsidRPr="00FF1255">
        <w:rPr>
          <w:rFonts w:ascii="Calibri" w:hAnsi="Calibri" w:cs="Calibri"/>
          <w:sz w:val="22"/>
          <w:szCs w:val="22"/>
        </w:rPr>
        <w:t>evening, Alden Parkes and Replacements invite marketgoers to “Third Night Gala: Bubbles &amp; Baubles” to view the Showhouse in Showroom spaces and shop curated pieces from Replacements’ Estate Jewelry Collection.</w:t>
      </w:r>
    </w:p>
    <w:p w14:paraId="69E312A3" w14:textId="5054E91A" w:rsidR="00B22BF6" w:rsidRDefault="00B22BF6" w:rsidP="00B22BF6">
      <w:pPr>
        <w:pStyle w:val="NormalWeb"/>
        <w:spacing w:line="276" w:lineRule="auto"/>
        <w:rPr>
          <w:rFonts w:ascii="Calibri" w:hAnsi="Calibri" w:cs="Calibri"/>
          <w:b/>
          <w:bCs/>
          <w:sz w:val="22"/>
          <w:szCs w:val="22"/>
        </w:rPr>
      </w:pPr>
      <w:r w:rsidRPr="00B22BF6">
        <w:rPr>
          <w:rFonts w:ascii="Calibri" w:hAnsi="Calibri" w:cs="Calibri"/>
          <w:b/>
          <w:bCs/>
          <w:sz w:val="22"/>
          <w:szCs w:val="22"/>
        </w:rPr>
        <w:t>Link to High Res Headshots:</w:t>
      </w:r>
      <w:r w:rsidRPr="00527A52">
        <w:rPr>
          <w:rFonts w:ascii="Calibri" w:hAnsi="Calibri" w:cs="Calibri"/>
          <w:sz w:val="22"/>
          <w:szCs w:val="22"/>
        </w:rPr>
        <w:t xml:space="preserve"> </w:t>
      </w:r>
      <w:hyperlink r:id="rId8" w:history="1">
        <w:r w:rsidR="00527A52" w:rsidRPr="00527A52">
          <w:rPr>
            <w:rStyle w:val="Hyperlink"/>
            <w:rFonts w:ascii="Calibri" w:hAnsi="Calibri" w:cs="Calibri"/>
            <w:sz w:val="22"/>
            <w:szCs w:val="22"/>
          </w:rPr>
          <w:t>https://gefen.sharefile.com/d-s79c5cf59d4841058</w:t>
        </w:r>
      </w:hyperlink>
    </w:p>
    <w:p w14:paraId="73BE40FC" w14:textId="6C16E551" w:rsidR="00B22BF6" w:rsidRPr="00B22BF6" w:rsidRDefault="00B22BF6" w:rsidP="00527A52">
      <w:pPr>
        <w:jc w:val="center"/>
        <w:rPr>
          <w:rFonts w:asciiTheme="minorHAnsi" w:hAnsiTheme="minorHAnsi" w:cstheme="minorHAnsi"/>
          <w:b/>
          <w:bCs/>
        </w:rPr>
      </w:pPr>
      <w:r w:rsidRPr="00B22BF6">
        <w:rPr>
          <w:rFonts w:asciiTheme="minorHAnsi" w:hAnsiTheme="minorHAnsi" w:cstheme="minorHAnsi"/>
          <w:b/>
          <w:bCs/>
        </w:rPr>
        <w:t>###</w:t>
      </w:r>
    </w:p>
    <w:p w14:paraId="4568524E" w14:textId="77777777" w:rsidR="00B22BF6" w:rsidRPr="00731044" w:rsidRDefault="00B22BF6" w:rsidP="00B22BF6">
      <w:pPr>
        <w:jc w:val="center"/>
        <w:rPr>
          <w:rFonts w:asciiTheme="minorHAnsi" w:hAnsiTheme="minorHAnsi" w:cstheme="minorHAnsi"/>
        </w:rPr>
      </w:pPr>
    </w:p>
    <w:p w14:paraId="7C52BABF" w14:textId="77777777" w:rsidR="00815E41" w:rsidRDefault="00815E41" w:rsidP="00815E41">
      <w:pPr>
        <w:autoSpaceDE w:val="0"/>
        <w:autoSpaceDN w:val="0"/>
        <w:adjustRightInd w:val="0"/>
        <w:jc w:val="both"/>
        <w:rPr>
          <w:rFonts w:asciiTheme="minorHAnsi" w:hAnsiTheme="minorHAnsi" w:cstheme="minorHAnsi"/>
          <w:b/>
          <w:sz w:val="22"/>
          <w:szCs w:val="22"/>
        </w:rPr>
      </w:pPr>
      <w:r>
        <w:rPr>
          <w:rFonts w:asciiTheme="minorHAnsi" w:hAnsiTheme="minorHAnsi" w:cstheme="minorHAnsi"/>
          <w:b/>
          <w:sz w:val="22"/>
          <w:szCs w:val="22"/>
        </w:rPr>
        <w:t>About Alden Parkes:</w:t>
      </w:r>
    </w:p>
    <w:p w14:paraId="0CD32408" w14:textId="77777777" w:rsidR="00815E41" w:rsidRDefault="00815E41" w:rsidP="00815E41">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Alden Parkes is a high-end furniture manufacturer based in Jacksonville, FL owned by entrepreneurial veterans Lynne and Khrys McArdle. Alden Parkes offers an extensive line of home furnishings: upholstery, chairs, occasional tables, dining, cabinetry, bedrooms, and</w:t>
      </w:r>
      <w:r>
        <w:rPr>
          <w:rFonts w:asciiTheme="minorHAnsi" w:hAnsiTheme="minorHAnsi" w:cstheme="minorHAnsi"/>
          <w:color w:val="FF0000"/>
          <w:sz w:val="22"/>
          <w:szCs w:val="22"/>
        </w:rPr>
        <w:t xml:space="preserve"> </w:t>
      </w:r>
      <w:r>
        <w:rPr>
          <w:rFonts w:asciiTheme="minorHAnsi" w:hAnsiTheme="minorHAnsi" w:cstheme="minorHAnsi"/>
          <w:sz w:val="22"/>
          <w:szCs w:val="22"/>
        </w:rPr>
        <w:t>mirrors. Their commitment to quality begins with materials. Premium woods, from solid mahogany to weathered driftwood acacia, are masterfully carved by hand and paired with solid brass hardware. Finishes range from deep brilliant sheens to subdued, casual distressed applications.</w:t>
      </w:r>
    </w:p>
    <w:p w14:paraId="4B109FA9" w14:textId="1BA4B1DB" w:rsidR="00731044" w:rsidRPr="00731044" w:rsidRDefault="00731044" w:rsidP="00731044">
      <w:pPr>
        <w:rPr>
          <w:rFonts w:asciiTheme="minorHAnsi" w:hAnsiTheme="minorHAnsi" w:cstheme="minorHAnsi"/>
        </w:rPr>
      </w:pPr>
    </w:p>
    <w:p w14:paraId="57C9E79E" w14:textId="48BF1D5A" w:rsidR="00731044" w:rsidRPr="00731044" w:rsidRDefault="00731044" w:rsidP="00731044">
      <w:pPr>
        <w:rPr>
          <w:rFonts w:asciiTheme="minorHAnsi" w:hAnsiTheme="minorHAnsi" w:cstheme="minorHAnsi"/>
        </w:rPr>
      </w:pPr>
    </w:p>
    <w:p w14:paraId="77C76E57" w14:textId="77777777" w:rsidR="00731044" w:rsidRPr="00731044" w:rsidRDefault="00731044" w:rsidP="00731044">
      <w:pPr>
        <w:rPr>
          <w:rFonts w:asciiTheme="minorHAnsi" w:hAnsiTheme="minorHAnsi" w:cstheme="minorHAnsi"/>
        </w:rPr>
      </w:pPr>
    </w:p>
    <w:p w14:paraId="38E0E68F" w14:textId="1ABC56DE" w:rsidR="00731044" w:rsidRPr="00731044" w:rsidRDefault="00731044" w:rsidP="00731044">
      <w:pPr>
        <w:rPr>
          <w:rFonts w:asciiTheme="minorHAnsi" w:hAnsiTheme="minorHAnsi" w:cstheme="minorHAnsi"/>
        </w:rPr>
      </w:pPr>
    </w:p>
    <w:p w14:paraId="26F9C59B" w14:textId="0237616E" w:rsidR="00731044" w:rsidRPr="00731044" w:rsidRDefault="00731044" w:rsidP="00731044">
      <w:pPr>
        <w:rPr>
          <w:rFonts w:asciiTheme="minorHAnsi" w:hAnsiTheme="minorHAnsi" w:cstheme="minorHAnsi"/>
        </w:rPr>
      </w:pPr>
    </w:p>
    <w:p w14:paraId="5A8FA8BA" w14:textId="0FFEFAE9"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07F6D663" w14:textId="78C46DFC"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31578AB0" w14:textId="5D8D9980"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203B6A6E" w14:textId="5CBA48F0"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10C42BDF" w14:textId="360BF75D"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6966500F" w14:textId="1377E9FF"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2A04B2A8" w14:textId="0827B282"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5DF10438" w14:textId="73F715B2"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4A48E30D" w14:textId="0BC8DDB3"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238FFD7D" w14:textId="4FF21073"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1D1D8D21" w14:textId="34D3E7C4" w:rsidR="00731044" w:rsidRPr="00731044" w:rsidRDefault="00731044" w:rsidP="00731044">
      <w:pPr>
        <w:pStyle w:val="NormalWeb"/>
        <w:spacing w:before="0" w:beforeAutospacing="0" w:after="0" w:afterAutospacing="0"/>
        <w:rPr>
          <w:rStyle w:val="Strong"/>
          <w:rFonts w:asciiTheme="minorHAnsi" w:hAnsiTheme="minorHAnsi" w:cs="Arial"/>
          <w:color w:val="000000" w:themeColor="text1"/>
        </w:rPr>
      </w:pPr>
    </w:p>
    <w:p w14:paraId="731B0151" w14:textId="1D16CD2F" w:rsidR="00731044" w:rsidRPr="00731044" w:rsidRDefault="00731044" w:rsidP="00731044">
      <w:pPr>
        <w:pStyle w:val="NormalWeb"/>
        <w:spacing w:before="0" w:beforeAutospacing="0" w:after="0" w:afterAutospacing="0"/>
        <w:jc w:val="center"/>
        <w:rPr>
          <w:rStyle w:val="Strong"/>
          <w:rFonts w:asciiTheme="minorHAnsi" w:hAnsiTheme="minorHAnsi" w:cs="Arial"/>
          <w:color w:val="000000" w:themeColor="text1"/>
        </w:rPr>
      </w:pPr>
    </w:p>
    <w:p w14:paraId="78BCD30B" w14:textId="4CB05073" w:rsidR="00731044" w:rsidRPr="00731044" w:rsidRDefault="00731044" w:rsidP="00731044">
      <w:pPr>
        <w:pStyle w:val="NormalWeb"/>
        <w:spacing w:before="0" w:beforeAutospacing="0" w:after="0" w:afterAutospacing="0"/>
        <w:jc w:val="center"/>
        <w:rPr>
          <w:rStyle w:val="Strong"/>
          <w:rFonts w:asciiTheme="minorHAnsi" w:hAnsiTheme="minorHAnsi" w:cs="Arial"/>
          <w:color w:val="000000" w:themeColor="text1"/>
        </w:rPr>
      </w:pPr>
    </w:p>
    <w:p w14:paraId="26B88CDB" w14:textId="155A3B2B" w:rsidR="00815E41" w:rsidRDefault="00815E41" w:rsidP="00200F7F">
      <w:pPr>
        <w:autoSpaceDE w:val="0"/>
        <w:autoSpaceDN w:val="0"/>
        <w:adjustRightInd w:val="0"/>
        <w:jc w:val="both"/>
        <w:rPr>
          <w:rFonts w:asciiTheme="minorHAnsi" w:hAnsiTheme="minorHAnsi" w:cstheme="minorHAnsi"/>
          <w:b/>
          <w:sz w:val="22"/>
          <w:szCs w:val="22"/>
        </w:rPr>
      </w:pPr>
    </w:p>
    <w:p w14:paraId="58241618" w14:textId="77777777" w:rsidR="00815E41" w:rsidRDefault="00815E41" w:rsidP="00200F7F">
      <w:pPr>
        <w:autoSpaceDE w:val="0"/>
        <w:autoSpaceDN w:val="0"/>
        <w:adjustRightInd w:val="0"/>
        <w:jc w:val="both"/>
        <w:rPr>
          <w:rFonts w:asciiTheme="minorHAnsi" w:hAnsiTheme="minorHAnsi" w:cstheme="minorHAnsi"/>
          <w:b/>
          <w:sz w:val="22"/>
          <w:szCs w:val="22"/>
        </w:rPr>
      </w:pPr>
    </w:p>
    <w:p w14:paraId="248C64C2" w14:textId="77777777" w:rsidR="00815E41" w:rsidRDefault="00815E41" w:rsidP="00200F7F">
      <w:pPr>
        <w:autoSpaceDE w:val="0"/>
        <w:autoSpaceDN w:val="0"/>
        <w:adjustRightInd w:val="0"/>
        <w:jc w:val="both"/>
        <w:rPr>
          <w:rFonts w:asciiTheme="minorHAnsi" w:hAnsiTheme="minorHAnsi" w:cstheme="minorHAnsi"/>
          <w:b/>
          <w:sz w:val="22"/>
          <w:szCs w:val="22"/>
        </w:rPr>
      </w:pPr>
    </w:p>
    <w:p w14:paraId="263C372B" w14:textId="77777777" w:rsidR="00815E41" w:rsidRDefault="00815E41" w:rsidP="00200F7F">
      <w:pPr>
        <w:autoSpaceDE w:val="0"/>
        <w:autoSpaceDN w:val="0"/>
        <w:adjustRightInd w:val="0"/>
        <w:jc w:val="both"/>
        <w:rPr>
          <w:rFonts w:asciiTheme="minorHAnsi" w:hAnsiTheme="minorHAnsi" w:cstheme="minorHAnsi"/>
          <w:b/>
          <w:sz w:val="22"/>
          <w:szCs w:val="22"/>
        </w:rPr>
      </w:pPr>
    </w:p>
    <w:p w14:paraId="4F75C1F0" w14:textId="77777777" w:rsidR="00815E41" w:rsidRDefault="00815E41" w:rsidP="00200F7F">
      <w:pPr>
        <w:autoSpaceDE w:val="0"/>
        <w:autoSpaceDN w:val="0"/>
        <w:adjustRightInd w:val="0"/>
        <w:jc w:val="both"/>
        <w:rPr>
          <w:rFonts w:asciiTheme="minorHAnsi" w:hAnsiTheme="minorHAnsi" w:cstheme="minorHAnsi"/>
          <w:b/>
          <w:sz w:val="22"/>
          <w:szCs w:val="22"/>
        </w:rPr>
      </w:pPr>
    </w:p>
    <w:p w14:paraId="0D56CD7E" w14:textId="77777777" w:rsidR="00815E41" w:rsidRDefault="00815E41" w:rsidP="00200F7F">
      <w:pPr>
        <w:autoSpaceDE w:val="0"/>
        <w:autoSpaceDN w:val="0"/>
        <w:adjustRightInd w:val="0"/>
        <w:jc w:val="both"/>
        <w:rPr>
          <w:rFonts w:asciiTheme="minorHAnsi" w:hAnsiTheme="minorHAnsi" w:cstheme="minorHAnsi"/>
          <w:b/>
          <w:sz w:val="22"/>
          <w:szCs w:val="22"/>
        </w:rPr>
      </w:pPr>
    </w:p>
    <w:p w14:paraId="29836406" w14:textId="77777777" w:rsidR="00815E41" w:rsidRDefault="00815E41" w:rsidP="00200F7F">
      <w:pPr>
        <w:autoSpaceDE w:val="0"/>
        <w:autoSpaceDN w:val="0"/>
        <w:adjustRightInd w:val="0"/>
        <w:jc w:val="both"/>
        <w:rPr>
          <w:rFonts w:asciiTheme="minorHAnsi" w:hAnsiTheme="minorHAnsi" w:cstheme="minorHAnsi"/>
          <w:b/>
          <w:sz w:val="22"/>
          <w:szCs w:val="22"/>
        </w:rPr>
      </w:pPr>
    </w:p>
    <w:p w14:paraId="2C7EAD07" w14:textId="77777777" w:rsidR="00815E41" w:rsidRDefault="00815E41" w:rsidP="00200F7F">
      <w:pPr>
        <w:autoSpaceDE w:val="0"/>
        <w:autoSpaceDN w:val="0"/>
        <w:adjustRightInd w:val="0"/>
        <w:jc w:val="both"/>
        <w:rPr>
          <w:rFonts w:asciiTheme="minorHAnsi" w:hAnsiTheme="minorHAnsi" w:cstheme="minorHAnsi"/>
          <w:b/>
          <w:sz w:val="22"/>
          <w:szCs w:val="22"/>
        </w:rPr>
      </w:pPr>
    </w:p>
    <w:p w14:paraId="04D482CC" w14:textId="77777777" w:rsidR="00815E41" w:rsidRDefault="00815E41" w:rsidP="00200F7F">
      <w:pPr>
        <w:autoSpaceDE w:val="0"/>
        <w:autoSpaceDN w:val="0"/>
        <w:adjustRightInd w:val="0"/>
        <w:jc w:val="both"/>
        <w:rPr>
          <w:rFonts w:asciiTheme="minorHAnsi" w:hAnsiTheme="minorHAnsi" w:cstheme="minorHAnsi"/>
          <w:b/>
          <w:sz w:val="22"/>
          <w:szCs w:val="22"/>
        </w:rPr>
      </w:pPr>
    </w:p>
    <w:p w14:paraId="14E198AA" w14:textId="77777777" w:rsidR="00815E41" w:rsidRDefault="00815E41" w:rsidP="00200F7F">
      <w:pPr>
        <w:autoSpaceDE w:val="0"/>
        <w:autoSpaceDN w:val="0"/>
        <w:adjustRightInd w:val="0"/>
        <w:jc w:val="both"/>
        <w:rPr>
          <w:rFonts w:asciiTheme="minorHAnsi" w:hAnsiTheme="minorHAnsi" w:cstheme="minorHAnsi"/>
          <w:b/>
          <w:sz w:val="22"/>
          <w:szCs w:val="22"/>
        </w:rPr>
      </w:pPr>
    </w:p>
    <w:p w14:paraId="7EAF6CCF" w14:textId="77777777" w:rsidR="00815E41" w:rsidRDefault="00815E41" w:rsidP="00200F7F">
      <w:pPr>
        <w:autoSpaceDE w:val="0"/>
        <w:autoSpaceDN w:val="0"/>
        <w:adjustRightInd w:val="0"/>
        <w:jc w:val="both"/>
        <w:rPr>
          <w:rFonts w:asciiTheme="minorHAnsi" w:hAnsiTheme="minorHAnsi" w:cstheme="minorHAnsi"/>
          <w:b/>
          <w:sz w:val="22"/>
          <w:szCs w:val="22"/>
        </w:rPr>
      </w:pPr>
    </w:p>
    <w:p w14:paraId="0F5BB4AC" w14:textId="77777777" w:rsidR="00815E41" w:rsidRDefault="00815E41" w:rsidP="00200F7F">
      <w:pPr>
        <w:autoSpaceDE w:val="0"/>
        <w:autoSpaceDN w:val="0"/>
        <w:adjustRightInd w:val="0"/>
        <w:jc w:val="both"/>
        <w:rPr>
          <w:rFonts w:asciiTheme="minorHAnsi" w:hAnsiTheme="minorHAnsi" w:cstheme="minorHAnsi"/>
          <w:b/>
          <w:sz w:val="22"/>
          <w:szCs w:val="22"/>
        </w:rPr>
      </w:pPr>
    </w:p>
    <w:p w14:paraId="3C39E139" w14:textId="77777777" w:rsidR="00815E41" w:rsidRDefault="00815E41" w:rsidP="00200F7F">
      <w:pPr>
        <w:autoSpaceDE w:val="0"/>
        <w:autoSpaceDN w:val="0"/>
        <w:adjustRightInd w:val="0"/>
        <w:jc w:val="both"/>
        <w:rPr>
          <w:rFonts w:asciiTheme="minorHAnsi" w:hAnsiTheme="minorHAnsi" w:cstheme="minorHAnsi"/>
          <w:b/>
          <w:sz w:val="22"/>
          <w:szCs w:val="22"/>
        </w:rPr>
      </w:pPr>
    </w:p>
    <w:p w14:paraId="00178303" w14:textId="77777777" w:rsidR="00815E41" w:rsidRDefault="00815E41" w:rsidP="00200F7F">
      <w:pPr>
        <w:autoSpaceDE w:val="0"/>
        <w:autoSpaceDN w:val="0"/>
        <w:adjustRightInd w:val="0"/>
        <w:jc w:val="both"/>
        <w:rPr>
          <w:rFonts w:asciiTheme="minorHAnsi" w:hAnsiTheme="minorHAnsi" w:cstheme="minorHAnsi"/>
          <w:b/>
          <w:sz w:val="22"/>
          <w:szCs w:val="22"/>
        </w:rPr>
      </w:pPr>
    </w:p>
    <w:p w14:paraId="0E978B65" w14:textId="77777777" w:rsidR="00815E41" w:rsidRDefault="00815E41" w:rsidP="00200F7F">
      <w:pPr>
        <w:autoSpaceDE w:val="0"/>
        <w:autoSpaceDN w:val="0"/>
        <w:adjustRightInd w:val="0"/>
        <w:jc w:val="both"/>
        <w:rPr>
          <w:rFonts w:asciiTheme="minorHAnsi" w:hAnsiTheme="minorHAnsi" w:cstheme="minorHAnsi"/>
          <w:b/>
          <w:sz w:val="22"/>
          <w:szCs w:val="22"/>
        </w:rPr>
      </w:pPr>
    </w:p>
    <w:p w14:paraId="21F97F83" w14:textId="77777777" w:rsidR="00815E41" w:rsidRDefault="00815E41" w:rsidP="00200F7F">
      <w:pPr>
        <w:autoSpaceDE w:val="0"/>
        <w:autoSpaceDN w:val="0"/>
        <w:adjustRightInd w:val="0"/>
        <w:jc w:val="both"/>
        <w:rPr>
          <w:rFonts w:asciiTheme="minorHAnsi" w:hAnsiTheme="minorHAnsi" w:cstheme="minorHAnsi"/>
          <w:b/>
          <w:sz w:val="22"/>
          <w:szCs w:val="22"/>
        </w:rPr>
      </w:pPr>
    </w:p>
    <w:p w14:paraId="632814F1" w14:textId="77777777" w:rsidR="00815E41" w:rsidRDefault="00815E41" w:rsidP="00200F7F">
      <w:pPr>
        <w:autoSpaceDE w:val="0"/>
        <w:autoSpaceDN w:val="0"/>
        <w:adjustRightInd w:val="0"/>
        <w:jc w:val="both"/>
        <w:rPr>
          <w:rFonts w:asciiTheme="minorHAnsi" w:hAnsiTheme="minorHAnsi" w:cstheme="minorHAnsi"/>
          <w:b/>
          <w:sz w:val="22"/>
          <w:szCs w:val="22"/>
        </w:rPr>
      </w:pPr>
    </w:p>
    <w:p w14:paraId="1F29ED39" w14:textId="77777777" w:rsidR="00815E41" w:rsidRDefault="00815E41" w:rsidP="00200F7F">
      <w:pPr>
        <w:autoSpaceDE w:val="0"/>
        <w:autoSpaceDN w:val="0"/>
        <w:adjustRightInd w:val="0"/>
        <w:jc w:val="both"/>
        <w:rPr>
          <w:rFonts w:asciiTheme="minorHAnsi" w:hAnsiTheme="minorHAnsi" w:cstheme="minorHAnsi"/>
          <w:b/>
          <w:sz w:val="22"/>
          <w:szCs w:val="22"/>
        </w:rPr>
      </w:pPr>
    </w:p>
    <w:p w14:paraId="25770494" w14:textId="6579DF48" w:rsidR="00EC4DDC" w:rsidRDefault="00EC4DDC" w:rsidP="00731044">
      <w:pPr>
        <w:pStyle w:val="NormalWeb"/>
        <w:spacing w:before="0" w:beforeAutospacing="0" w:after="0" w:afterAutospacing="0"/>
        <w:rPr>
          <w:rFonts w:asciiTheme="minorHAnsi" w:hAnsiTheme="minorHAnsi" w:cs="Arial"/>
          <w:color w:val="000000" w:themeColor="text1"/>
        </w:rPr>
      </w:pPr>
    </w:p>
    <w:p w14:paraId="0F77C9D7" w14:textId="267E790D" w:rsidR="006572E1" w:rsidRPr="006572E1" w:rsidRDefault="006572E1" w:rsidP="006572E1">
      <w:pPr>
        <w:pStyle w:val="NormalWeb"/>
        <w:spacing w:before="0" w:beforeAutospacing="0" w:after="0" w:afterAutospacing="0"/>
        <w:jc w:val="center"/>
        <w:rPr>
          <w:rFonts w:asciiTheme="minorHAnsi" w:hAnsiTheme="minorHAnsi" w:cs="Arial"/>
          <w:b/>
          <w:bCs/>
          <w:color w:val="000000" w:themeColor="text1"/>
        </w:rPr>
      </w:pPr>
    </w:p>
    <w:sectPr w:rsidR="006572E1" w:rsidRPr="006572E1" w:rsidSect="00527A52">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E0FA9" w14:textId="77777777" w:rsidR="00527A52" w:rsidRDefault="00527A52" w:rsidP="00527A52">
      <w:r>
        <w:separator/>
      </w:r>
    </w:p>
  </w:endnote>
  <w:endnote w:type="continuationSeparator" w:id="0">
    <w:p w14:paraId="15D3978A" w14:textId="77777777" w:rsidR="00527A52" w:rsidRDefault="00527A52" w:rsidP="00527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C2656" w14:textId="482B336B" w:rsidR="00527A52" w:rsidRDefault="00527A52" w:rsidP="00527A52">
    <w:pPr>
      <w:pStyle w:val="Footer"/>
      <w:tabs>
        <w:tab w:val="clear" w:pos="4680"/>
        <w:tab w:val="clear" w:pos="9360"/>
        <w:tab w:val="left" w:pos="8430"/>
      </w:tabs>
      <w:jc w:val="right"/>
    </w:pPr>
    <w:r>
      <w:tab/>
    </w:r>
  </w:p>
  <w:p w14:paraId="3D9EC69A" w14:textId="77777777" w:rsidR="00527A52" w:rsidRDefault="00527A52" w:rsidP="00527A52">
    <w:pPr>
      <w:pStyle w:val="Footer"/>
      <w:tabs>
        <w:tab w:val="clear" w:pos="4680"/>
        <w:tab w:val="clear" w:pos="9360"/>
        <w:tab w:val="left" w:pos="8430"/>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E3F400" w14:textId="77777777" w:rsidR="00527A52" w:rsidRDefault="00527A52" w:rsidP="00527A52">
      <w:r>
        <w:separator/>
      </w:r>
    </w:p>
  </w:footnote>
  <w:footnote w:type="continuationSeparator" w:id="0">
    <w:p w14:paraId="517AC564" w14:textId="77777777" w:rsidR="00527A52" w:rsidRDefault="00527A52" w:rsidP="00527A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2A5892"/>
    <w:multiLevelType w:val="hybridMultilevel"/>
    <w:tmpl w:val="322E5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044"/>
    <w:rsid w:val="001902C0"/>
    <w:rsid w:val="00200F7F"/>
    <w:rsid w:val="003826C2"/>
    <w:rsid w:val="00487016"/>
    <w:rsid w:val="00527A52"/>
    <w:rsid w:val="00652E38"/>
    <w:rsid w:val="006572E1"/>
    <w:rsid w:val="00731044"/>
    <w:rsid w:val="00815E41"/>
    <w:rsid w:val="009A173C"/>
    <w:rsid w:val="00B22BF6"/>
    <w:rsid w:val="00C373B8"/>
    <w:rsid w:val="00E537CD"/>
    <w:rsid w:val="00EC2BAE"/>
    <w:rsid w:val="00EC4DDC"/>
    <w:rsid w:val="00ED0ACF"/>
    <w:rsid w:val="00FF1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6E879"/>
  <w15:chartTrackingRefBased/>
  <w15:docId w15:val="{206A79FD-1088-431E-9150-B48303B7A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04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1044"/>
    <w:rPr>
      <w:color w:val="0563C1" w:themeColor="hyperlink"/>
      <w:u w:val="single"/>
    </w:rPr>
  </w:style>
  <w:style w:type="character" w:styleId="UnresolvedMention">
    <w:name w:val="Unresolved Mention"/>
    <w:basedOn w:val="DefaultParagraphFont"/>
    <w:uiPriority w:val="99"/>
    <w:semiHidden/>
    <w:unhideWhenUsed/>
    <w:rsid w:val="00731044"/>
    <w:rPr>
      <w:color w:val="808080"/>
      <w:shd w:val="clear" w:color="auto" w:fill="E6E6E6"/>
    </w:rPr>
  </w:style>
  <w:style w:type="paragraph" w:styleId="NormalWeb">
    <w:name w:val="Normal (Web)"/>
    <w:basedOn w:val="Normal"/>
    <w:uiPriority w:val="99"/>
    <w:unhideWhenUsed/>
    <w:rsid w:val="00731044"/>
    <w:pPr>
      <w:spacing w:before="100" w:beforeAutospacing="1" w:after="100" w:afterAutospacing="1"/>
    </w:pPr>
  </w:style>
  <w:style w:type="character" w:styleId="Strong">
    <w:name w:val="Strong"/>
    <w:basedOn w:val="DefaultParagraphFont"/>
    <w:uiPriority w:val="22"/>
    <w:qFormat/>
    <w:rsid w:val="00731044"/>
    <w:rPr>
      <w:b/>
      <w:bCs/>
    </w:rPr>
  </w:style>
  <w:style w:type="character" w:customStyle="1" w:styleId="apple-converted-space">
    <w:name w:val="apple-converted-space"/>
    <w:basedOn w:val="DefaultParagraphFont"/>
    <w:rsid w:val="00731044"/>
  </w:style>
  <w:style w:type="paragraph" w:styleId="ListParagraph">
    <w:name w:val="List Paragraph"/>
    <w:basedOn w:val="Normal"/>
    <w:uiPriority w:val="34"/>
    <w:qFormat/>
    <w:rsid w:val="00B22BF6"/>
    <w:pPr>
      <w:spacing w:after="160" w:line="259"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27A52"/>
    <w:pPr>
      <w:tabs>
        <w:tab w:val="center" w:pos="4680"/>
        <w:tab w:val="right" w:pos="9360"/>
      </w:tabs>
    </w:pPr>
  </w:style>
  <w:style w:type="character" w:customStyle="1" w:styleId="HeaderChar">
    <w:name w:val="Header Char"/>
    <w:basedOn w:val="DefaultParagraphFont"/>
    <w:link w:val="Header"/>
    <w:uiPriority w:val="99"/>
    <w:rsid w:val="00527A5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27A52"/>
    <w:pPr>
      <w:tabs>
        <w:tab w:val="center" w:pos="4680"/>
        <w:tab w:val="right" w:pos="9360"/>
      </w:tabs>
    </w:pPr>
  </w:style>
  <w:style w:type="character" w:customStyle="1" w:styleId="FooterChar">
    <w:name w:val="Footer Char"/>
    <w:basedOn w:val="DefaultParagraphFont"/>
    <w:link w:val="Footer"/>
    <w:uiPriority w:val="99"/>
    <w:rsid w:val="00527A5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1773">
      <w:bodyDiv w:val="1"/>
      <w:marLeft w:val="0"/>
      <w:marRight w:val="0"/>
      <w:marTop w:val="0"/>
      <w:marBottom w:val="0"/>
      <w:divBdr>
        <w:top w:val="none" w:sz="0" w:space="0" w:color="auto"/>
        <w:left w:val="none" w:sz="0" w:space="0" w:color="auto"/>
        <w:bottom w:val="none" w:sz="0" w:space="0" w:color="auto"/>
        <w:right w:val="none" w:sz="0" w:space="0" w:color="auto"/>
      </w:divBdr>
    </w:div>
    <w:div w:id="316424832">
      <w:bodyDiv w:val="1"/>
      <w:marLeft w:val="0"/>
      <w:marRight w:val="0"/>
      <w:marTop w:val="0"/>
      <w:marBottom w:val="0"/>
      <w:divBdr>
        <w:top w:val="none" w:sz="0" w:space="0" w:color="auto"/>
        <w:left w:val="none" w:sz="0" w:space="0" w:color="auto"/>
        <w:bottom w:val="none" w:sz="0" w:space="0" w:color="auto"/>
        <w:right w:val="none" w:sz="0" w:space="0" w:color="auto"/>
      </w:divBdr>
    </w:div>
    <w:div w:id="1314530535">
      <w:bodyDiv w:val="1"/>
      <w:marLeft w:val="0"/>
      <w:marRight w:val="0"/>
      <w:marTop w:val="0"/>
      <w:marBottom w:val="0"/>
      <w:divBdr>
        <w:top w:val="none" w:sz="0" w:space="0" w:color="auto"/>
        <w:left w:val="none" w:sz="0" w:space="0" w:color="auto"/>
        <w:bottom w:val="none" w:sz="0" w:space="0" w:color="auto"/>
        <w:right w:val="none" w:sz="0" w:space="0" w:color="auto"/>
      </w:divBdr>
    </w:div>
    <w:div w:id="1650329636">
      <w:bodyDiv w:val="1"/>
      <w:marLeft w:val="0"/>
      <w:marRight w:val="0"/>
      <w:marTop w:val="0"/>
      <w:marBottom w:val="0"/>
      <w:divBdr>
        <w:top w:val="none" w:sz="0" w:space="0" w:color="auto"/>
        <w:left w:val="none" w:sz="0" w:space="0" w:color="auto"/>
        <w:bottom w:val="none" w:sz="0" w:space="0" w:color="auto"/>
        <w:right w:val="none" w:sz="0" w:space="0" w:color="auto"/>
      </w:divBdr>
      <w:divsChild>
        <w:div w:id="1509565201">
          <w:marLeft w:val="0"/>
          <w:marRight w:val="0"/>
          <w:marTop w:val="0"/>
          <w:marBottom w:val="0"/>
          <w:divBdr>
            <w:top w:val="none" w:sz="0" w:space="0" w:color="auto"/>
            <w:left w:val="none" w:sz="0" w:space="0" w:color="auto"/>
            <w:bottom w:val="none" w:sz="0" w:space="0" w:color="auto"/>
            <w:right w:val="none" w:sz="0" w:space="0" w:color="auto"/>
          </w:divBdr>
        </w:div>
      </w:divsChild>
    </w:div>
    <w:div w:id="1659385940">
      <w:bodyDiv w:val="1"/>
      <w:marLeft w:val="0"/>
      <w:marRight w:val="0"/>
      <w:marTop w:val="0"/>
      <w:marBottom w:val="0"/>
      <w:divBdr>
        <w:top w:val="none" w:sz="0" w:space="0" w:color="auto"/>
        <w:left w:val="none" w:sz="0" w:space="0" w:color="auto"/>
        <w:bottom w:val="none" w:sz="0" w:space="0" w:color="auto"/>
        <w:right w:val="none" w:sz="0" w:space="0" w:color="auto"/>
      </w:divBdr>
    </w:div>
    <w:div w:id="1830555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fen.sharefile.com/d-s79c5cf59d4841058"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938</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Brie Chewning</cp:lastModifiedBy>
  <cp:revision>6</cp:revision>
  <dcterms:created xsi:type="dcterms:W3CDTF">2019-08-22T17:18:00Z</dcterms:created>
  <dcterms:modified xsi:type="dcterms:W3CDTF">2019-08-27T15:40:00Z</dcterms:modified>
</cp:coreProperties>
</file>