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65BAB" w14:textId="77777777" w:rsidR="00383FD3" w:rsidRDefault="00FC0501">
      <w:pPr>
        <w:spacing w:after="27"/>
        <w:ind w:left="1890"/>
      </w:pPr>
      <w:r>
        <w:rPr>
          <w:noProof/>
        </w:rPr>
        <w:drawing>
          <wp:inline distT="0" distB="0" distL="0" distR="0" wp14:anchorId="651517FE" wp14:editId="56FC612F">
            <wp:extent cx="3181350" cy="85725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D8FDD0C" w14:textId="66B19100" w:rsidR="00383FD3" w:rsidRDefault="00FC0501" w:rsidP="00FF6DE7">
      <w:pPr>
        <w:spacing w:after="27"/>
      </w:pPr>
      <w:r>
        <w:rPr>
          <w:rFonts w:ascii="Arial" w:eastAsia="Arial" w:hAnsi="Arial" w:cs="Arial"/>
        </w:rPr>
        <w:t xml:space="preserve"> </w:t>
      </w:r>
    </w:p>
    <w:p w14:paraId="531FD80B" w14:textId="5FBDD8DD" w:rsidR="00383FD3" w:rsidRDefault="00FC0501">
      <w:pPr>
        <w:spacing w:after="42"/>
      </w:pPr>
      <w:r>
        <w:rPr>
          <w:rFonts w:ascii="Arial" w:eastAsia="Arial" w:hAnsi="Arial" w:cs="Arial"/>
        </w:rPr>
        <w:t xml:space="preserve">             </w:t>
      </w:r>
      <w:r w:rsidR="00F565E1">
        <w:rPr>
          <w:noProof/>
        </w:rPr>
        <w:drawing>
          <wp:inline distT="0" distB="0" distL="0" distR="0" wp14:anchorId="0A6B5EAC" wp14:editId="6682AC9B">
            <wp:extent cx="5922645" cy="3745865"/>
            <wp:effectExtent l="0" t="0" r="190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374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</w:t>
      </w:r>
    </w:p>
    <w:p w14:paraId="37BB7346" w14:textId="77777777" w:rsidR="00C75D90" w:rsidRDefault="00C75D90">
      <w:pPr>
        <w:spacing w:after="27"/>
        <w:rPr>
          <w:rFonts w:ascii="Segoe UI" w:hAnsi="Segoe UI" w:cs="Segoe UI"/>
          <w:color w:val="212529"/>
          <w:shd w:val="clear" w:color="auto" w:fill="FFFFFF"/>
        </w:rPr>
      </w:pPr>
    </w:p>
    <w:p w14:paraId="5A3A29A3" w14:textId="3E249192" w:rsidR="00C75D90" w:rsidRDefault="00F565E1">
      <w:pPr>
        <w:spacing w:after="27"/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/>
          <w:color w:val="212529"/>
          <w:shd w:val="clear" w:color="auto" w:fill="FFFFFF"/>
        </w:rPr>
        <w:t>Made with solid timber, the Rosalyn is special. The slatted elements suggest a free-flowing breeze. The color, a beautiful shade of ocean water, completes this group’s relaxing, casual look, making it easy to shirk the burden of a busy workday. With all the usual case goods, this set is suited well for master bedrooms and guestrooms. It’s what you’ve come to expect from Cottage Creek - unique style and unmatched durability.</w:t>
      </w:r>
    </w:p>
    <w:p w14:paraId="1BF17106" w14:textId="77777777" w:rsidR="00F565E1" w:rsidRDefault="00F565E1">
      <w:pPr>
        <w:spacing w:after="27"/>
      </w:pPr>
      <w:bookmarkStart w:id="0" w:name="_GoBack"/>
      <w:bookmarkEnd w:id="0"/>
    </w:p>
    <w:p w14:paraId="1B257C61" w14:textId="6D3B6E4D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</w:t>
      </w:r>
      <w:r w:rsidR="00FC0501">
        <w:rPr>
          <w:rFonts w:ascii="Arial" w:eastAsia="Arial" w:hAnsi="Arial" w:cs="Arial"/>
        </w:rPr>
        <w:t>High Point Showroom:                                                Warehouse:</w:t>
      </w:r>
    </w:p>
    <w:p w14:paraId="0821486B" w14:textId="10A6D9EE" w:rsidR="00383FD3" w:rsidRDefault="00C75D90" w:rsidP="00C75D90">
      <w:pPr>
        <w:spacing w:after="28"/>
        <w:ind w:left="-5" w:right="1261" w:hanging="10"/>
        <w:jc w:val="both"/>
      </w:pPr>
      <w:r>
        <w:rPr>
          <w:rFonts w:ascii="Arial" w:eastAsia="Arial" w:hAnsi="Arial" w:cs="Arial"/>
        </w:rPr>
        <w:t xml:space="preserve">                    </w:t>
      </w:r>
      <w:r w:rsidR="00FC0501">
        <w:rPr>
          <w:rFonts w:ascii="Arial" w:eastAsia="Arial" w:hAnsi="Arial" w:cs="Arial"/>
        </w:rPr>
        <w:t xml:space="preserve">The Profit Center       </w:t>
      </w:r>
      <w:r w:rsidR="00FF6DE7">
        <w:rPr>
          <w:rFonts w:ascii="Arial" w:eastAsia="Arial" w:hAnsi="Arial" w:cs="Arial"/>
        </w:rPr>
        <w:t xml:space="preserve"> </w:t>
      </w:r>
      <w:r w:rsidR="00FC0501">
        <w:rPr>
          <w:rFonts w:ascii="Arial" w:eastAsia="Arial" w:hAnsi="Arial" w:cs="Arial"/>
        </w:rPr>
        <w:t xml:space="preserve">                                          </w:t>
      </w:r>
      <w:r w:rsidR="00FF6DE7">
        <w:rPr>
          <w:rFonts w:ascii="Arial" w:eastAsia="Arial" w:hAnsi="Arial" w:cs="Arial"/>
        </w:rPr>
        <w:t xml:space="preserve">   </w:t>
      </w:r>
      <w:r>
        <w:rPr>
          <w:rFonts w:ascii="Arial" w:eastAsia="Arial" w:hAnsi="Arial" w:cs="Arial"/>
        </w:rPr>
        <w:t xml:space="preserve"> </w:t>
      </w:r>
      <w:r w:rsidR="00FF6DE7">
        <w:rPr>
          <w:rFonts w:ascii="Arial" w:eastAsia="Arial" w:hAnsi="Arial" w:cs="Arial"/>
        </w:rPr>
        <w:t>34</w:t>
      </w:r>
      <w:r w:rsidR="00FC0501">
        <w:rPr>
          <w:rFonts w:ascii="Arial" w:eastAsia="Arial" w:hAnsi="Arial" w:cs="Arial"/>
        </w:rPr>
        <w:t>15 Hwy 53</w:t>
      </w:r>
    </w:p>
    <w:p w14:paraId="41439F84" w14:textId="124A5D00" w:rsidR="00AE7296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</w:t>
      </w:r>
      <w:r w:rsidR="00FC0501">
        <w:rPr>
          <w:rFonts w:ascii="Arial" w:eastAsia="Arial" w:hAnsi="Arial" w:cs="Arial"/>
        </w:rPr>
        <w:t xml:space="preserve">156 S Main St.                                   </w:t>
      </w:r>
      <w:r w:rsidR="00FF6DE7">
        <w:rPr>
          <w:rFonts w:ascii="Arial" w:eastAsia="Arial" w:hAnsi="Arial" w:cs="Arial"/>
        </w:rPr>
        <w:t xml:space="preserve">           </w:t>
      </w:r>
      <w:r w:rsidR="00476395">
        <w:rPr>
          <w:rFonts w:ascii="Arial" w:eastAsia="Arial" w:hAnsi="Arial" w:cs="Arial"/>
        </w:rPr>
        <w:t xml:space="preserve">     </w:t>
      </w:r>
      <w:r w:rsidR="00FF6DE7">
        <w:rPr>
          <w:rFonts w:ascii="Arial" w:eastAsia="Arial" w:hAnsi="Arial" w:cs="Arial"/>
        </w:rPr>
        <w:t xml:space="preserve"> </w:t>
      </w:r>
      <w:r w:rsidR="00FC0501">
        <w:rPr>
          <w:rFonts w:ascii="Arial" w:eastAsia="Arial" w:hAnsi="Arial" w:cs="Arial"/>
        </w:rPr>
        <w:t>Huntsville, AL 35806</w:t>
      </w:r>
    </w:p>
    <w:p w14:paraId="483ACAA5" w14:textId="6C032B11" w:rsidR="00FF6DE7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</w:t>
      </w:r>
      <w:r w:rsidR="00FC0501">
        <w:rPr>
          <w:rFonts w:ascii="Arial" w:eastAsia="Arial" w:hAnsi="Arial" w:cs="Arial"/>
        </w:rPr>
        <w:t xml:space="preserve">Show Phone Number:                 </w:t>
      </w:r>
      <w:r w:rsidR="00FF6DE7">
        <w:rPr>
          <w:rFonts w:ascii="Arial" w:eastAsia="Arial" w:hAnsi="Arial" w:cs="Arial"/>
        </w:rPr>
        <w:t xml:space="preserve">                  </w:t>
      </w:r>
      <w:r w:rsidR="00AE7296">
        <w:rPr>
          <w:rFonts w:ascii="Arial" w:eastAsia="Arial" w:hAnsi="Arial" w:cs="Arial"/>
        </w:rPr>
        <w:t xml:space="preserve">      </w:t>
      </w:r>
      <w:r w:rsidR="00476395">
        <w:rPr>
          <w:rFonts w:ascii="Arial" w:eastAsia="Arial" w:hAnsi="Arial" w:cs="Arial"/>
        </w:rPr>
        <w:t xml:space="preserve">  </w:t>
      </w:r>
      <w:r w:rsidR="00FF6DE7">
        <w:rPr>
          <w:rFonts w:ascii="Arial" w:eastAsia="Arial" w:hAnsi="Arial" w:cs="Arial"/>
        </w:rPr>
        <w:t>O</w:t>
      </w:r>
      <w:r w:rsidR="00FC0501">
        <w:rPr>
          <w:rFonts w:ascii="Arial" w:eastAsia="Arial" w:hAnsi="Arial" w:cs="Arial"/>
        </w:rPr>
        <w:t>ffice Phone Number:</w:t>
      </w:r>
    </w:p>
    <w:p w14:paraId="7FE3E6AB" w14:textId="4072D6CA" w:rsidR="00383FD3" w:rsidRPr="00476395" w:rsidRDefault="00C75D90" w:rsidP="00C75D90">
      <w:pPr>
        <w:spacing w:after="28"/>
        <w:ind w:left="-5" w:right="1261" w:hanging="1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</w:t>
      </w:r>
      <w:r w:rsidR="00FF6DE7">
        <w:rPr>
          <w:rFonts w:ascii="Arial" w:eastAsia="Arial" w:hAnsi="Arial" w:cs="Arial"/>
        </w:rPr>
        <w:t>5</w:t>
      </w:r>
      <w:r w:rsidR="00FC0501">
        <w:rPr>
          <w:rFonts w:ascii="Arial" w:eastAsia="Arial" w:hAnsi="Arial" w:cs="Arial"/>
        </w:rPr>
        <w:t xml:space="preserve">61-339-1268                                                  </w:t>
      </w:r>
      <w:r w:rsidR="00476395">
        <w:rPr>
          <w:rFonts w:ascii="Arial" w:eastAsia="Arial" w:hAnsi="Arial" w:cs="Arial"/>
        </w:rPr>
        <w:t xml:space="preserve">      </w:t>
      </w:r>
      <w:r w:rsidR="00FC0501">
        <w:rPr>
          <w:rFonts w:ascii="Arial" w:eastAsia="Arial" w:hAnsi="Arial" w:cs="Arial"/>
        </w:rPr>
        <w:t xml:space="preserve"> </w:t>
      </w:r>
      <w:r w:rsidR="00AE7296">
        <w:rPr>
          <w:rFonts w:ascii="Arial" w:eastAsia="Arial" w:hAnsi="Arial" w:cs="Arial"/>
        </w:rPr>
        <w:t xml:space="preserve"> 256-8</w:t>
      </w:r>
      <w:r w:rsidR="00FC0501">
        <w:rPr>
          <w:rFonts w:ascii="Arial" w:eastAsia="Arial" w:hAnsi="Arial" w:cs="Arial"/>
        </w:rPr>
        <w:t>52-9777</w:t>
      </w:r>
    </w:p>
    <w:sectPr w:rsidR="00383FD3" w:rsidRPr="00476395">
      <w:pgSz w:w="12240" w:h="15840"/>
      <w:pgMar w:top="1440" w:right="147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FD3"/>
    <w:rsid w:val="00383FD3"/>
    <w:rsid w:val="00476395"/>
    <w:rsid w:val="006E67FB"/>
    <w:rsid w:val="008E24BD"/>
    <w:rsid w:val="00AE7296"/>
    <w:rsid w:val="00C75D90"/>
    <w:rsid w:val="00F565E1"/>
    <w:rsid w:val="00FC0501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C118"/>
  <w15:docId w15:val="{9238955A-6227-40A4-BC64-A319F0B5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Jim</dc:creator>
  <cp:keywords/>
  <cp:lastModifiedBy>Jonathan Klein</cp:lastModifiedBy>
  <cp:revision>2</cp:revision>
  <dcterms:created xsi:type="dcterms:W3CDTF">2019-09-12T21:55:00Z</dcterms:created>
  <dcterms:modified xsi:type="dcterms:W3CDTF">2019-09-12T21:55:00Z</dcterms:modified>
</cp:coreProperties>
</file>