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A5BE4B" w14:textId="7288E0B5" w:rsidR="005D3FD0" w:rsidRPr="00544C8A" w:rsidRDefault="00FE4FA8" w:rsidP="00FE4FA8">
      <w:pPr>
        <w:pStyle w:val="NoSpacing"/>
        <w:jc w:val="center"/>
      </w:pPr>
      <w:bookmarkStart w:id="0" w:name="_Hlk13656150"/>
      <w:bookmarkEnd w:id="0"/>
      <w:r>
        <w:rPr>
          <w:noProof/>
        </w:rPr>
        <w:drawing>
          <wp:inline distT="0" distB="0" distL="0" distR="0" wp14:anchorId="38DD31A1" wp14:editId="18C5ACF5">
            <wp:extent cx="3161601" cy="183642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t="22500" r="2084" b="20625"/>
                    <a:stretch/>
                  </pic:blipFill>
                  <pic:spPr bwMode="auto">
                    <a:xfrm>
                      <a:off x="0" y="0"/>
                      <a:ext cx="3166925" cy="1839512"/>
                    </a:xfrm>
                    <a:prstGeom prst="rect">
                      <a:avLst/>
                    </a:prstGeom>
                    <a:noFill/>
                    <a:ln>
                      <a:noFill/>
                    </a:ln>
                    <a:extLst>
                      <a:ext uri="{53640926-AAD7-44D8-BBD7-CCE9431645EC}">
                        <a14:shadowObscured xmlns:a14="http://schemas.microsoft.com/office/drawing/2010/main"/>
                      </a:ext>
                    </a:extLst>
                  </pic:spPr>
                </pic:pic>
              </a:graphicData>
            </a:graphic>
          </wp:inline>
        </w:drawing>
      </w:r>
    </w:p>
    <w:p w14:paraId="5BB18782" w14:textId="1D06E5AC" w:rsidR="00E02C0D" w:rsidRPr="005A1D36" w:rsidRDefault="00E02C0D" w:rsidP="00E02C0D">
      <w:pPr>
        <w:jc w:val="center"/>
        <w:rPr>
          <w:rFonts w:asciiTheme="majorBidi" w:eastAsiaTheme="minorHAnsi" w:hAnsiTheme="majorBidi" w:cstheme="majorBidi"/>
          <w:lang w:bidi="he-IL"/>
        </w:rPr>
      </w:pPr>
      <w:r w:rsidRPr="005A1D36">
        <w:rPr>
          <w:rFonts w:asciiTheme="majorBidi" w:eastAsiaTheme="minorHAnsi" w:hAnsiTheme="majorBidi" w:cstheme="majorBidi"/>
          <w:lang w:bidi="he-IL"/>
        </w:rPr>
        <w:t>450 Lambton Street West</w:t>
      </w:r>
    </w:p>
    <w:p w14:paraId="44A8660F" w14:textId="77777777" w:rsidR="00E02C0D" w:rsidRDefault="00E02C0D" w:rsidP="00E02C0D">
      <w:pPr>
        <w:jc w:val="center"/>
        <w:rPr>
          <w:rFonts w:asciiTheme="majorBidi" w:eastAsiaTheme="minorHAnsi" w:hAnsiTheme="majorBidi" w:cstheme="majorBidi"/>
          <w:lang w:bidi="he-IL"/>
        </w:rPr>
      </w:pPr>
      <w:r w:rsidRPr="005A1D36">
        <w:rPr>
          <w:rFonts w:asciiTheme="majorBidi" w:eastAsiaTheme="minorHAnsi" w:hAnsiTheme="majorBidi" w:cstheme="majorBidi"/>
          <w:lang w:bidi="he-IL"/>
        </w:rPr>
        <w:t>Durham, Ontario, N0G 1R0, Canada</w:t>
      </w:r>
    </w:p>
    <w:p w14:paraId="0B603381" w14:textId="77777777" w:rsidR="00E02C0D" w:rsidRPr="002361B4" w:rsidRDefault="00E02C0D" w:rsidP="00E02C0D">
      <w:pPr>
        <w:jc w:val="center"/>
        <w:rPr>
          <w:rFonts w:asciiTheme="majorBidi" w:eastAsiaTheme="minorHAnsi" w:hAnsiTheme="majorBidi" w:cstheme="majorBidi"/>
          <w:sz w:val="16"/>
          <w:szCs w:val="16"/>
          <w:lang w:bidi="he-IL"/>
        </w:rPr>
      </w:pPr>
    </w:p>
    <w:p w14:paraId="04A49E7A" w14:textId="5B736087" w:rsidR="00E02C0D" w:rsidRPr="00405437" w:rsidRDefault="00570E66" w:rsidP="00E02C0D">
      <w:pPr>
        <w:jc w:val="both"/>
        <w:rPr>
          <w:rFonts w:eastAsia="Cambria"/>
          <w:b/>
        </w:rPr>
      </w:pPr>
      <w:r>
        <w:rPr>
          <w:rFonts w:eastAsia="Cambria"/>
          <w:b/>
        </w:rPr>
        <w:t>FOR IMMEDIATE RELEASE</w:t>
      </w:r>
      <w:r w:rsidR="00EB6902">
        <w:rPr>
          <w:rFonts w:eastAsia="Cambria"/>
          <w:b/>
        </w:rPr>
        <w:tab/>
      </w:r>
      <w:r w:rsidR="00E02C0D">
        <w:rPr>
          <w:rFonts w:eastAsia="Cambria"/>
          <w:b/>
        </w:rPr>
        <w:tab/>
      </w:r>
      <w:r w:rsidR="00E02C0D">
        <w:rPr>
          <w:rFonts w:eastAsia="Cambria"/>
          <w:b/>
        </w:rPr>
        <w:tab/>
      </w:r>
      <w:r w:rsidR="00E02C0D" w:rsidRPr="00603A21">
        <w:rPr>
          <w:rFonts w:eastAsia="Cambria"/>
          <w:b/>
        </w:rPr>
        <w:t>CONTACT</w:t>
      </w:r>
      <w:r w:rsidR="00E02C0D">
        <w:rPr>
          <w:rFonts w:eastAsia="Cambria"/>
          <w:b/>
        </w:rPr>
        <w:t>:</w:t>
      </w:r>
      <w:r w:rsidR="00E02C0D" w:rsidRPr="0088465A">
        <w:rPr>
          <w:rFonts w:eastAsia="Cambria"/>
          <w:b/>
        </w:rPr>
        <w:t xml:space="preserve">   </w:t>
      </w:r>
      <w:r w:rsidR="00E02C0D">
        <w:rPr>
          <w:rFonts w:eastAsia="Cambria"/>
          <w:b/>
        </w:rPr>
        <w:t xml:space="preserve">   </w:t>
      </w:r>
      <w:r w:rsidR="00E02C0D" w:rsidRPr="0088465A">
        <w:rPr>
          <w:rFonts w:eastAsia="Calibri Light"/>
          <w:bCs/>
          <w:lang w:val="sv-SE"/>
        </w:rPr>
        <w:t>Kristin Hawkins</w:t>
      </w:r>
    </w:p>
    <w:p w14:paraId="3A607427" w14:textId="77777777" w:rsidR="00E02C0D" w:rsidRDefault="00E02C0D" w:rsidP="00E02C0D">
      <w:pPr>
        <w:ind w:left="5760"/>
        <w:jc w:val="both"/>
        <w:rPr>
          <w:rFonts w:eastAsia="Calibri Light"/>
          <w:bCs/>
          <w:lang w:val="sv-SE"/>
        </w:rPr>
      </w:pPr>
      <w:r w:rsidRPr="0088465A">
        <w:rPr>
          <w:rFonts w:eastAsia="Calibri Light"/>
          <w:bCs/>
          <w:lang w:val="sv-SE"/>
        </w:rPr>
        <w:t xml:space="preserve">               Steinreich</w:t>
      </w:r>
      <w:r>
        <w:rPr>
          <w:rFonts w:eastAsia="Calibri Light"/>
          <w:bCs/>
          <w:lang w:val="sv-SE"/>
        </w:rPr>
        <w:t xml:space="preserve"> </w:t>
      </w:r>
      <w:r w:rsidRPr="0088465A">
        <w:rPr>
          <w:rFonts w:eastAsia="Calibri Light"/>
          <w:bCs/>
          <w:lang w:val="sv-SE"/>
        </w:rPr>
        <w:t>Communications</w:t>
      </w:r>
    </w:p>
    <w:p w14:paraId="2154E119" w14:textId="152A91FD" w:rsidR="00E02C0D" w:rsidRDefault="00E02C0D" w:rsidP="00E02C0D">
      <w:pPr>
        <w:jc w:val="both"/>
        <w:rPr>
          <w:rFonts w:eastAsia="Calibri Light"/>
          <w:bCs/>
          <w:lang w:val="sv-SE"/>
        </w:rPr>
      </w:pPr>
      <w:r>
        <w:rPr>
          <w:rFonts w:eastAsia="Calibri Light"/>
          <w:b/>
          <w:bCs/>
          <w:spacing w:val="-14"/>
          <w:bdr w:val="none" w:sz="0" w:space="0" w:color="auto" w:frame="1"/>
          <w:lang w:val="sv-SE"/>
        </w:rPr>
        <w:tab/>
      </w:r>
      <w:r>
        <w:rPr>
          <w:rFonts w:eastAsia="Calibri Light"/>
          <w:b/>
          <w:bCs/>
          <w:spacing w:val="-14"/>
          <w:bdr w:val="none" w:sz="0" w:space="0" w:color="auto" w:frame="1"/>
          <w:lang w:val="sv-SE"/>
        </w:rPr>
        <w:tab/>
      </w:r>
      <w:r>
        <w:rPr>
          <w:rFonts w:eastAsia="Calibri Light"/>
          <w:b/>
          <w:bCs/>
          <w:spacing w:val="-14"/>
          <w:bdr w:val="none" w:sz="0" w:space="0" w:color="auto" w:frame="1"/>
          <w:lang w:val="sv-SE"/>
        </w:rPr>
        <w:tab/>
      </w:r>
      <w:r>
        <w:rPr>
          <w:rFonts w:eastAsia="Calibri Light"/>
          <w:b/>
          <w:bCs/>
          <w:spacing w:val="-14"/>
          <w:bdr w:val="none" w:sz="0" w:space="0" w:color="auto" w:frame="1"/>
          <w:lang w:val="sv-SE"/>
        </w:rPr>
        <w:tab/>
      </w:r>
      <w:r>
        <w:rPr>
          <w:rFonts w:eastAsia="Calibri Light"/>
          <w:b/>
          <w:bCs/>
          <w:spacing w:val="-14"/>
          <w:bdr w:val="none" w:sz="0" w:space="0" w:color="auto" w:frame="1"/>
          <w:lang w:val="sv-SE"/>
        </w:rPr>
        <w:tab/>
      </w:r>
      <w:r>
        <w:rPr>
          <w:rFonts w:eastAsia="Calibri Light"/>
          <w:b/>
          <w:bCs/>
          <w:spacing w:val="-14"/>
          <w:bdr w:val="none" w:sz="0" w:space="0" w:color="auto" w:frame="1"/>
          <w:lang w:val="sv-SE"/>
        </w:rPr>
        <w:tab/>
      </w:r>
      <w:r>
        <w:rPr>
          <w:rFonts w:eastAsia="Calibri Light"/>
          <w:b/>
          <w:bCs/>
          <w:spacing w:val="-14"/>
          <w:bdr w:val="none" w:sz="0" w:space="0" w:color="auto" w:frame="1"/>
          <w:lang w:val="sv-SE"/>
        </w:rPr>
        <w:tab/>
      </w:r>
      <w:r>
        <w:rPr>
          <w:rFonts w:eastAsia="Calibri Light"/>
          <w:b/>
          <w:bCs/>
          <w:spacing w:val="-14"/>
          <w:bdr w:val="none" w:sz="0" w:space="0" w:color="auto" w:frame="1"/>
          <w:lang w:val="sv-SE"/>
        </w:rPr>
        <w:tab/>
      </w:r>
      <w:r>
        <w:rPr>
          <w:rFonts w:eastAsia="Calibri Light"/>
          <w:b/>
          <w:bCs/>
          <w:spacing w:val="-14"/>
          <w:bdr w:val="none" w:sz="0" w:space="0" w:color="auto" w:frame="1"/>
          <w:lang w:val="sv-SE"/>
        </w:rPr>
        <w:tab/>
        <w:t xml:space="preserve">    </w:t>
      </w:r>
      <w:r w:rsidR="00BF1B74" w:rsidRPr="00BF1B74">
        <w:rPr>
          <w:rFonts w:eastAsia="Calibri Light"/>
          <w:bCs/>
          <w:lang w:val="sv-SE"/>
        </w:rPr>
        <w:t>212-491-1600</w:t>
      </w:r>
    </w:p>
    <w:p w14:paraId="504C4942" w14:textId="12AA2895" w:rsidR="00E02C0D" w:rsidRDefault="00E02C0D" w:rsidP="00E02C0D">
      <w:pPr>
        <w:pStyle w:val="BodyAA"/>
        <w:spacing w:line="360" w:lineRule="auto"/>
        <w:rPr>
          <w:rStyle w:val="Hyperlink"/>
          <w:rFonts w:eastAsia="Calibri Light"/>
          <w:bCs/>
          <w:spacing w:val="-10"/>
          <w:lang w:val="sv-SE"/>
        </w:rPr>
      </w:pPr>
      <w:r>
        <w:rPr>
          <w:rFonts w:eastAsia="Calibri Light"/>
          <w:b/>
          <w:bCs/>
          <w:spacing w:val="-14"/>
          <w:bdr w:val="none" w:sz="0" w:space="0" w:color="auto" w:frame="1"/>
          <w:lang w:val="sv-SE"/>
        </w:rPr>
        <w:tab/>
      </w:r>
      <w:r>
        <w:rPr>
          <w:rFonts w:eastAsia="Calibri Light"/>
          <w:b/>
          <w:bCs/>
          <w:spacing w:val="-14"/>
          <w:bdr w:val="none" w:sz="0" w:space="0" w:color="auto" w:frame="1"/>
          <w:lang w:val="sv-SE"/>
        </w:rPr>
        <w:tab/>
      </w:r>
      <w:r>
        <w:rPr>
          <w:rFonts w:eastAsia="Calibri Light"/>
          <w:b/>
          <w:bCs/>
          <w:spacing w:val="-14"/>
          <w:bdr w:val="none" w:sz="0" w:space="0" w:color="auto" w:frame="1"/>
          <w:lang w:val="sv-SE"/>
        </w:rPr>
        <w:tab/>
      </w:r>
      <w:r>
        <w:rPr>
          <w:rFonts w:eastAsia="Calibri Light"/>
          <w:b/>
          <w:bCs/>
          <w:spacing w:val="-14"/>
          <w:bdr w:val="none" w:sz="0" w:space="0" w:color="auto" w:frame="1"/>
          <w:lang w:val="sv-SE"/>
        </w:rPr>
        <w:tab/>
      </w:r>
      <w:r>
        <w:rPr>
          <w:rFonts w:eastAsia="Calibri Light"/>
          <w:b/>
          <w:bCs/>
          <w:spacing w:val="-14"/>
          <w:bdr w:val="none" w:sz="0" w:space="0" w:color="auto" w:frame="1"/>
          <w:lang w:val="sv-SE"/>
        </w:rPr>
        <w:tab/>
      </w:r>
      <w:r>
        <w:rPr>
          <w:rFonts w:eastAsia="Calibri Light"/>
          <w:b/>
          <w:bCs/>
          <w:spacing w:val="-14"/>
          <w:bdr w:val="none" w:sz="0" w:space="0" w:color="auto" w:frame="1"/>
          <w:lang w:val="sv-SE"/>
        </w:rPr>
        <w:tab/>
      </w:r>
      <w:r>
        <w:rPr>
          <w:rFonts w:eastAsia="Calibri Light"/>
          <w:b/>
          <w:bCs/>
          <w:spacing w:val="-14"/>
          <w:bdr w:val="none" w:sz="0" w:space="0" w:color="auto" w:frame="1"/>
          <w:lang w:val="sv-SE"/>
        </w:rPr>
        <w:tab/>
      </w:r>
      <w:r>
        <w:rPr>
          <w:rFonts w:eastAsia="Calibri Light"/>
          <w:b/>
          <w:bCs/>
          <w:spacing w:val="-14"/>
          <w:bdr w:val="none" w:sz="0" w:space="0" w:color="auto" w:frame="1"/>
          <w:lang w:val="sv-SE"/>
        </w:rPr>
        <w:tab/>
      </w:r>
      <w:r>
        <w:rPr>
          <w:rFonts w:eastAsia="Calibri Light"/>
          <w:b/>
          <w:bCs/>
          <w:spacing w:val="-14"/>
          <w:bdr w:val="none" w:sz="0" w:space="0" w:color="auto" w:frame="1"/>
          <w:lang w:val="sv-SE"/>
        </w:rPr>
        <w:tab/>
        <w:t xml:space="preserve">    </w:t>
      </w:r>
      <w:hyperlink r:id="rId5" w:history="1">
        <w:r w:rsidRPr="00AB0877">
          <w:rPr>
            <w:rStyle w:val="Hyperlink"/>
            <w:rFonts w:eastAsia="Calibri Light"/>
            <w:bCs/>
            <w:lang w:val="sv-SE"/>
          </w:rPr>
          <w:t>khawkins</w:t>
        </w:r>
        <w:r w:rsidRPr="00AB0877">
          <w:rPr>
            <w:rStyle w:val="Hyperlink"/>
            <w:rFonts w:eastAsia="Calibri Light"/>
            <w:bCs/>
            <w:spacing w:val="-10"/>
            <w:lang w:val="sv-SE"/>
          </w:rPr>
          <w:t>@scompr.com</w:t>
        </w:r>
      </w:hyperlink>
    </w:p>
    <w:p w14:paraId="24E39441" w14:textId="77777777" w:rsidR="002B3EA5" w:rsidRPr="0088465A" w:rsidRDefault="002B3EA5" w:rsidP="00E02C0D">
      <w:pPr>
        <w:pStyle w:val="BodyAA"/>
        <w:spacing w:line="360" w:lineRule="auto"/>
        <w:rPr>
          <w:rFonts w:eastAsia="Calibri Light"/>
          <w:bCs/>
          <w:spacing w:val="-10"/>
          <w:lang w:val="sv-SE"/>
        </w:rPr>
      </w:pPr>
    </w:p>
    <w:p w14:paraId="6F2ABAFD" w14:textId="77777777" w:rsidR="005740C9" w:rsidRDefault="005740C9" w:rsidP="005740C9">
      <w:pPr>
        <w:rPr>
          <w:b/>
          <w:bCs/>
          <w:u w:val="single"/>
        </w:rPr>
      </w:pPr>
      <w:r>
        <w:rPr>
          <w:b/>
          <w:bCs/>
          <w:u w:val="single"/>
        </w:rPr>
        <w:t>DURHAM FURNITURE KICKS OFF FALL HIGH POINT MARKET WITH “BREAKFAST IN BED” EVENT</w:t>
      </w:r>
    </w:p>
    <w:p w14:paraId="5554614A" w14:textId="77777777" w:rsidR="005740C9" w:rsidRDefault="005740C9" w:rsidP="005740C9">
      <w:pPr>
        <w:rPr>
          <w:b/>
          <w:bCs/>
          <w:u w:val="single"/>
        </w:rPr>
      </w:pPr>
    </w:p>
    <w:p w14:paraId="21252495" w14:textId="77777777" w:rsidR="005740C9" w:rsidRDefault="005740C9" w:rsidP="005740C9">
      <w:pPr>
        <w:rPr>
          <w:b/>
          <w:bCs/>
          <w:u w:val="single"/>
        </w:rPr>
      </w:pPr>
      <w:bookmarkStart w:id="1" w:name="_Hlk18997527"/>
      <w:r>
        <w:rPr>
          <w:b/>
          <w:bCs/>
          <w:u w:val="single"/>
        </w:rPr>
        <w:t>THE 120</w:t>
      </w:r>
      <w:r w:rsidRPr="005C35FB">
        <w:rPr>
          <w:b/>
          <w:bCs/>
          <w:u w:val="single"/>
          <w:vertAlign w:val="superscript"/>
        </w:rPr>
        <w:t>th</w:t>
      </w:r>
      <w:r>
        <w:rPr>
          <w:b/>
          <w:bCs/>
          <w:u w:val="single"/>
        </w:rPr>
        <w:t xml:space="preserve"> ANNIVERSARY CELEBRATION INCLUDES A HAND-CRAFTED MENU, A CHAMPAGNE TOAST &amp; THE LAUNCH OF THE ‘MILESTONE’ COLLECTION</w:t>
      </w:r>
    </w:p>
    <w:bookmarkEnd w:id="1"/>
    <w:p w14:paraId="28F933A9" w14:textId="77777777" w:rsidR="005740C9" w:rsidRDefault="005740C9" w:rsidP="005740C9">
      <w:pPr>
        <w:rPr>
          <w:b/>
          <w:bCs/>
          <w:u w:val="single"/>
        </w:rPr>
      </w:pPr>
    </w:p>
    <w:p w14:paraId="7B3F9177" w14:textId="1933E3A3" w:rsidR="005740C9" w:rsidRDefault="005740C9" w:rsidP="005740C9">
      <w:pPr>
        <w:spacing w:line="360" w:lineRule="auto"/>
        <w:ind w:firstLine="720"/>
        <w:rPr>
          <w:rFonts w:asciiTheme="majorBidi" w:hAnsiTheme="majorBidi" w:cstheme="majorBidi"/>
        </w:rPr>
      </w:pPr>
      <w:r>
        <w:rPr>
          <w:b/>
          <w:bCs/>
        </w:rPr>
        <w:t>HIGH</w:t>
      </w:r>
      <w:r w:rsidR="00373F34">
        <w:rPr>
          <w:b/>
          <w:bCs/>
        </w:rPr>
        <w:t xml:space="preserve"> </w:t>
      </w:r>
      <w:r>
        <w:rPr>
          <w:b/>
          <w:bCs/>
        </w:rPr>
        <w:t xml:space="preserve">POINT, N.C. – </w:t>
      </w:r>
      <w:r>
        <w:t>Durham Furniture will continue its year-long celebration in honor of its 120</w:t>
      </w:r>
      <w:r>
        <w:rPr>
          <w:vertAlign w:val="superscript"/>
        </w:rPr>
        <w:t>th</w:t>
      </w:r>
      <w:r>
        <w:t xml:space="preserve"> anniversary with a “Breakfast in Bed” social at the upcoming Fall High Point Market. </w:t>
      </w:r>
      <w:r>
        <w:rPr>
          <w:rFonts w:asciiTheme="majorBidi" w:hAnsiTheme="majorBidi" w:cstheme="majorBidi"/>
        </w:rPr>
        <w:t xml:space="preserve">The event will take place in the Durham Furniture showroom located in the International Home Furnishings Center, space G1082 on October 19 from 8:30 to 11 a.m. </w:t>
      </w:r>
    </w:p>
    <w:p w14:paraId="50BC6F7A" w14:textId="77777777" w:rsidR="005740C9" w:rsidRDefault="005740C9" w:rsidP="005740C9">
      <w:pPr>
        <w:spacing w:line="360" w:lineRule="auto"/>
        <w:ind w:firstLine="720"/>
      </w:pPr>
      <w:r>
        <w:t xml:space="preserve">Market attendees can satisfy their sweet and salty cravings with a biscuit and bacon bar that includes a variety of locally-made jams, an acai bowl and juice bar with freshly squeezed juices and a Bloody Mary and mimosa bar with a variety of creative garnishes. Hand-crafted, each menu item is custom-made with the same meticulous attention to detail that Durham Furniture puts into every piece of its solid wood furniture. </w:t>
      </w:r>
    </w:p>
    <w:p w14:paraId="680D6EDD" w14:textId="77777777" w:rsidR="005740C9" w:rsidRDefault="005740C9" w:rsidP="005740C9">
      <w:pPr>
        <w:spacing w:line="360" w:lineRule="auto"/>
        <w:ind w:firstLine="720"/>
      </w:pPr>
      <w:r>
        <w:t xml:space="preserve">In addition to the creative breakfast menu, the event will include a champagne toast at 10:30 a.m., a custom selfie station and the opportunity to enter the company’s High Point Market social media contest for a chance to win a custom Open Console Cabinet in a choice of more than 50 finishes. </w:t>
      </w:r>
    </w:p>
    <w:p w14:paraId="6663026D" w14:textId="77777777" w:rsidR="005740C9" w:rsidRDefault="005740C9" w:rsidP="005740C9">
      <w:pPr>
        <w:spacing w:line="360" w:lineRule="auto"/>
        <w:ind w:firstLine="720"/>
      </w:pPr>
      <w:r>
        <w:t>“There’s no better way to kick-off High Point Market than with an exciting event to celebrate our 120</w:t>
      </w:r>
      <w:r>
        <w:rPr>
          <w:vertAlign w:val="superscript"/>
        </w:rPr>
        <w:t>th</w:t>
      </w:r>
      <w:r>
        <w:t xml:space="preserve"> anniversary and all that the Durham Furniture team has accomplished over the years,” said Luke Simpson, president and CEO. “It’s the perfect opportunity to bring together our retailers, industry partners and sales team to recognize a major milestone in our company’s history and all of whom have been a part of its tremendous success.”</w:t>
      </w:r>
    </w:p>
    <w:p w14:paraId="7F61103F" w14:textId="77777777" w:rsidR="005740C9" w:rsidRDefault="005740C9" w:rsidP="005740C9">
      <w:pPr>
        <w:spacing w:line="360" w:lineRule="auto"/>
      </w:pPr>
    </w:p>
    <w:p w14:paraId="49B93C5E" w14:textId="77777777" w:rsidR="005740C9" w:rsidRDefault="005740C9" w:rsidP="005740C9">
      <w:pPr>
        <w:spacing w:line="360" w:lineRule="auto"/>
        <w:jc w:val="center"/>
      </w:pPr>
      <w:r>
        <w:t>-more-</w:t>
      </w:r>
    </w:p>
    <w:p w14:paraId="624DC92C" w14:textId="77777777" w:rsidR="005740C9" w:rsidRDefault="005740C9" w:rsidP="005740C9">
      <w:pPr>
        <w:spacing w:line="360" w:lineRule="auto"/>
        <w:jc w:val="center"/>
      </w:pPr>
    </w:p>
    <w:p w14:paraId="5D2B93D2" w14:textId="77777777" w:rsidR="005740C9" w:rsidRDefault="005740C9" w:rsidP="005740C9">
      <w:pPr>
        <w:spacing w:line="360" w:lineRule="auto"/>
        <w:jc w:val="center"/>
      </w:pPr>
    </w:p>
    <w:p w14:paraId="6BD2BC46" w14:textId="77777777" w:rsidR="005740C9" w:rsidRDefault="005740C9" w:rsidP="005740C9">
      <w:r>
        <w:t>DURHAM FURNITURE BREAKFST IN BED EVENT</w:t>
      </w:r>
    </w:p>
    <w:p w14:paraId="0E8DB33B" w14:textId="77777777" w:rsidR="005740C9" w:rsidRDefault="005740C9" w:rsidP="005740C9">
      <w:r>
        <w:t>TAKE 2-2-2-2-2</w:t>
      </w:r>
    </w:p>
    <w:p w14:paraId="6D21A430" w14:textId="77777777" w:rsidR="005740C9" w:rsidRDefault="005740C9" w:rsidP="005740C9">
      <w:pPr>
        <w:spacing w:line="360" w:lineRule="auto"/>
        <w:ind w:firstLine="720"/>
      </w:pPr>
    </w:p>
    <w:p w14:paraId="3EA4C9C3" w14:textId="25649219" w:rsidR="005740C9" w:rsidRDefault="005740C9" w:rsidP="005740C9">
      <w:pPr>
        <w:spacing w:line="360" w:lineRule="auto"/>
        <w:ind w:firstLine="720"/>
      </w:pPr>
      <w:r>
        <w:t xml:space="preserve">The event will also provide a first-look at </w:t>
      </w:r>
      <w:r>
        <w:rPr>
          <w:rStyle w:val="Hyperlink"/>
          <w:rFonts w:eastAsia="Calibri Light"/>
          <w:bCs/>
          <w:color w:val="auto"/>
          <w:spacing w:val="-10"/>
          <w:u w:val="none"/>
          <w:lang w:val="sv-SE"/>
        </w:rPr>
        <w:t xml:space="preserve">the contemporary-styled </w:t>
      </w:r>
      <w:r w:rsidRPr="00993C72">
        <w:rPr>
          <w:rStyle w:val="Hyperlink"/>
          <w:rFonts w:eastAsia="Calibri Light"/>
          <w:bCs/>
          <w:i/>
          <w:iCs/>
          <w:color w:val="auto"/>
          <w:spacing w:val="-10"/>
          <w:u w:val="none"/>
          <w:lang w:val="sv-SE"/>
        </w:rPr>
        <w:t>Mileston</w:t>
      </w:r>
      <w:r w:rsidRPr="00EE5477">
        <w:rPr>
          <w:rStyle w:val="Hyperlink"/>
          <w:rFonts w:eastAsia="Calibri Light"/>
          <w:bCs/>
          <w:i/>
          <w:iCs/>
          <w:color w:val="auto"/>
          <w:spacing w:val="-10"/>
          <w:u w:val="none"/>
          <w:lang w:val="sv-SE"/>
        </w:rPr>
        <w:t>e</w:t>
      </w:r>
      <w:r>
        <w:rPr>
          <w:rStyle w:val="Hyperlink"/>
          <w:rFonts w:eastAsia="Calibri Light"/>
          <w:bCs/>
          <w:i/>
          <w:iCs/>
          <w:color w:val="auto"/>
          <w:spacing w:val="-10"/>
          <w:u w:val="none"/>
          <w:lang w:val="sv-SE"/>
        </w:rPr>
        <w:t xml:space="preserve"> Collection </w:t>
      </w:r>
      <w:r>
        <w:rPr>
          <w:rStyle w:val="Hyperlink"/>
          <w:rFonts w:eastAsia="Calibri Light"/>
          <w:bCs/>
          <w:color w:val="auto"/>
          <w:spacing w:val="-10"/>
          <w:u w:val="none"/>
          <w:lang w:val="sv-SE"/>
        </w:rPr>
        <w:t>of bedroom and occasional items</w:t>
      </w:r>
      <w:r>
        <w:rPr>
          <w:rStyle w:val="Hyperlink"/>
          <w:rFonts w:eastAsia="Calibri Light"/>
          <w:bCs/>
          <w:i/>
          <w:iCs/>
          <w:color w:val="auto"/>
          <w:spacing w:val="-10"/>
          <w:u w:val="none"/>
          <w:lang w:val="sv-SE"/>
        </w:rPr>
        <w:t xml:space="preserve"> </w:t>
      </w:r>
      <w:r>
        <w:rPr>
          <w:rStyle w:val="Hyperlink"/>
          <w:rFonts w:eastAsia="Calibri Light"/>
          <w:bCs/>
          <w:color w:val="auto"/>
          <w:spacing w:val="-10"/>
          <w:u w:val="none"/>
          <w:lang w:val="sv-SE"/>
        </w:rPr>
        <w:t>geared toward reaching the next generation of consumers and the interior design community.  The 24-piece collection features contemporary styles layered with mixed materials in a selection of 15 bedroom items and nine occasional pieces, making it one of the largest collection</w:t>
      </w:r>
      <w:r w:rsidR="00CB5A56">
        <w:rPr>
          <w:rStyle w:val="Hyperlink"/>
          <w:rFonts w:eastAsia="Calibri Light"/>
          <w:bCs/>
          <w:color w:val="auto"/>
          <w:spacing w:val="-10"/>
          <w:u w:val="none"/>
          <w:lang w:val="sv-SE"/>
        </w:rPr>
        <w:t>s</w:t>
      </w:r>
      <w:r>
        <w:rPr>
          <w:rStyle w:val="Hyperlink"/>
          <w:rFonts w:eastAsia="Calibri Light"/>
          <w:bCs/>
          <w:color w:val="auto"/>
          <w:spacing w:val="-10"/>
          <w:u w:val="none"/>
          <w:lang w:val="sv-SE"/>
        </w:rPr>
        <w:t xml:space="preserve"> the company has launched recently. </w:t>
      </w:r>
    </w:p>
    <w:p w14:paraId="52DD0F49" w14:textId="77777777" w:rsidR="005740C9" w:rsidRDefault="005740C9" w:rsidP="005740C9">
      <w:pPr>
        <w:spacing w:line="360" w:lineRule="auto"/>
        <w:ind w:firstLine="720"/>
      </w:pPr>
      <w:r>
        <w:t>Since 1899, Durham Furniture has been committed to making solid wood furniture of exceptional quality, design and enduring value. With a proven legacy of integrity and dependability, Durham, a winner of numerous design awards, is among the premier bedroom and occasional furniture manufacturers in North America. The Durham brand also includes Solid Choices, offering more than 40 finishes for some pieces and collections, and PerfectBalance</w:t>
      </w:r>
      <w:bookmarkStart w:id="2" w:name="_GoBack"/>
      <w:bookmarkEnd w:id="2"/>
      <w:r>
        <w:t xml:space="preserve">, offering furniture that is the right style, right finish and right size. All furniture is crafted at the Ontario, Canada, plant using lean manufacturing methods, while still relying extensively on the human touch. </w:t>
      </w:r>
    </w:p>
    <w:p w14:paraId="05A04E5F" w14:textId="77777777" w:rsidR="005740C9" w:rsidRDefault="005740C9" w:rsidP="005740C9">
      <w:pPr>
        <w:autoSpaceDE w:val="0"/>
        <w:autoSpaceDN w:val="0"/>
        <w:spacing w:line="360" w:lineRule="auto"/>
        <w:jc w:val="center"/>
        <w:rPr>
          <w:rFonts w:asciiTheme="minorHAnsi" w:hAnsiTheme="minorHAnsi"/>
        </w:rPr>
      </w:pPr>
      <w:r>
        <w:t>-30-</w:t>
      </w:r>
    </w:p>
    <w:p w14:paraId="49CA4725" w14:textId="69CD17D3" w:rsidR="000105D1" w:rsidRPr="00E02C0D" w:rsidRDefault="000105D1" w:rsidP="003B45EE"/>
    <w:sectPr w:rsidR="000105D1" w:rsidRPr="00E02C0D" w:rsidSect="004D1BDA">
      <w:pgSz w:w="12240" w:h="15840"/>
      <w:pgMar w:top="270" w:right="144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C0D"/>
    <w:rsid w:val="000105D1"/>
    <w:rsid w:val="00015E77"/>
    <w:rsid w:val="00020202"/>
    <w:rsid w:val="000325F4"/>
    <w:rsid w:val="00035DFD"/>
    <w:rsid w:val="00043964"/>
    <w:rsid w:val="00044595"/>
    <w:rsid w:val="000542BF"/>
    <w:rsid w:val="00062FDA"/>
    <w:rsid w:val="00080AE3"/>
    <w:rsid w:val="000A33A3"/>
    <w:rsid w:val="000C46EA"/>
    <w:rsid w:val="000D229F"/>
    <w:rsid w:val="00101EC4"/>
    <w:rsid w:val="00130C0C"/>
    <w:rsid w:val="00145EDD"/>
    <w:rsid w:val="001473C8"/>
    <w:rsid w:val="001520F8"/>
    <w:rsid w:val="00173A05"/>
    <w:rsid w:val="00175139"/>
    <w:rsid w:val="00177BBC"/>
    <w:rsid w:val="00193D3E"/>
    <w:rsid w:val="001A4569"/>
    <w:rsid w:val="001A5BD4"/>
    <w:rsid w:val="001B75AE"/>
    <w:rsid w:val="001E18B9"/>
    <w:rsid w:val="001F0C23"/>
    <w:rsid w:val="001F4B3F"/>
    <w:rsid w:val="001F5CAA"/>
    <w:rsid w:val="001F79C4"/>
    <w:rsid w:val="002073CA"/>
    <w:rsid w:val="00216D57"/>
    <w:rsid w:val="0022250F"/>
    <w:rsid w:val="00242689"/>
    <w:rsid w:val="00251E84"/>
    <w:rsid w:val="002575A7"/>
    <w:rsid w:val="00266C69"/>
    <w:rsid w:val="00282B18"/>
    <w:rsid w:val="002835A3"/>
    <w:rsid w:val="002B3BB1"/>
    <w:rsid w:val="002B3EA5"/>
    <w:rsid w:val="002C38A4"/>
    <w:rsid w:val="002C6390"/>
    <w:rsid w:val="003115AD"/>
    <w:rsid w:val="00373F34"/>
    <w:rsid w:val="00383CD9"/>
    <w:rsid w:val="003952F3"/>
    <w:rsid w:val="003A4E35"/>
    <w:rsid w:val="003B45EE"/>
    <w:rsid w:val="003B5FDB"/>
    <w:rsid w:val="003B741A"/>
    <w:rsid w:val="003D3E1E"/>
    <w:rsid w:val="003E7A53"/>
    <w:rsid w:val="00413B30"/>
    <w:rsid w:val="00420F1C"/>
    <w:rsid w:val="004370CD"/>
    <w:rsid w:val="004479C6"/>
    <w:rsid w:val="00453F93"/>
    <w:rsid w:val="00467C49"/>
    <w:rsid w:val="00476F76"/>
    <w:rsid w:val="00477AFF"/>
    <w:rsid w:val="00495D52"/>
    <w:rsid w:val="0049639E"/>
    <w:rsid w:val="004A313B"/>
    <w:rsid w:val="004C662A"/>
    <w:rsid w:val="004D1BDA"/>
    <w:rsid w:val="00501F5D"/>
    <w:rsid w:val="00502B82"/>
    <w:rsid w:val="00511853"/>
    <w:rsid w:val="00512EDF"/>
    <w:rsid w:val="00525298"/>
    <w:rsid w:val="0052543D"/>
    <w:rsid w:val="00544C8A"/>
    <w:rsid w:val="00552E98"/>
    <w:rsid w:val="00565402"/>
    <w:rsid w:val="00570E66"/>
    <w:rsid w:val="005740C9"/>
    <w:rsid w:val="005A48E8"/>
    <w:rsid w:val="005D3FD0"/>
    <w:rsid w:val="005E4043"/>
    <w:rsid w:val="00612AD5"/>
    <w:rsid w:val="006227DE"/>
    <w:rsid w:val="0062674B"/>
    <w:rsid w:val="00645BED"/>
    <w:rsid w:val="00670C65"/>
    <w:rsid w:val="00675DBB"/>
    <w:rsid w:val="006856DB"/>
    <w:rsid w:val="0068615A"/>
    <w:rsid w:val="006A020D"/>
    <w:rsid w:val="00704175"/>
    <w:rsid w:val="007357FE"/>
    <w:rsid w:val="0077053B"/>
    <w:rsid w:val="00771549"/>
    <w:rsid w:val="0079156A"/>
    <w:rsid w:val="00796A36"/>
    <w:rsid w:val="007A0CEF"/>
    <w:rsid w:val="007A77F9"/>
    <w:rsid w:val="007B2071"/>
    <w:rsid w:val="007C42B2"/>
    <w:rsid w:val="007C6DB1"/>
    <w:rsid w:val="00806201"/>
    <w:rsid w:val="00806BC3"/>
    <w:rsid w:val="00807B8F"/>
    <w:rsid w:val="0081611E"/>
    <w:rsid w:val="008204DF"/>
    <w:rsid w:val="00825242"/>
    <w:rsid w:val="0085681D"/>
    <w:rsid w:val="00863811"/>
    <w:rsid w:val="00864A59"/>
    <w:rsid w:val="00885B00"/>
    <w:rsid w:val="008A0E14"/>
    <w:rsid w:val="008A3584"/>
    <w:rsid w:val="008F7AF2"/>
    <w:rsid w:val="00912703"/>
    <w:rsid w:val="009314D1"/>
    <w:rsid w:val="009370D6"/>
    <w:rsid w:val="009458E2"/>
    <w:rsid w:val="00967A0A"/>
    <w:rsid w:val="00970AED"/>
    <w:rsid w:val="0097711B"/>
    <w:rsid w:val="009861CB"/>
    <w:rsid w:val="009A45FC"/>
    <w:rsid w:val="009B32D3"/>
    <w:rsid w:val="009D18C6"/>
    <w:rsid w:val="009D41F8"/>
    <w:rsid w:val="009E20F3"/>
    <w:rsid w:val="009F6750"/>
    <w:rsid w:val="00A20822"/>
    <w:rsid w:val="00A22ACE"/>
    <w:rsid w:val="00A36602"/>
    <w:rsid w:val="00A67778"/>
    <w:rsid w:val="00A763FB"/>
    <w:rsid w:val="00A84982"/>
    <w:rsid w:val="00AB3A28"/>
    <w:rsid w:val="00AC28E4"/>
    <w:rsid w:val="00AC7A2A"/>
    <w:rsid w:val="00AD4F4D"/>
    <w:rsid w:val="00AF7AFC"/>
    <w:rsid w:val="00B024CF"/>
    <w:rsid w:val="00B20282"/>
    <w:rsid w:val="00B370B3"/>
    <w:rsid w:val="00B41697"/>
    <w:rsid w:val="00B60A29"/>
    <w:rsid w:val="00B70E94"/>
    <w:rsid w:val="00B7566D"/>
    <w:rsid w:val="00B95CD7"/>
    <w:rsid w:val="00BA0580"/>
    <w:rsid w:val="00BA7668"/>
    <w:rsid w:val="00BA783F"/>
    <w:rsid w:val="00BB38D7"/>
    <w:rsid w:val="00BB5014"/>
    <w:rsid w:val="00BD140D"/>
    <w:rsid w:val="00BF1B74"/>
    <w:rsid w:val="00C0356A"/>
    <w:rsid w:val="00C07A53"/>
    <w:rsid w:val="00C2288B"/>
    <w:rsid w:val="00C33252"/>
    <w:rsid w:val="00C5305F"/>
    <w:rsid w:val="00C66B79"/>
    <w:rsid w:val="00C77688"/>
    <w:rsid w:val="00C84C3A"/>
    <w:rsid w:val="00C87A68"/>
    <w:rsid w:val="00C92F91"/>
    <w:rsid w:val="00C95A64"/>
    <w:rsid w:val="00CB270A"/>
    <w:rsid w:val="00CB2AFC"/>
    <w:rsid w:val="00CB5A56"/>
    <w:rsid w:val="00CC35DE"/>
    <w:rsid w:val="00CD0096"/>
    <w:rsid w:val="00CD1D88"/>
    <w:rsid w:val="00CD31DD"/>
    <w:rsid w:val="00CD3BA2"/>
    <w:rsid w:val="00CD3D49"/>
    <w:rsid w:val="00CE5DB0"/>
    <w:rsid w:val="00CE7DA6"/>
    <w:rsid w:val="00D14D2D"/>
    <w:rsid w:val="00D164DD"/>
    <w:rsid w:val="00D26583"/>
    <w:rsid w:val="00D31934"/>
    <w:rsid w:val="00D45BBF"/>
    <w:rsid w:val="00D530E8"/>
    <w:rsid w:val="00D76805"/>
    <w:rsid w:val="00D8764C"/>
    <w:rsid w:val="00D87D4D"/>
    <w:rsid w:val="00DA26C7"/>
    <w:rsid w:val="00DD3A10"/>
    <w:rsid w:val="00DD3B2D"/>
    <w:rsid w:val="00DE3D19"/>
    <w:rsid w:val="00DF03F8"/>
    <w:rsid w:val="00DF1334"/>
    <w:rsid w:val="00E02C0D"/>
    <w:rsid w:val="00E15309"/>
    <w:rsid w:val="00E401A9"/>
    <w:rsid w:val="00E4339C"/>
    <w:rsid w:val="00E63CB4"/>
    <w:rsid w:val="00E6481A"/>
    <w:rsid w:val="00E65F8B"/>
    <w:rsid w:val="00E769B0"/>
    <w:rsid w:val="00E83BD5"/>
    <w:rsid w:val="00E83F46"/>
    <w:rsid w:val="00E91EF7"/>
    <w:rsid w:val="00EA3451"/>
    <w:rsid w:val="00EA7CFF"/>
    <w:rsid w:val="00EB329A"/>
    <w:rsid w:val="00EB6902"/>
    <w:rsid w:val="00ED2B78"/>
    <w:rsid w:val="00ED3BD0"/>
    <w:rsid w:val="00EE21D9"/>
    <w:rsid w:val="00EE3F70"/>
    <w:rsid w:val="00F052B6"/>
    <w:rsid w:val="00F204DF"/>
    <w:rsid w:val="00F25A94"/>
    <w:rsid w:val="00F421F5"/>
    <w:rsid w:val="00F51ABF"/>
    <w:rsid w:val="00F5357C"/>
    <w:rsid w:val="00F6790E"/>
    <w:rsid w:val="00F80F0F"/>
    <w:rsid w:val="00FA29D5"/>
    <w:rsid w:val="00FD187C"/>
    <w:rsid w:val="00FE4FA8"/>
    <w:rsid w:val="00FF36D9"/>
    <w:rsid w:val="00FF7D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46AFC"/>
  <w15:chartTrackingRefBased/>
  <w15:docId w15:val="{AB205E73-4EC2-4761-86CF-DC35306D0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02C0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02C0D"/>
    <w:rPr>
      <w:rFonts w:ascii="Times New Roman" w:hAnsi="Times New Roman" w:cs="Times New Roman" w:hint="default"/>
      <w:color w:val="0000FF"/>
      <w:u w:val="single"/>
    </w:rPr>
  </w:style>
  <w:style w:type="paragraph" w:customStyle="1" w:styleId="BodyAA">
    <w:name w:val="Body A A"/>
    <w:rsid w:val="00E02C0D"/>
    <w:pPr>
      <w:spacing w:after="0" w:line="240" w:lineRule="auto"/>
    </w:pPr>
    <w:rPr>
      <w:rFonts w:ascii="Times New Roman" w:eastAsia="Times New Roman" w:hAnsi="Times New Roman" w:cs="Times New Roman"/>
      <w:color w:val="000000"/>
      <w:sz w:val="24"/>
      <w:szCs w:val="24"/>
      <w:u w:color="000000"/>
    </w:rPr>
  </w:style>
  <w:style w:type="paragraph" w:styleId="NoSpacing">
    <w:name w:val="No Spacing"/>
    <w:uiPriority w:val="1"/>
    <w:qFormat/>
    <w:rsid w:val="00E02C0D"/>
    <w:pPr>
      <w:spacing w:after="0" w:line="240" w:lineRule="auto"/>
    </w:pPr>
    <w:rPr>
      <w:lang w:bidi="he-IL"/>
    </w:rPr>
  </w:style>
  <w:style w:type="paragraph" w:styleId="BalloonText">
    <w:name w:val="Balloon Text"/>
    <w:basedOn w:val="Normal"/>
    <w:link w:val="BalloonTextChar"/>
    <w:uiPriority w:val="99"/>
    <w:semiHidden/>
    <w:unhideWhenUsed/>
    <w:rsid w:val="00C3325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3252"/>
    <w:rPr>
      <w:rFonts w:ascii="Segoe UI" w:eastAsia="Times New Roman" w:hAnsi="Segoe UI" w:cs="Segoe UI"/>
      <w:sz w:val="18"/>
      <w:szCs w:val="18"/>
    </w:rPr>
  </w:style>
  <w:style w:type="paragraph" w:styleId="PlainText">
    <w:name w:val="Plain Text"/>
    <w:basedOn w:val="Normal"/>
    <w:link w:val="PlainTextChar"/>
    <w:uiPriority w:val="99"/>
    <w:unhideWhenUsed/>
    <w:rsid w:val="00D87D4D"/>
    <w:rPr>
      <w:rFonts w:ascii="Calibri" w:eastAsiaTheme="minorHAnsi" w:hAnsi="Calibri" w:cstheme="minorBidi"/>
      <w:sz w:val="22"/>
      <w:szCs w:val="21"/>
    </w:rPr>
  </w:style>
  <w:style w:type="character" w:customStyle="1" w:styleId="PlainTextChar">
    <w:name w:val="Plain Text Char"/>
    <w:basedOn w:val="DefaultParagraphFont"/>
    <w:link w:val="PlainText"/>
    <w:uiPriority w:val="99"/>
    <w:rsid w:val="00D87D4D"/>
    <w:rPr>
      <w:rFonts w:ascii="Calibri" w:hAnsi="Calibri"/>
      <w:szCs w:val="21"/>
    </w:rPr>
  </w:style>
  <w:style w:type="character" w:styleId="CommentReference">
    <w:name w:val="annotation reference"/>
    <w:basedOn w:val="DefaultParagraphFont"/>
    <w:uiPriority w:val="99"/>
    <w:semiHidden/>
    <w:unhideWhenUsed/>
    <w:rsid w:val="00467C49"/>
    <w:rPr>
      <w:sz w:val="16"/>
      <w:szCs w:val="16"/>
    </w:rPr>
  </w:style>
  <w:style w:type="paragraph" w:styleId="CommentText">
    <w:name w:val="annotation text"/>
    <w:basedOn w:val="Normal"/>
    <w:link w:val="CommentTextChar"/>
    <w:uiPriority w:val="99"/>
    <w:semiHidden/>
    <w:unhideWhenUsed/>
    <w:rsid w:val="00467C49"/>
    <w:rPr>
      <w:sz w:val="20"/>
      <w:szCs w:val="20"/>
    </w:rPr>
  </w:style>
  <w:style w:type="character" w:customStyle="1" w:styleId="CommentTextChar">
    <w:name w:val="Comment Text Char"/>
    <w:basedOn w:val="DefaultParagraphFont"/>
    <w:link w:val="CommentText"/>
    <w:uiPriority w:val="99"/>
    <w:semiHidden/>
    <w:rsid w:val="00467C4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67C49"/>
    <w:rPr>
      <w:b/>
      <w:bCs/>
    </w:rPr>
  </w:style>
  <w:style w:type="character" w:customStyle="1" w:styleId="CommentSubjectChar">
    <w:name w:val="Comment Subject Char"/>
    <w:basedOn w:val="CommentTextChar"/>
    <w:link w:val="CommentSubject"/>
    <w:uiPriority w:val="99"/>
    <w:semiHidden/>
    <w:rsid w:val="00467C49"/>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5110249">
      <w:bodyDiv w:val="1"/>
      <w:marLeft w:val="0"/>
      <w:marRight w:val="0"/>
      <w:marTop w:val="0"/>
      <w:marBottom w:val="0"/>
      <w:divBdr>
        <w:top w:val="none" w:sz="0" w:space="0" w:color="auto"/>
        <w:left w:val="none" w:sz="0" w:space="0" w:color="auto"/>
        <w:bottom w:val="none" w:sz="0" w:space="0" w:color="auto"/>
        <w:right w:val="none" w:sz="0" w:space="0" w:color="auto"/>
      </w:divBdr>
    </w:div>
    <w:div w:id="453982028">
      <w:bodyDiv w:val="1"/>
      <w:marLeft w:val="0"/>
      <w:marRight w:val="0"/>
      <w:marTop w:val="0"/>
      <w:marBottom w:val="0"/>
      <w:divBdr>
        <w:top w:val="none" w:sz="0" w:space="0" w:color="auto"/>
        <w:left w:val="none" w:sz="0" w:space="0" w:color="auto"/>
        <w:bottom w:val="none" w:sz="0" w:space="0" w:color="auto"/>
        <w:right w:val="none" w:sz="0" w:space="0" w:color="auto"/>
      </w:divBdr>
    </w:div>
    <w:div w:id="566456149">
      <w:bodyDiv w:val="1"/>
      <w:marLeft w:val="0"/>
      <w:marRight w:val="0"/>
      <w:marTop w:val="0"/>
      <w:marBottom w:val="0"/>
      <w:divBdr>
        <w:top w:val="none" w:sz="0" w:space="0" w:color="auto"/>
        <w:left w:val="none" w:sz="0" w:space="0" w:color="auto"/>
        <w:bottom w:val="none" w:sz="0" w:space="0" w:color="auto"/>
        <w:right w:val="none" w:sz="0" w:space="0" w:color="auto"/>
      </w:divBdr>
    </w:div>
    <w:div w:id="588973545">
      <w:bodyDiv w:val="1"/>
      <w:marLeft w:val="0"/>
      <w:marRight w:val="0"/>
      <w:marTop w:val="0"/>
      <w:marBottom w:val="0"/>
      <w:divBdr>
        <w:top w:val="none" w:sz="0" w:space="0" w:color="auto"/>
        <w:left w:val="none" w:sz="0" w:space="0" w:color="auto"/>
        <w:bottom w:val="none" w:sz="0" w:space="0" w:color="auto"/>
        <w:right w:val="none" w:sz="0" w:space="0" w:color="auto"/>
      </w:divBdr>
    </w:div>
    <w:div w:id="613055495">
      <w:bodyDiv w:val="1"/>
      <w:marLeft w:val="0"/>
      <w:marRight w:val="0"/>
      <w:marTop w:val="0"/>
      <w:marBottom w:val="0"/>
      <w:divBdr>
        <w:top w:val="none" w:sz="0" w:space="0" w:color="auto"/>
        <w:left w:val="none" w:sz="0" w:space="0" w:color="auto"/>
        <w:bottom w:val="none" w:sz="0" w:space="0" w:color="auto"/>
        <w:right w:val="none" w:sz="0" w:space="0" w:color="auto"/>
      </w:divBdr>
    </w:div>
    <w:div w:id="627054128">
      <w:bodyDiv w:val="1"/>
      <w:marLeft w:val="0"/>
      <w:marRight w:val="0"/>
      <w:marTop w:val="0"/>
      <w:marBottom w:val="0"/>
      <w:divBdr>
        <w:top w:val="none" w:sz="0" w:space="0" w:color="auto"/>
        <w:left w:val="none" w:sz="0" w:space="0" w:color="auto"/>
        <w:bottom w:val="none" w:sz="0" w:space="0" w:color="auto"/>
        <w:right w:val="none" w:sz="0" w:space="0" w:color="auto"/>
      </w:divBdr>
    </w:div>
    <w:div w:id="804350186">
      <w:bodyDiv w:val="1"/>
      <w:marLeft w:val="0"/>
      <w:marRight w:val="0"/>
      <w:marTop w:val="0"/>
      <w:marBottom w:val="0"/>
      <w:divBdr>
        <w:top w:val="none" w:sz="0" w:space="0" w:color="auto"/>
        <w:left w:val="none" w:sz="0" w:space="0" w:color="auto"/>
        <w:bottom w:val="none" w:sz="0" w:space="0" w:color="auto"/>
        <w:right w:val="none" w:sz="0" w:space="0" w:color="auto"/>
      </w:divBdr>
    </w:div>
    <w:div w:id="857042814">
      <w:bodyDiv w:val="1"/>
      <w:marLeft w:val="0"/>
      <w:marRight w:val="0"/>
      <w:marTop w:val="0"/>
      <w:marBottom w:val="0"/>
      <w:divBdr>
        <w:top w:val="none" w:sz="0" w:space="0" w:color="auto"/>
        <w:left w:val="none" w:sz="0" w:space="0" w:color="auto"/>
        <w:bottom w:val="none" w:sz="0" w:space="0" w:color="auto"/>
        <w:right w:val="none" w:sz="0" w:space="0" w:color="auto"/>
      </w:divBdr>
    </w:div>
    <w:div w:id="1054431585">
      <w:bodyDiv w:val="1"/>
      <w:marLeft w:val="0"/>
      <w:marRight w:val="0"/>
      <w:marTop w:val="0"/>
      <w:marBottom w:val="0"/>
      <w:divBdr>
        <w:top w:val="none" w:sz="0" w:space="0" w:color="auto"/>
        <w:left w:val="none" w:sz="0" w:space="0" w:color="auto"/>
        <w:bottom w:val="none" w:sz="0" w:space="0" w:color="auto"/>
        <w:right w:val="none" w:sz="0" w:space="0" w:color="auto"/>
      </w:divBdr>
    </w:div>
    <w:div w:id="1114908996">
      <w:bodyDiv w:val="1"/>
      <w:marLeft w:val="0"/>
      <w:marRight w:val="0"/>
      <w:marTop w:val="0"/>
      <w:marBottom w:val="0"/>
      <w:divBdr>
        <w:top w:val="none" w:sz="0" w:space="0" w:color="auto"/>
        <w:left w:val="none" w:sz="0" w:space="0" w:color="auto"/>
        <w:bottom w:val="none" w:sz="0" w:space="0" w:color="auto"/>
        <w:right w:val="none" w:sz="0" w:space="0" w:color="auto"/>
      </w:divBdr>
    </w:div>
    <w:div w:id="1255045201">
      <w:bodyDiv w:val="1"/>
      <w:marLeft w:val="0"/>
      <w:marRight w:val="0"/>
      <w:marTop w:val="0"/>
      <w:marBottom w:val="0"/>
      <w:divBdr>
        <w:top w:val="none" w:sz="0" w:space="0" w:color="auto"/>
        <w:left w:val="none" w:sz="0" w:space="0" w:color="auto"/>
        <w:bottom w:val="none" w:sz="0" w:space="0" w:color="auto"/>
        <w:right w:val="none" w:sz="0" w:space="0" w:color="auto"/>
      </w:divBdr>
    </w:div>
    <w:div w:id="1260521834">
      <w:bodyDiv w:val="1"/>
      <w:marLeft w:val="0"/>
      <w:marRight w:val="0"/>
      <w:marTop w:val="0"/>
      <w:marBottom w:val="0"/>
      <w:divBdr>
        <w:top w:val="none" w:sz="0" w:space="0" w:color="auto"/>
        <w:left w:val="none" w:sz="0" w:space="0" w:color="auto"/>
        <w:bottom w:val="none" w:sz="0" w:space="0" w:color="auto"/>
        <w:right w:val="none" w:sz="0" w:space="0" w:color="auto"/>
      </w:divBdr>
    </w:div>
    <w:div w:id="1493447327">
      <w:bodyDiv w:val="1"/>
      <w:marLeft w:val="0"/>
      <w:marRight w:val="0"/>
      <w:marTop w:val="0"/>
      <w:marBottom w:val="0"/>
      <w:divBdr>
        <w:top w:val="none" w:sz="0" w:space="0" w:color="auto"/>
        <w:left w:val="none" w:sz="0" w:space="0" w:color="auto"/>
        <w:bottom w:val="none" w:sz="0" w:space="0" w:color="auto"/>
        <w:right w:val="none" w:sz="0" w:space="0" w:color="auto"/>
      </w:divBdr>
      <w:divsChild>
        <w:div w:id="819539176">
          <w:marLeft w:val="720"/>
          <w:marRight w:val="0"/>
          <w:marTop w:val="0"/>
          <w:marBottom w:val="0"/>
          <w:divBdr>
            <w:top w:val="none" w:sz="0" w:space="0" w:color="auto"/>
            <w:left w:val="none" w:sz="0" w:space="0" w:color="auto"/>
            <w:bottom w:val="none" w:sz="0" w:space="0" w:color="auto"/>
            <w:right w:val="none" w:sz="0" w:space="0" w:color="auto"/>
          </w:divBdr>
        </w:div>
      </w:divsChild>
    </w:div>
    <w:div w:id="1733573626">
      <w:bodyDiv w:val="1"/>
      <w:marLeft w:val="0"/>
      <w:marRight w:val="0"/>
      <w:marTop w:val="0"/>
      <w:marBottom w:val="0"/>
      <w:divBdr>
        <w:top w:val="none" w:sz="0" w:space="0" w:color="auto"/>
        <w:left w:val="none" w:sz="0" w:space="0" w:color="auto"/>
        <w:bottom w:val="none" w:sz="0" w:space="0" w:color="auto"/>
        <w:right w:val="none" w:sz="0" w:space="0" w:color="auto"/>
      </w:divBdr>
    </w:div>
    <w:div w:id="1828134319">
      <w:bodyDiv w:val="1"/>
      <w:marLeft w:val="0"/>
      <w:marRight w:val="0"/>
      <w:marTop w:val="0"/>
      <w:marBottom w:val="0"/>
      <w:divBdr>
        <w:top w:val="none" w:sz="0" w:space="0" w:color="auto"/>
        <w:left w:val="none" w:sz="0" w:space="0" w:color="auto"/>
        <w:bottom w:val="none" w:sz="0" w:space="0" w:color="auto"/>
        <w:right w:val="none" w:sz="0" w:space="0" w:color="auto"/>
      </w:divBdr>
    </w:div>
    <w:div w:id="1901986901">
      <w:bodyDiv w:val="1"/>
      <w:marLeft w:val="0"/>
      <w:marRight w:val="0"/>
      <w:marTop w:val="0"/>
      <w:marBottom w:val="0"/>
      <w:divBdr>
        <w:top w:val="none" w:sz="0" w:space="0" w:color="auto"/>
        <w:left w:val="none" w:sz="0" w:space="0" w:color="auto"/>
        <w:bottom w:val="none" w:sz="0" w:space="0" w:color="auto"/>
        <w:right w:val="none" w:sz="0" w:space="0" w:color="auto"/>
      </w:divBdr>
    </w:div>
    <w:div w:id="1913352667">
      <w:bodyDiv w:val="1"/>
      <w:marLeft w:val="0"/>
      <w:marRight w:val="0"/>
      <w:marTop w:val="0"/>
      <w:marBottom w:val="0"/>
      <w:divBdr>
        <w:top w:val="none" w:sz="0" w:space="0" w:color="auto"/>
        <w:left w:val="none" w:sz="0" w:space="0" w:color="auto"/>
        <w:bottom w:val="none" w:sz="0" w:space="0" w:color="auto"/>
        <w:right w:val="none" w:sz="0" w:space="0" w:color="auto"/>
      </w:divBdr>
    </w:div>
    <w:div w:id="2000159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file:///C:\Users\mtaylor\AppData\Local\Microsoft\Windows\INetCache\Content.Outlook\2UV5G9ZD\khawkins@scompr.com"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481</Words>
  <Characters>2747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Larry Thomas</dc:creator>
  <cp:keywords/>
  <dc:description/>
  <cp:lastModifiedBy>Kristin Hawkins</cp:lastModifiedBy>
  <cp:revision>4</cp:revision>
  <dcterms:created xsi:type="dcterms:W3CDTF">2019-09-16T20:29:00Z</dcterms:created>
  <dcterms:modified xsi:type="dcterms:W3CDTF">2019-09-19T16:12:00Z</dcterms:modified>
</cp:coreProperties>
</file>