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8E8" w:rsidRDefault="00664736" w:rsidP="002B0299">
      <w:pPr>
        <w:spacing w:after="0"/>
      </w:pPr>
      <w:r>
        <w:rPr>
          <w:noProof/>
        </w:rPr>
        <w:drawing>
          <wp:inline distT="0" distB="0" distL="0" distR="0">
            <wp:extent cx="5943600" cy="896620"/>
            <wp:effectExtent l="0" t="0" r="0" b="0"/>
            <wp:docPr id="1" name="Picture 0" descr="New-TA-Logo_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-TA-Logo_B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9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4736" w:rsidRPr="002B0299" w:rsidRDefault="00664736" w:rsidP="002B0299">
      <w:pPr>
        <w:spacing w:after="0"/>
      </w:pPr>
    </w:p>
    <w:p w:rsidR="00664E62" w:rsidRPr="00512039" w:rsidRDefault="006D6E8B" w:rsidP="00874545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b/>
        </w:rPr>
      </w:pPr>
      <w:r w:rsidRPr="00512039">
        <w:rPr>
          <w:b/>
        </w:rPr>
        <w:t>Charles, 9</w:t>
      </w:r>
      <w:r w:rsidRPr="00512039">
        <w:rPr>
          <w:b/>
          <w:vertAlign w:val="superscript"/>
        </w:rPr>
        <w:t>th</w:t>
      </w:r>
      <w:r w:rsidRPr="00512039">
        <w:rPr>
          <w:b/>
        </w:rPr>
        <w:t xml:space="preserve"> Earl Spencer </w:t>
      </w:r>
      <w:r w:rsidR="00DC1ADD">
        <w:rPr>
          <w:b/>
        </w:rPr>
        <w:t>u</w:t>
      </w:r>
      <w:r w:rsidR="00DC1ADD" w:rsidRPr="00512039">
        <w:rPr>
          <w:b/>
        </w:rPr>
        <w:t xml:space="preserve">nveils </w:t>
      </w:r>
      <w:r w:rsidR="00480CF3">
        <w:rPr>
          <w:b/>
        </w:rPr>
        <w:t xml:space="preserve">Theodore Alexander </w:t>
      </w:r>
      <w:r w:rsidRPr="00512039">
        <w:rPr>
          <w:b/>
        </w:rPr>
        <w:t xml:space="preserve">Althorp </w:t>
      </w:r>
      <w:r w:rsidR="00A861F1">
        <w:rPr>
          <w:b/>
        </w:rPr>
        <w:t xml:space="preserve">Furniture </w:t>
      </w:r>
      <w:r w:rsidR="007B3591" w:rsidRPr="00512039">
        <w:rPr>
          <w:b/>
        </w:rPr>
        <w:t>Collection</w:t>
      </w:r>
      <w:r w:rsidRPr="00512039">
        <w:rPr>
          <w:b/>
        </w:rPr>
        <w:t xml:space="preserve"> </w:t>
      </w:r>
    </w:p>
    <w:p w:rsidR="00575CB9" w:rsidRDefault="00254F03" w:rsidP="00874545">
      <w:pPr>
        <w:spacing w:after="0"/>
        <w:jc w:val="center"/>
        <w:outlineLvl w:val="0"/>
        <w:rPr>
          <w:i/>
        </w:rPr>
      </w:pPr>
      <w:r w:rsidRPr="00512039">
        <w:t>–</w:t>
      </w:r>
      <w:r w:rsidR="00A861F1">
        <w:rPr>
          <w:i/>
        </w:rPr>
        <w:t xml:space="preserve"> Toronto welcomes h</w:t>
      </w:r>
      <w:r w:rsidR="00575CB9">
        <w:rPr>
          <w:i/>
        </w:rPr>
        <w:t xml:space="preserve">istoric </w:t>
      </w:r>
      <w:r w:rsidR="00A861F1">
        <w:rPr>
          <w:i/>
        </w:rPr>
        <w:t>masterpieces</w:t>
      </w:r>
      <w:r w:rsidR="006D6E8B" w:rsidRPr="00512039">
        <w:rPr>
          <w:i/>
        </w:rPr>
        <w:t xml:space="preserve"> </w:t>
      </w:r>
      <w:r w:rsidR="00DC1ADD">
        <w:rPr>
          <w:i/>
        </w:rPr>
        <w:t>i</w:t>
      </w:r>
      <w:r w:rsidR="006D6E8B" w:rsidRPr="00512039">
        <w:rPr>
          <w:i/>
        </w:rPr>
        <w:t xml:space="preserve">nspired by </w:t>
      </w:r>
      <w:r w:rsidR="00575CB9">
        <w:rPr>
          <w:i/>
        </w:rPr>
        <w:t>500 y</w:t>
      </w:r>
      <w:r w:rsidR="00480CF3">
        <w:rPr>
          <w:i/>
        </w:rPr>
        <w:t xml:space="preserve">ears </w:t>
      </w:r>
      <w:r w:rsidR="00575CB9">
        <w:rPr>
          <w:i/>
        </w:rPr>
        <w:t>of</w:t>
      </w:r>
      <w:r w:rsidR="00A861F1">
        <w:rPr>
          <w:i/>
        </w:rPr>
        <w:t xml:space="preserve"> British</w:t>
      </w:r>
      <w:r w:rsidR="00575CB9">
        <w:rPr>
          <w:i/>
        </w:rPr>
        <w:t xml:space="preserve"> n</w:t>
      </w:r>
      <w:r w:rsidR="00480CF3">
        <w:rPr>
          <w:i/>
        </w:rPr>
        <w:t>obility</w:t>
      </w:r>
      <w:r w:rsidR="00575CB9">
        <w:rPr>
          <w:rStyle w:val="CommentReference"/>
        </w:rPr>
        <w:t xml:space="preserve"> </w:t>
      </w:r>
      <w:r w:rsidR="00575CB9" w:rsidRPr="00512039">
        <w:t>–</w:t>
      </w:r>
    </w:p>
    <w:p w:rsidR="00664E62" w:rsidRPr="00512039" w:rsidRDefault="00664E62" w:rsidP="00512039">
      <w:pPr>
        <w:spacing w:after="0"/>
        <w:outlineLvl w:val="0"/>
        <w:rPr>
          <w:i/>
        </w:rPr>
      </w:pPr>
    </w:p>
    <w:p w:rsidR="00480CF3" w:rsidRDefault="00664E62" w:rsidP="003968E8">
      <w:pPr>
        <w:spacing w:after="0"/>
      </w:pPr>
      <w:r w:rsidRPr="00512039">
        <w:rPr>
          <w:b/>
        </w:rPr>
        <w:t xml:space="preserve">TORONTO </w:t>
      </w:r>
      <w:r w:rsidRPr="00512039">
        <w:t xml:space="preserve">– </w:t>
      </w:r>
      <w:r w:rsidR="006E1238">
        <w:t>May</w:t>
      </w:r>
      <w:r w:rsidRPr="00512039">
        <w:t xml:space="preserve"> 2018</w:t>
      </w:r>
      <w:r w:rsidR="003968E8" w:rsidRPr="00512039">
        <w:t xml:space="preserve"> </w:t>
      </w:r>
      <w:r w:rsidR="006D6E8B" w:rsidRPr="00512039">
        <w:t>–</w:t>
      </w:r>
      <w:r w:rsidR="003968E8" w:rsidRPr="00512039">
        <w:t xml:space="preserve"> </w:t>
      </w:r>
      <w:r w:rsidR="006D6E8B" w:rsidRPr="00512039">
        <w:t>On May 23, 2018, Charles, 9</w:t>
      </w:r>
      <w:r w:rsidR="006D6E8B" w:rsidRPr="00512039">
        <w:rPr>
          <w:vertAlign w:val="superscript"/>
        </w:rPr>
        <w:t>th</w:t>
      </w:r>
      <w:r w:rsidR="00EE670E" w:rsidRPr="00512039">
        <w:t xml:space="preserve"> Earl</w:t>
      </w:r>
      <w:r w:rsidR="006D6E8B" w:rsidRPr="00512039">
        <w:t xml:space="preserve"> Spencer, will personally unveil the latest </w:t>
      </w:r>
      <w:r w:rsidR="00613A8D" w:rsidRPr="00512039">
        <w:t>masterpieces</w:t>
      </w:r>
      <w:r w:rsidR="006D6E8B" w:rsidRPr="00512039">
        <w:t xml:space="preserve"> in </w:t>
      </w:r>
      <w:r w:rsidR="00480CF3">
        <w:t>the</w:t>
      </w:r>
      <w:r w:rsidR="006D6E8B" w:rsidRPr="00512039">
        <w:t xml:space="preserve"> </w:t>
      </w:r>
      <w:hyperlink r:id="rId6" w:history="1">
        <w:r w:rsidR="006D6E8B" w:rsidRPr="00254F03">
          <w:rPr>
            <w:rStyle w:val="Hyperlink"/>
          </w:rPr>
          <w:t xml:space="preserve">Althorp </w:t>
        </w:r>
        <w:r w:rsidR="00613A8D" w:rsidRPr="00254F03">
          <w:rPr>
            <w:rStyle w:val="Hyperlink"/>
          </w:rPr>
          <w:t>Living</w:t>
        </w:r>
        <w:r w:rsidR="00350D73" w:rsidRPr="00254F03">
          <w:rPr>
            <w:rStyle w:val="Hyperlink"/>
          </w:rPr>
          <w:t xml:space="preserve"> History</w:t>
        </w:r>
      </w:hyperlink>
      <w:r w:rsidR="00613A8D" w:rsidRPr="00512039">
        <w:t xml:space="preserve"> furniture</w:t>
      </w:r>
      <w:r w:rsidR="006D6E8B" w:rsidRPr="00512039">
        <w:t xml:space="preserve"> </w:t>
      </w:r>
      <w:r w:rsidR="00613A8D" w:rsidRPr="00512039">
        <w:t>collection</w:t>
      </w:r>
      <w:r w:rsidR="006D6E8B" w:rsidRPr="00512039">
        <w:t xml:space="preserve">. </w:t>
      </w:r>
      <w:r w:rsidR="00613A8D" w:rsidRPr="00512039">
        <w:t xml:space="preserve">Designed in partnership with </w:t>
      </w:r>
      <w:r w:rsidR="002F0936" w:rsidRPr="00512039">
        <w:t>manufacturer</w:t>
      </w:r>
      <w:r w:rsidR="00613A8D" w:rsidRPr="00512039">
        <w:t xml:space="preserve"> </w:t>
      </w:r>
      <w:hyperlink r:id="rId7" w:history="1">
        <w:r w:rsidR="00613A8D" w:rsidRPr="00254F03">
          <w:rPr>
            <w:rStyle w:val="Hyperlink"/>
          </w:rPr>
          <w:t>Theodore Alexander</w:t>
        </w:r>
      </w:hyperlink>
      <w:r w:rsidR="00613A8D" w:rsidRPr="00512039">
        <w:t xml:space="preserve">, </w:t>
      </w:r>
      <w:r w:rsidR="00350D73" w:rsidRPr="00512039">
        <w:t>this</w:t>
      </w:r>
      <w:r w:rsidR="002F0936" w:rsidRPr="00512039">
        <w:t xml:space="preserve"> collection</w:t>
      </w:r>
      <w:r w:rsidR="00613A8D" w:rsidRPr="00512039">
        <w:t xml:space="preserve"> encapsulates </w:t>
      </w:r>
      <w:r w:rsidR="002F0936" w:rsidRPr="00512039">
        <w:t>reproductio</w:t>
      </w:r>
      <w:bookmarkStart w:id="0" w:name="_GoBack"/>
      <w:bookmarkEnd w:id="0"/>
      <w:r w:rsidR="002F0936" w:rsidRPr="00512039">
        <w:t xml:space="preserve">ns </w:t>
      </w:r>
      <w:r w:rsidR="00E10FBD" w:rsidRPr="00512039">
        <w:t>from the</w:t>
      </w:r>
      <w:r w:rsidR="002F0936" w:rsidRPr="00512039">
        <w:t xml:space="preserve"> </w:t>
      </w:r>
      <w:hyperlink r:id="rId8" w:history="1">
        <w:r w:rsidR="00254F03">
          <w:rPr>
            <w:rStyle w:val="Hyperlink"/>
          </w:rPr>
          <w:t>Althorp Estate</w:t>
        </w:r>
      </w:hyperlink>
      <w:r w:rsidR="00EE15C1" w:rsidRPr="00512039">
        <w:t>,</w:t>
      </w:r>
      <w:r w:rsidR="002F0936" w:rsidRPr="00512039">
        <w:t xml:space="preserve"> the Spencer </w:t>
      </w:r>
      <w:r w:rsidR="00EE15C1" w:rsidRPr="00512039">
        <w:t>family’s</w:t>
      </w:r>
      <w:r w:rsidR="002F0936" w:rsidRPr="00512039">
        <w:t xml:space="preserve"> ancestral mansion that </w:t>
      </w:r>
      <w:r w:rsidR="00EE15C1" w:rsidRPr="00512039">
        <w:t>housed</w:t>
      </w:r>
      <w:r w:rsidR="002F0936" w:rsidRPr="00512039">
        <w:t xml:space="preserve"> </w:t>
      </w:r>
      <w:r w:rsidR="007B3591" w:rsidRPr="00512039">
        <w:t>19</w:t>
      </w:r>
      <w:r w:rsidR="002F0936" w:rsidRPr="00512039">
        <w:t xml:space="preserve"> generations of British </w:t>
      </w:r>
      <w:r w:rsidR="00D54521" w:rsidRPr="00512039">
        <w:t>nobility</w:t>
      </w:r>
      <w:r w:rsidR="00480CF3">
        <w:t>, including Diana</w:t>
      </w:r>
      <w:r w:rsidR="003E44F0">
        <w:t xml:space="preserve">, Princes of Wales, </w:t>
      </w:r>
      <w:proofErr w:type="gramStart"/>
      <w:r w:rsidR="003E44F0">
        <w:t>Earl</w:t>
      </w:r>
      <w:proofErr w:type="gramEnd"/>
      <w:r w:rsidR="003E44F0">
        <w:t xml:space="preserve"> Spencer’s older sister</w:t>
      </w:r>
      <w:r w:rsidR="00480CF3">
        <w:t>.</w:t>
      </w:r>
    </w:p>
    <w:p w:rsidR="002F0936" w:rsidRPr="00512039" w:rsidRDefault="002F0936" w:rsidP="003968E8">
      <w:pPr>
        <w:spacing w:after="0"/>
      </w:pPr>
    </w:p>
    <w:p w:rsidR="002F0936" w:rsidRPr="00BC03DD" w:rsidRDefault="0065224E" w:rsidP="003968E8">
      <w:pPr>
        <w:spacing w:after="0"/>
      </w:pPr>
      <w:r w:rsidRPr="00BC03DD">
        <w:t xml:space="preserve">“The Althorp </w:t>
      </w:r>
      <w:r w:rsidR="003E44F0">
        <w:t>Living History C</w:t>
      </w:r>
      <w:r w:rsidR="00BC03DD" w:rsidRPr="00BC03DD">
        <w:t>ollection</w:t>
      </w:r>
      <w:r w:rsidRPr="00BC03DD">
        <w:t xml:space="preserve"> captures the extraordinary </w:t>
      </w:r>
      <w:r w:rsidR="00BC03DD" w:rsidRPr="00BC03DD">
        <w:t>ancestry of 500 years of Spencer family tradition,” said Charles, 9</w:t>
      </w:r>
      <w:r w:rsidR="00BC03DD" w:rsidRPr="00BC03DD">
        <w:rPr>
          <w:vertAlign w:val="superscript"/>
        </w:rPr>
        <w:t>th</w:t>
      </w:r>
      <w:r w:rsidR="00BC03DD" w:rsidRPr="00BC03DD">
        <w:t xml:space="preserve"> Earl Spencer. “</w:t>
      </w:r>
      <w:r w:rsidR="002A6E5B">
        <w:t xml:space="preserve">Each piece brings to life generations of memories and embodies centuries of </w:t>
      </w:r>
      <w:r w:rsidR="00DC1ADD">
        <w:t>Britain’s</w:t>
      </w:r>
      <w:r w:rsidR="002A6E5B">
        <w:t xml:space="preserve"> most treasured craftsmanship.”</w:t>
      </w:r>
    </w:p>
    <w:p w:rsidR="002F0936" w:rsidRPr="00512039" w:rsidRDefault="002F0936" w:rsidP="003968E8">
      <w:pPr>
        <w:spacing w:after="0"/>
      </w:pPr>
    </w:p>
    <w:p w:rsidR="002B0299" w:rsidRDefault="00EE15C1" w:rsidP="003968E8">
      <w:pPr>
        <w:spacing w:after="0"/>
      </w:pPr>
      <w:r w:rsidRPr="00512039">
        <w:t xml:space="preserve">Hosted at the </w:t>
      </w:r>
      <w:hyperlink r:id="rId9" w:history="1">
        <w:r w:rsidR="0092125C" w:rsidRPr="0092125C">
          <w:rPr>
            <w:rStyle w:val="Hyperlink"/>
          </w:rPr>
          <w:t>Kennedy Galleries</w:t>
        </w:r>
      </w:hyperlink>
      <w:r w:rsidR="0092125C">
        <w:t xml:space="preserve"> </w:t>
      </w:r>
      <w:r w:rsidRPr="00512039">
        <w:t xml:space="preserve">in Toronto, </w:t>
      </w:r>
      <w:r w:rsidR="00E10FBD" w:rsidRPr="00512039">
        <w:t xml:space="preserve">the Althorp </w:t>
      </w:r>
      <w:r w:rsidR="00712AC7" w:rsidRPr="00512039">
        <w:t xml:space="preserve">Living </w:t>
      </w:r>
      <w:r w:rsidR="003E44F0">
        <w:t>History C</w:t>
      </w:r>
      <w:r w:rsidR="00712AC7" w:rsidRPr="00512039">
        <w:t xml:space="preserve">ollection </w:t>
      </w:r>
      <w:r w:rsidR="001B7697">
        <w:t xml:space="preserve">event </w:t>
      </w:r>
      <w:r w:rsidR="00350D73" w:rsidRPr="00512039">
        <w:t>will showcase</w:t>
      </w:r>
      <w:r w:rsidR="00D72AC0" w:rsidRPr="00512039">
        <w:t xml:space="preserve"> a trove of furniture, upholstery and artifacts </w:t>
      </w:r>
      <w:r w:rsidR="00712AC7" w:rsidRPr="00512039">
        <w:t xml:space="preserve">inspired by </w:t>
      </w:r>
      <w:r w:rsidR="00770F47">
        <w:t>five</w:t>
      </w:r>
      <w:r w:rsidR="00712AC7" w:rsidRPr="00512039">
        <w:t xml:space="preserve"> </w:t>
      </w:r>
      <w:r w:rsidR="00770F47">
        <w:t>centuries</w:t>
      </w:r>
      <w:r w:rsidR="00712AC7" w:rsidRPr="00512039">
        <w:t xml:space="preserve"> of British </w:t>
      </w:r>
      <w:r w:rsidR="00A718ED" w:rsidRPr="00512039">
        <w:t>heritage</w:t>
      </w:r>
      <w:r w:rsidR="00712AC7" w:rsidRPr="00512039">
        <w:t>.</w:t>
      </w:r>
      <w:r w:rsidR="00C70A8C" w:rsidRPr="00512039">
        <w:t xml:space="preserve"> </w:t>
      </w:r>
      <w:r w:rsidR="00770F47">
        <w:t>For example</w:t>
      </w:r>
      <w:r w:rsidR="00480CF3">
        <w:t>, guests can peruse masterpieces such as the Althorp Library Sofa</w:t>
      </w:r>
      <w:r w:rsidR="002B0299">
        <w:t xml:space="preserve">, the Library Wine Table or the </w:t>
      </w:r>
      <w:proofErr w:type="spellStart"/>
      <w:r w:rsidR="002B0299">
        <w:t>Seddon</w:t>
      </w:r>
      <w:proofErr w:type="spellEnd"/>
      <w:r w:rsidR="002B0299">
        <w:t xml:space="preserve"> Settee </w:t>
      </w:r>
      <w:r w:rsidR="00770F47">
        <w:t>that mirror</w:t>
      </w:r>
      <w:r w:rsidR="00480CF3">
        <w:t xml:space="preserve"> </w:t>
      </w:r>
      <w:r w:rsidR="001830FE">
        <w:t xml:space="preserve">the </w:t>
      </w:r>
      <w:r w:rsidR="002B0299">
        <w:t>estate’s original</w:t>
      </w:r>
      <w:r w:rsidR="00480CF3">
        <w:t xml:space="preserve"> </w:t>
      </w:r>
      <w:r w:rsidR="00770F47">
        <w:t>antiques</w:t>
      </w:r>
      <w:r w:rsidR="00480CF3">
        <w:t>.</w:t>
      </w:r>
      <w:r w:rsidR="00480CF3" w:rsidRPr="00480CF3">
        <w:t xml:space="preserve"> In</w:t>
      </w:r>
      <w:r w:rsidR="00480CF3">
        <w:rPr>
          <w:rStyle w:val="CommentReference"/>
        </w:rPr>
        <w:t xml:space="preserve"> </w:t>
      </w:r>
      <w:r w:rsidR="00350D73" w:rsidRPr="00512039">
        <w:t xml:space="preserve">a featured presentation, </w:t>
      </w:r>
      <w:r w:rsidR="00712AC7" w:rsidRPr="00512039">
        <w:t xml:space="preserve">Spencer will </w:t>
      </w:r>
      <w:r w:rsidR="001B7697">
        <w:t>reveal</w:t>
      </w:r>
      <w:r w:rsidR="00712AC7" w:rsidRPr="00512039">
        <w:t xml:space="preserve"> the history behind </w:t>
      </w:r>
      <w:r w:rsidR="00350D73" w:rsidRPr="00512039">
        <w:t>t</w:t>
      </w:r>
      <w:r w:rsidR="00D54521" w:rsidRPr="00512039">
        <w:t xml:space="preserve">he collection’s signature </w:t>
      </w:r>
      <w:r w:rsidR="00480CF3">
        <w:t xml:space="preserve">items. </w:t>
      </w:r>
      <w:r w:rsidR="005D791E" w:rsidRPr="00512039">
        <w:t xml:space="preserve">After an exclusive photo opportunity with guests, the earl will autograph </w:t>
      </w:r>
      <w:r w:rsidR="00480CF3">
        <w:t>a certificate to accompany all</w:t>
      </w:r>
      <w:r w:rsidR="00D54521" w:rsidRPr="00512039">
        <w:t xml:space="preserve"> </w:t>
      </w:r>
      <w:r w:rsidR="005D791E" w:rsidRPr="00512039">
        <w:t xml:space="preserve">Althorp </w:t>
      </w:r>
      <w:r w:rsidR="003E44F0">
        <w:t>Living History Collection</w:t>
      </w:r>
      <w:r w:rsidR="00664736">
        <w:t xml:space="preserve"> </w:t>
      </w:r>
      <w:r w:rsidR="005D791E" w:rsidRPr="00512039">
        <w:t xml:space="preserve">pieces purchased </w:t>
      </w:r>
      <w:r w:rsidR="00084310" w:rsidRPr="00512039">
        <w:t>throughout the evening</w:t>
      </w:r>
      <w:r w:rsidR="005D791E" w:rsidRPr="00512039">
        <w:t>.</w:t>
      </w:r>
    </w:p>
    <w:p w:rsidR="002B0299" w:rsidRDefault="002B0299" w:rsidP="003968E8">
      <w:pPr>
        <w:spacing w:after="0"/>
      </w:pPr>
    </w:p>
    <w:p w:rsidR="00084310" w:rsidRPr="00512039" w:rsidRDefault="00A861F1" w:rsidP="003968E8">
      <w:pPr>
        <w:spacing w:after="0"/>
      </w:pPr>
      <w:r>
        <w:t>“</w:t>
      </w:r>
      <w:r w:rsidR="00AE6103">
        <w:t>The</w:t>
      </w:r>
      <w:r>
        <w:t xml:space="preserve"> Althorp Living History</w:t>
      </w:r>
      <w:r w:rsidR="003E44F0">
        <w:t xml:space="preserve"> C</w:t>
      </w:r>
      <w:r w:rsidR="00770F47">
        <w:t>ollection</w:t>
      </w:r>
      <w:r w:rsidR="00AE6103">
        <w:t xml:space="preserve"> </w:t>
      </w:r>
      <w:r w:rsidR="0090521A">
        <w:t>stands as</w:t>
      </w:r>
      <w:r w:rsidR="00AE6103">
        <w:t xml:space="preserve"> cornerstone </w:t>
      </w:r>
      <w:r w:rsidR="0090521A">
        <w:t>at Theodore Alexander</w:t>
      </w:r>
      <w:r w:rsidR="00770F47">
        <w:t>,</w:t>
      </w:r>
      <w:r w:rsidR="00AE6103">
        <w:t xml:space="preserve">” said </w:t>
      </w:r>
      <w:r w:rsidR="002B0299">
        <w:t xml:space="preserve">Neill Robinson, </w:t>
      </w:r>
      <w:r w:rsidR="00AE6103">
        <w:t>president, Theodore Alexander.</w:t>
      </w:r>
      <w:r>
        <w:t xml:space="preserve"> “</w:t>
      </w:r>
      <w:r w:rsidR="00770F47">
        <w:t>With the collection’s exquisite attention to detail and impeccable historical design, we’re able to invite</w:t>
      </w:r>
      <w:r>
        <w:t xml:space="preserve"> clients to create their </w:t>
      </w:r>
      <w:r w:rsidR="00770F47">
        <w:t xml:space="preserve">own </w:t>
      </w:r>
      <w:r>
        <w:t xml:space="preserve">legacy </w:t>
      </w:r>
      <w:r w:rsidR="00770F47">
        <w:t>through these inspiring pieces</w:t>
      </w:r>
      <w:r>
        <w:t>.”</w:t>
      </w:r>
    </w:p>
    <w:p w:rsidR="00084310" w:rsidRPr="00512039" w:rsidRDefault="00084310" w:rsidP="003968E8">
      <w:pPr>
        <w:spacing w:after="0"/>
      </w:pPr>
    </w:p>
    <w:p w:rsidR="00874545" w:rsidRDefault="00D54521" w:rsidP="003968E8">
      <w:pPr>
        <w:spacing w:after="0"/>
      </w:pPr>
      <w:r w:rsidRPr="00512039">
        <w:t>Launched in 2004, the Althorp Living Histor</w:t>
      </w:r>
      <w:r w:rsidR="003E44F0">
        <w:t>y C</w:t>
      </w:r>
      <w:r w:rsidRPr="00512039">
        <w:t xml:space="preserve">ollection came to life under the artful craftsmanship of Theodore Alexander, </w:t>
      </w:r>
      <w:r w:rsidR="00C70A8C" w:rsidRPr="00512039">
        <w:t>one of the</w:t>
      </w:r>
      <w:r w:rsidRPr="00512039">
        <w:t xml:space="preserve"> world’s largest </w:t>
      </w:r>
      <w:r w:rsidR="00C70A8C" w:rsidRPr="00512039">
        <w:t>furniture manufacturers</w:t>
      </w:r>
      <w:r w:rsidRPr="00512039">
        <w:t xml:space="preserve">. </w:t>
      </w:r>
      <w:r w:rsidR="0092125C">
        <w:t>Artisans</w:t>
      </w:r>
      <w:r w:rsidR="00695D24" w:rsidRPr="00512039">
        <w:t xml:space="preserve"> combed the 90-room Tudor mansion to select more than 300 pieces </w:t>
      </w:r>
      <w:r w:rsidR="001B7697">
        <w:t xml:space="preserve">for inspiration </w:t>
      </w:r>
      <w:r w:rsidR="00695D24" w:rsidRPr="00512039">
        <w:t>from the 17</w:t>
      </w:r>
      <w:r w:rsidR="00695D24" w:rsidRPr="00512039">
        <w:rPr>
          <w:vertAlign w:val="superscript"/>
        </w:rPr>
        <w:t>th</w:t>
      </w:r>
      <w:r w:rsidR="00695D24" w:rsidRPr="00512039">
        <w:t>, 18</w:t>
      </w:r>
      <w:r w:rsidR="00695D24" w:rsidRPr="00512039">
        <w:rPr>
          <w:vertAlign w:val="superscript"/>
        </w:rPr>
        <w:t>th</w:t>
      </w:r>
      <w:r w:rsidR="00695D24" w:rsidRPr="00512039">
        <w:t xml:space="preserve"> and 19</w:t>
      </w:r>
      <w:r w:rsidR="00695D24" w:rsidRPr="00512039">
        <w:rPr>
          <w:vertAlign w:val="superscript"/>
        </w:rPr>
        <w:t>th</w:t>
      </w:r>
      <w:r w:rsidR="00695D24" w:rsidRPr="00512039">
        <w:t xml:space="preserve"> centuries. Theodore Alexander </w:t>
      </w:r>
      <w:r w:rsidR="00C470F2" w:rsidRPr="00512039">
        <w:t xml:space="preserve">captured </w:t>
      </w:r>
      <w:r w:rsidR="00AA1024" w:rsidRPr="00512039">
        <w:t xml:space="preserve">hand-tailored, </w:t>
      </w:r>
      <w:r w:rsidR="00C470F2" w:rsidRPr="00512039">
        <w:t>old-</w:t>
      </w:r>
      <w:r w:rsidR="00AA1024" w:rsidRPr="00512039">
        <w:t xml:space="preserve">world </w:t>
      </w:r>
      <w:r w:rsidR="00770F47">
        <w:t>artistry</w:t>
      </w:r>
      <w:r w:rsidR="00C470F2" w:rsidRPr="00512039">
        <w:t xml:space="preserve"> </w:t>
      </w:r>
      <w:r w:rsidR="00AA1024" w:rsidRPr="00512039">
        <w:t xml:space="preserve">to create historically </w:t>
      </w:r>
      <w:r w:rsidR="00951C7C">
        <w:t xml:space="preserve">rich pieces and </w:t>
      </w:r>
      <w:r w:rsidR="001B7697">
        <w:t>imbue</w:t>
      </w:r>
      <w:r w:rsidR="00951C7C">
        <w:t xml:space="preserve"> </w:t>
      </w:r>
      <w:r w:rsidR="001B7697">
        <w:t>the</w:t>
      </w:r>
      <w:r w:rsidR="00AA1024" w:rsidRPr="00512039">
        <w:t xml:space="preserve"> 21</w:t>
      </w:r>
      <w:r w:rsidR="00AA1024" w:rsidRPr="00512039">
        <w:rPr>
          <w:vertAlign w:val="superscript"/>
        </w:rPr>
        <w:t>st</w:t>
      </w:r>
      <w:r w:rsidR="001B7697">
        <w:t xml:space="preserve"> century home with royal elegance.</w:t>
      </w:r>
    </w:p>
    <w:p w:rsidR="00874545" w:rsidRDefault="00874545" w:rsidP="003968E8">
      <w:pPr>
        <w:spacing w:after="0"/>
      </w:pPr>
    </w:p>
    <w:p w:rsidR="00874545" w:rsidRDefault="00874545" w:rsidP="003968E8">
      <w:pPr>
        <w:spacing w:after="0"/>
      </w:pPr>
    </w:p>
    <w:p w:rsidR="00874545" w:rsidRPr="00AE4DD2" w:rsidRDefault="00874545" w:rsidP="00874545">
      <w:pPr>
        <w:tabs>
          <w:tab w:val="center" w:pos="4680"/>
        </w:tabs>
        <w:rPr>
          <w:i/>
        </w:rPr>
      </w:pPr>
      <w:r>
        <w:rPr>
          <w:i/>
        </w:rPr>
        <w:tab/>
      </w:r>
      <w:r w:rsidRPr="00AE4DD2">
        <w:rPr>
          <w:i/>
        </w:rPr>
        <w:t xml:space="preserve">-- </w:t>
      </w:r>
      <w:proofErr w:type="gramStart"/>
      <w:r w:rsidRPr="00AE4DD2">
        <w:rPr>
          <w:i/>
        </w:rPr>
        <w:t>more</w:t>
      </w:r>
      <w:proofErr w:type="gramEnd"/>
      <w:r w:rsidRPr="00AE4DD2">
        <w:rPr>
          <w:i/>
        </w:rPr>
        <w:t xml:space="preserve"> --</w:t>
      </w:r>
    </w:p>
    <w:p w:rsidR="00874545" w:rsidRDefault="00874545" w:rsidP="003968E8">
      <w:pPr>
        <w:spacing w:after="0"/>
      </w:pPr>
    </w:p>
    <w:p w:rsidR="00350D73" w:rsidRPr="00512039" w:rsidRDefault="00350D73" w:rsidP="003968E8">
      <w:pPr>
        <w:spacing w:after="0"/>
      </w:pPr>
    </w:p>
    <w:p w:rsidR="00480CF3" w:rsidRDefault="00C05D78" w:rsidP="003968E8">
      <w:pPr>
        <w:spacing w:after="0"/>
      </w:pPr>
      <w:r w:rsidRPr="00BC03DD">
        <w:t>“</w:t>
      </w:r>
      <w:r w:rsidR="00331416">
        <w:t>We are excited to invite the community to a special event to meet Charles, 9</w:t>
      </w:r>
      <w:r w:rsidR="00331416" w:rsidRPr="00AA3E7F">
        <w:rPr>
          <w:vertAlign w:val="superscript"/>
        </w:rPr>
        <w:t>th</w:t>
      </w:r>
      <w:r w:rsidR="00331416">
        <w:t xml:space="preserve"> Earl Spencer, and to preview </w:t>
      </w:r>
      <w:r w:rsidR="00480CF3">
        <w:t>the</w:t>
      </w:r>
      <w:r w:rsidR="00331416">
        <w:t xml:space="preserve"> collection,” </w:t>
      </w:r>
      <w:r w:rsidRPr="00BC03DD">
        <w:t xml:space="preserve">Michael </w:t>
      </w:r>
      <w:proofErr w:type="spellStart"/>
      <w:r w:rsidR="00BC03DD" w:rsidRPr="00BC03DD">
        <w:t>Lanni</w:t>
      </w:r>
      <w:proofErr w:type="spellEnd"/>
      <w:r w:rsidRPr="00BC03DD">
        <w:t xml:space="preserve">, </w:t>
      </w:r>
      <w:r w:rsidRPr="0092125C">
        <w:t>owner,</w:t>
      </w:r>
      <w:r w:rsidRPr="00BC03DD">
        <w:t xml:space="preserve"> Kennedy </w:t>
      </w:r>
      <w:r w:rsidR="00BC03DD" w:rsidRPr="00BC03DD">
        <w:t>Galleries</w:t>
      </w:r>
      <w:r w:rsidR="00BC03DD">
        <w:t xml:space="preserve">. </w:t>
      </w:r>
      <w:r w:rsidR="00A861F1">
        <w:t xml:space="preserve">“It’s an </w:t>
      </w:r>
      <w:proofErr w:type="spellStart"/>
      <w:r w:rsidR="00A861F1">
        <w:t>honour</w:t>
      </w:r>
      <w:proofErr w:type="spellEnd"/>
      <w:r w:rsidR="00A861F1">
        <w:t xml:space="preserve"> to host the 9</w:t>
      </w:r>
      <w:r w:rsidR="00A861F1" w:rsidRPr="00A861F1">
        <w:rPr>
          <w:vertAlign w:val="superscript"/>
        </w:rPr>
        <w:t>th</w:t>
      </w:r>
      <w:r w:rsidR="00770F47">
        <w:t xml:space="preserve"> Earl</w:t>
      </w:r>
      <w:r w:rsidR="00A861F1">
        <w:t xml:space="preserve"> Spencer and showcase many pieces of </w:t>
      </w:r>
      <w:r w:rsidR="003E44F0">
        <w:t>Althorp Living History C</w:t>
      </w:r>
      <w:r w:rsidR="00A861F1">
        <w:t>ollection for the first time at Kennedy Galleries.”</w:t>
      </w:r>
    </w:p>
    <w:p w:rsidR="002A6E5B" w:rsidRDefault="002A6E5B" w:rsidP="003968E8">
      <w:pPr>
        <w:spacing w:after="0"/>
      </w:pPr>
    </w:p>
    <w:p w:rsidR="00480CF3" w:rsidRPr="00480CF3" w:rsidRDefault="00480CF3" w:rsidP="00480CF3">
      <w:pPr>
        <w:spacing w:after="0"/>
        <w:rPr>
          <w:rFonts w:eastAsia="Times New Roman" w:cstheme="minorHAnsi"/>
        </w:rPr>
      </w:pPr>
      <w:r>
        <w:rPr>
          <w:rFonts w:eastAsia="Times New Roman" w:cstheme="minorHAnsi"/>
          <w:b/>
          <w:bCs/>
        </w:rPr>
        <w:t>About Theodore Alexander</w:t>
      </w:r>
      <w:r>
        <w:rPr>
          <w:rFonts w:eastAsia="Times New Roman" w:cstheme="minorHAnsi"/>
          <w:b/>
          <w:bCs/>
        </w:rPr>
        <w:br/>
      </w:r>
      <w:r w:rsidRPr="00480CF3">
        <w:rPr>
          <w:rFonts w:eastAsia="Times New Roman" w:cstheme="minorHAnsi"/>
        </w:rPr>
        <w:t>Theodore Alexander is renowned for unmatched craftsmanship, exquisite finishes and extraordinary design. Covering a diversity of periods and styles, their collections encompass thousands of unique lighting, home accents, case goods and upholstered furnishings. Theodore Alexander and its licensed collections (</w:t>
      </w:r>
      <w:r w:rsidRPr="00480CF3">
        <w:rPr>
          <w:rFonts w:eastAsia="Times New Roman" w:cstheme="minorHAnsi"/>
          <w:bCs/>
        </w:rPr>
        <w:t>Althorp Living History</w:t>
      </w:r>
      <w:r w:rsidRPr="00480CF3">
        <w:rPr>
          <w:rFonts w:eastAsia="Times New Roman" w:cstheme="minorHAnsi"/>
        </w:rPr>
        <w:t xml:space="preserve">, </w:t>
      </w:r>
      <w:r w:rsidRPr="00480CF3">
        <w:rPr>
          <w:rFonts w:eastAsia="Times New Roman" w:cstheme="minorHAnsi"/>
          <w:bCs/>
        </w:rPr>
        <w:t>Keno Bros. for Theodore Alexander</w:t>
      </w:r>
      <w:r w:rsidRPr="00480CF3">
        <w:rPr>
          <w:rFonts w:eastAsia="Times New Roman" w:cstheme="minorHAnsi"/>
        </w:rPr>
        <w:t xml:space="preserve">, </w:t>
      </w:r>
      <w:r w:rsidRPr="00480CF3">
        <w:rPr>
          <w:rFonts w:eastAsia="Times New Roman" w:cstheme="minorHAnsi"/>
          <w:bCs/>
        </w:rPr>
        <w:t>Jamie Drake for Theodore Alexander</w:t>
      </w:r>
      <w:r w:rsidRPr="00480CF3">
        <w:rPr>
          <w:rFonts w:eastAsia="Times New Roman" w:cstheme="minorHAnsi"/>
        </w:rPr>
        <w:t xml:space="preserve">, </w:t>
      </w:r>
      <w:r w:rsidRPr="00480CF3">
        <w:rPr>
          <w:rFonts w:eastAsia="Times New Roman" w:cstheme="minorHAnsi"/>
          <w:bCs/>
        </w:rPr>
        <w:t>Michael Berman for Theodore Alexander, and Steve Leung for Theodore Alexander)</w:t>
      </w:r>
      <w:r w:rsidRPr="00480CF3">
        <w:rPr>
          <w:rFonts w:eastAsia="Times New Roman" w:cstheme="minorHAnsi"/>
        </w:rPr>
        <w:t xml:space="preserve"> are available throughout the world at fine furniture galleries and design centers. For more information, please visit </w:t>
      </w:r>
      <w:hyperlink r:id="rId10" w:history="1">
        <w:r w:rsidRPr="00480CF3">
          <w:rPr>
            <w:rStyle w:val="Hyperlink"/>
            <w:rFonts w:eastAsia="Times New Roman" w:cstheme="minorHAnsi"/>
            <w:color w:val="auto"/>
          </w:rPr>
          <w:t>www.theodorealexander.com</w:t>
        </w:r>
      </w:hyperlink>
      <w:r w:rsidRPr="00480CF3">
        <w:rPr>
          <w:rFonts w:eastAsia="Times New Roman" w:cstheme="minorHAnsi"/>
        </w:rPr>
        <w:t xml:space="preserve">. </w:t>
      </w:r>
    </w:p>
    <w:p w:rsidR="00DC1ADD" w:rsidRDefault="00DC1ADD" w:rsidP="00D87811">
      <w:pPr>
        <w:spacing w:after="0"/>
        <w:outlineLvl w:val="0"/>
        <w:rPr>
          <w:i/>
        </w:rPr>
      </w:pPr>
    </w:p>
    <w:p w:rsidR="003D3993" w:rsidRDefault="00AA3E7F">
      <w:pPr>
        <w:spacing w:after="0"/>
        <w:jc w:val="center"/>
        <w:outlineLvl w:val="0"/>
      </w:pPr>
      <w:r w:rsidRPr="00AA3E7F">
        <w:t>-30-</w:t>
      </w:r>
    </w:p>
    <w:p w:rsidR="00712AC7" w:rsidRPr="00512039" w:rsidRDefault="00712AC7" w:rsidP="003968E8">
      <w:pPr>
        <w:spacing w:after="0"/>
      </w:pPr>
    </w:p>
    <w:p w:rsidR="00664E62" w:rsidRDefault="00DC1ADD" w:rsidP="00BE44AD">
      <w:pPr>
        <w:spacing w:after="0"/>
        <w:outlineLvl w:val="0"/>
      </w:pPr>
      <w:r>
        <w:t>For more information or to set up an interview, contact:</w:t>
      </w:r>
    </w:p>
    <w:p w:rsidR="00DC1ADD" w:rsidRPr="00512039" w:rsidRDefault="00664736" w:rsidP="00BE44AD">
      <w:pPr>
        <w:spacing w:after="0"/>
        <w:outlineLvl w:val="0"/>
      </w:pPr>
      <w:r>
        <w:t>Sydney Wells, Director of Marketing</w:t>
      </w:r>
    </w:p>
    <w:p w:rsidR="00DC1ADD" w:rsidRDefault="00DC1ADD" w:rsidP="00DC1ADD">
      <w:pPr>
        <w:spacing w:after="0"/>
      </w:pPr>
      <w:proofErr w:type="gramStart"/>
      <w:r>
        <w:t>t</w:t>
      </w:r>
      <w:proofErr w:type="gramEnd"/>
      <w:r>
        <w:t xml:space="preserve">: </w:t>
      </w:r>
      <w:r w:rsidRPr="00512039">
        <w:t>919-</w:t>
      </w:r>
      <w:r w:rsidR="00664736">
        <w:t>273-0966</w:t>
      </w:r>
    </w:p>
    <w:p w:rsidR="00DC1ADD" w:rsidRPr="00512039" w:rsidRDefault="00DC1ADD" w:rsidP="00DC1ADD">
      <w:pPr>
        <w:spacing w:after="0"/>
      </w:pPr>
      <w:proofErr w:type="gramStart"/>
      <w:r>
        <w:t>e</w:t>
      </w:r>
      <w:proofErr w:type="gramEnd"/>
      <w:r>
        <w:t xml:space="preserve">: </w:t>
      </w:r>
      <w:r w:rsidR="00664736">
        <w:t>swells@theodorealexander.com</w:t>
      </w:r>
      <w:r w:rsidR="00664736" w:rsidRPr="00512039">
        <w:t xml:space="preserve"> </w:t>
      </w:r>
    </w:p>
    <w:p w:rsidR="00DC1ADD" w:rsidRPr="00512039" w:rsidRDefault="00DC1ADD" w:rsidP="003968E8">
      <w:pPr>
        <w:spacing w:after="0"/>
      </w:pPr>
    </w:p>
    <w:sectPr w:rsidR="00DC1ADD" w:rsidRPr="00512039" w:rsidSect="00664E62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C28C8"/>
    <w:multiLevelType w:val="hybridMultilevel"/>
    <w:tmpl w:val="A9F0FAAA"/>
    <w:lvl w:ilvl="0" w:tplc="15804ED4">
      <w:start w:val="2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134C63"/>
    <w:multiLevelType w:val="hybridMultilevel"/>
    <w:tmpl w:val="1200CEA4"/>
    <w:lvl w:ilvl="0" w:tplc="FAEE4762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/>
  <w:rsids>
    <w:rsidRoot w:val="00664E62"/>
    <w:rsid w:val="0008009A"/>
    <w:rsid w:val="00084310"/>
    <w:rsid w:val="000C4A40"/>
    <w:rsid w:val="001830FE"/>
    <w:rsid w:val="001B7697"/>
    <w:rsid w:val="00254F03"/>
    <w:rsid w:val="002A3B73"/>
    <w:rsid w:val="002A6E5B"/>
    <w:rsid w:val="002B0299"/>
    <w:rsid w:val="002F0936"/>
    <w:rsid w:val="00331416"/>
    <w:rsid w:val="00350D73"/>
    <w:rsid w:val="003968E8"/>
    <w:rsid w:val="003D3993"/>
    <w:rsid w:val="003E44F0"/>
    <w:rsid w:val="00403791"/>
    <w:rsid w:val="0042392F"/>
    <w:rsid w:val="00480CF3"/>
    <w:rsid w:val="00486ACB"/>
    <w:rsid w:val="004C4549"/>
    <w:rsid w:val="00512039"/>
    <w:rsid w:val="00575CB9"/>
    <w:rsid w:val="005D791E"/>
    <w:rsid w:val="00613A8D"/>
    <w:rsid w:val="0065224E"/>
    <w:rsid w:val="00664736"/>
    <w:rsid w:val="00664E62"/>
    <w:rsid w:val="00695D24"/>
    <w:rsid w:val="006C1A32"/>
    <w:rsid w:val="006D6E8B"/>
    <w:rsid w:val="006E1238"/>
    <w:rsid w:val="006F4599"/>
    <w:rsid w:val="00712AC7"/>
    <w:rsid w:val="00713581"/>
    <w:rsid w:val="00770F47"/>
    <w:rsid w:val="007A2ED8"/>
    <w:rsid w:val="007B3591"/>
    <w:rsid w:val="00822CD2"/>
    <w:rsid w:val="00874545"/>
    <w:rsid w:val="008D33C6"/>
    <w:rsid w:val="0090521A"/>
    <w:rsid w:val="0092125C"/>
    <w:rsid w:val="00951C7C"/>
    <w:rsid w:val="00996A8C"/>
    <w:rsid w:val="00A718ED"/>
    <w:rsid w:val="00A752F9"/>
    <w:rsid w:val="00A861F1"/>
    <w:rsid w:val="00AA1024"/>
    <w:rsid w:val="00AA3E7F"/>
    <w:rsid w:val="00AE4DD2"/>
    <w:rsid w:val="00AE6103"/>
    <w:rsid w:val="00BC03DD"/>
    <w:rsid w:val="00BC7D08"/>
    <w:rsid w:val="00BE44AD"/>
    <w:rsid w:val="00C05D78"/>
    <w:rsid w:val="00C470F2"/>
    <w:rsid w:val="00C6742C"/>
    <w:rsid w:val="00C70A8C"/>
    <w:rsid w:val="00C722E4"/>
    <w:rsid w:val="00CD496B"/>
    <w:rsid w:val="00D251E9"/>
    <w:rsid w:val="00D54521"/>
    <w:rsid w:val="00D72AC0"/>
    <w:rsid w:val="00D87811"/>
    <w:rsid w:val="00DC1ADD"/>
    <w:rsid w:val="00E02630"/>
    <w:rsid w:val="00E10FBD"/>
    <w:rsid w:val="00E1731D"/>
    <w:rsid w:val="00E57CAA"/>
    <w:rsid w:val="00EE15C1"/>
    <w:rsid w:val="00EE670E"/>
    <w:rsid w:val="00FA5877"/>
    <w:rsid w:val="00FB351F"/>
    <w:rsid w:val="00FC4166"/>
    <w:rsid w:val="00FD7BC9"/>
    <w:rsid w:val="00FF5B28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E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64E6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64E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1ADD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ADD"/>
    <w:rPr>
      <w:rFonts w:ascii="Lucida Grande" w:hAnsi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C1ADD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E123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123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123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123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1238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874545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74545"/>
  </w:style>
  <w:style w:type="paragraph" w:styleId="Footer">
    <w:name w:val="footer"/>
    <w:basedOn w:val="Normal"/>
    <w:link w:val="FooterChar"/>
    <w:uiPriority w:val="99"/>
    <w:semiHidden/>
    <w:unhideWhenUsed/>
    <w:rsid w:val="00874545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7454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E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64E6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64E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1ADD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ADD"/>
    <w:rPr>
      <w:rFonts w:ascii="Lucida Grande" w:hAnsi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C1AD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pencerofalthorp.com/visi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odorealexander.com/default.asp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eodorealexander.com/CategoryListing.aspx?collectionid=D9D7C23D-82B6-4470-B9AE-AF51AFBD7F4D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theodorealexander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ennedygalleries.com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Clairemont Communications</Company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Cherith Mangum</dc:creator>
  <cp:lastModifiedBy>swells</cp:lastModifiedBy>
  <cp:revision>2</cp:revision>
  <cp:lastPrinted>2018-04-26T17:15:00Z</cp:lastPrinted>
  <dcterms:created xsi:type="dcterms:W3CDTF">2020-02-03T20:00:00Z</dcterms:created>
  <dcterms:modified xsi:type="dcterms:W3CDTF">2020-02-03T20:00:00Z</dcterms:modified>
</cp:coreProperties>
</file>