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562246" w14:textId="77777777" w:rsidR="00B7291E" w:rsidRDefault="00B7291E" w:rsidP="00B7291E">
      <w:pPr>
        <w:jc w:val="center"/>
        <w:rPr>
          <w:rFonts w:eastAsia="Times New Roman"/>
          <w:b/>
          <w:bCs/>
          <w:color w:val="1D1C1D"/>
          <w:sz w:val="28"/>
          <w:szCs w:val="28"/>
          <w:shd w:val="clear" w:color="auto" w:fill="F8F8F8"/>
        </w:rPr>
      </w:pPr>
      <w:r w:rsidRPr="002329E5">
        <w:rPr>
          <w:rFonts w:eastAsia="Times New Roman"/>
          <w:b/>
          <w:bCs/>
          <w:color w:val="1D1C1D"/>
          <w:sz w:val="28"/>
          <w:szCs w:val="28"/>
          <w:shd w:val="clear" w:color="auto" w:fill="F8F8F8"/>
        </w:rPr>
        <w:t>J</w:t>
      </w:r>
      <w:bookmarkStart w:id="0" w:name="_GoBack"/>
      <w:bookmarkEnd w:id="0"/>
      <w:r w:rsidRPr="002329E5">
        <w:rPr>
          <w:rFonts w:eastAsia="Times New Roman"/>
          <w:b/>
          <w:bCs/>
          <w:color w:val="1D1C1D"/>
          <w:sz w:val="28"/>
          <w:szCs w:val="28"/>
          <w:shd w:val="clear" w:color="auto" w:fill="F8F8F8"/>
        </w:rPr>
        <w:t xml:space="preserve">aipur Living Presents Stunning Leap Forward </w:t>
      </w:r>
    </w:p>
    <w:p w14:paraId="166D9480" w14:textId="77777777" w:rsidR="00B7291E" w:rsidRDefault="00B7291E" w:rsidP="00B7291E">
      <w:pPr>
        <w:jc w:val="center"/>
        <w:rPr>
          <w:rFonts w:eastAsia="Times New Roman"/>
          <w:b/>
          <w:bCs/>
          <w:color w:val="1D1C1D"/>
          <w:sz w:val="28"/>
          <w:szCs w:val="28"/>
          <w:shd w:val="clear" w:color="auto" w:fill="F8F8F8"/>
        </w:rPr>
      </w:pPr>
      <w:r w:rsidRPr="002329E5">
        <w:rPr>
          <w:rFonts w:eastAsia="Times New Roman"/>
          <w:b/>
          <w:bCs/>
          <w:color w:val="1D1C1D"/>
          <w:sz w:val="28"/>
          <w:szCs w:val="28"/>
          <w:shd w:val="clear" w:color="auto" w:fill="F8F8F8"/>
        </w:rPr>
        <w:t>in Accessories for its Huge July 2020 launch</w:t>
      </w:r>
    </w:p>
    <w:p w14:paraId="04E6A767" w14:textId="77777777" w:rsidR="00B7291E" w:rsidRPr="002329E5" w:rsidRDefault="00B7291E" w:rsidP="00B7291E">
      <w:pPr>
        <w:jc w:val="center"/>
        <w:rPr>
          <w:rFonts w:eastAsia="Times New Roman"/>
          <w:b/>
          <w:bCs/>
          <w:color w:val="1D1C1D"/>
          <w:sz w:val="28"/>
          <w:szCs w:val="28"/>
          <w:shd w:val="clear" w:color="auto" w:fill="F8F8F8"/>
        </w:rPr>
      </w:pPr>
    </w:p>
    <w:p w14:paraId="1FB0D70A" w14:textId="77777777" w:rsidR="00B7291E" w:rsidRDefault="00B7291E" w:rsidP="00B7291E">
      <w:pPr>
        <w:rPr>
          <w:rFonts w:eastAsia="Times New Roman"/>
          <w:b/>
          <w:bCs/>
          <w:color w:val="1D1C1D"/>
          <w:shd w:val="clear" w:color="auto" w:fill="F8F8F8"/>
        </w:rPr>
      </w:pPr>
    </w:p>
    <w:p w14:paraId="5E364C15" w14:textId="77777777" w:rsidR="00B7291E" w:rsidRPr="002329E5" w:rsidRDefault="00B7291E" w:rsidP="00B7291E">
      <w:pPr>
        <w:rPr>
          <w:rFonts w:eastAsia="Times New Roman"/>
          <w:b/>
          <w:bCs/>
          <w:color w:val="1D1C1D"/>
          <w:shd w:val="clear" w:color="auto" w:fill="F8F8F8"/>
        </w:rPr>
      </w:pPr>
    </w:p>
    <w:p w14:paraId="6411BD55" w14:textId="1579DF8E" w:rsidR="00B7291E" w:rsidRDefault="00B7291E" w:rsidP="00B7291E">
      <w:pPr>
        <w:rPr>
          <w:rFonts w:eastAsia="Times New Roman"/>
          <w:color w:val="1D1C1D"/>
          <w:shd w:val="clear" w:color="auto" w:fill="F8F8F8"/>
        </w:rPr>
      </w:pPr>
      <w:r w:rsidRPr="002329E5">
        <w:rPr>
          <w:rFonts w:eastAsia="Times New Roman"/>
          <w:b/>
          <w:bCs/>
          <w:color w:val="1D1C1D"/>
          <w:shd w:val="clear" w:color="auto" w:fill="F8F8F8"/>
        </w:rPr>
        <w:t>ACWORTH, GA – June 18, 2020</w:t>
      </w:r>
      <w:r w:rsidRPr="002329E5">
        <w:rPr>
          <w:rFonts w:eastAsia="Times New Roman"/>
          <w:color w:val="1D1C1D"/>
          <w:shd w:val="clear" w:color="auto" w:fill="F8F8F8"/>
        </w:rPr>
        <w:t xml:space="preserve"> – Global rug and textile furnishings company Jaipur Living is excited to introduce 85 pillows and five poufs in one of its </w:t>
      </w:r>
      <w:hyperlink r:id="rId8" w:history="1">
        <w:r w:rsidRPr="007E6C61">
          <w:rPr>
            <w:rStyle w:val="Hyperlink"/>
            <w:rFonts w:eastAsia="Times New Roman"/>
            <w:shd w:val="clear" w:color="auto" w:fill="F8F8F8"/>
          </w:rPr>
          <w:t>largest-ever accessories launches</w:t>
        </w:r>
      </w:hyperlink>
      <w:r w:rsidRPr="002329E5">
        <w:rPr>
          <w:rFonts w:eastAsia="Times New Roman"/>
          <w:color w:val="1D1C1D"/>
          <w:shd w:val="clear" w:color="auto" w:fill="F8F8F8"/>
        </w:rPr>
        <w:t>. Colorful, organic, and texture-rich, Jaipur Living’s July 2020 launch bursts with on-trend colors.</w:t>
      </w:r>
    </w:p>
    <w:p w14:paraId="179961D0" w14:textId="77777777" w:rsidR="00B7291E" w:rsidRDefault="00B7291E" w:rsidP="00B7291E">
      <w:pPr>
        <w:rPr>
          <w:rFonts w:eastAsia="Times New Roman"/>
          <w:color w:val="1D1C1D"/>
          <w:shd w:val="clear" w:color="auto" w:fill="F8F8F8"/>
        </w:rPr>
      </w:pPr>
    </w:p>
    <w:p w14:paraId="724A2CAB" w14:textId="77777777" w:rsidR="00B7291E" w:rsidRDefault="00B7291E" w:rsidP="00B7291E">
      <w:pPr>
        <w:rPr>
          <w:rFonts w:eastAsia="Times New Roman"/>
          <w:color w:val="1D1C1D"/>
          <w:shd w:val="clear" w:color="auto" w:fill="F8F8F8"/>
        </w:rPr>
      </w:pPr>
      <w:r w:rsidRPr="002329E5">
        <w:rPr>
          <w:rFonts w:eastAsia="Times New Roman"/>
          <w:color w:val="1D1C1D"/>
          <w:shd w:val="clear" w:color="auto" w:fill="F8F8F8"/>
        </w:rPr>
        <w:t>Artisan-crafted embroidery elevates the modern machine-made pillow to new heights. Additional attention to detail includes special fringe, and edging whip-stitched by hand. Product coinciding with this launch will be available on </w:t>
      </w:r>
      <w:hyperlink r:id="rId9" w:tgtFrame="_blank" w:history="1">
        <w:r w:rsidRPr="002329E5">
          <w:rPr>
            <w:rStyle w:val="Hyperlink"/>
            <w:rFonts w:eastAsia="Times New Roman"/>
            <w:shd w:val="clear" w:color="auto" w:fill="F8F8F8"/>
          </w:rPr>
          <w:t>jaipurliving.com</w:t>
        </w:r>
      </w:hyperlink>
      <w:r w:rsidRPr="002329E5">
        <w:rPr>
          <w:rFonts w:eastAsia="Times New Roman"/>
          <w:color w:val="1D1C1D"/>
          <w:shd w:val="clear" w:color="auto" w:fill="F8F8F8"/>
        </w:rPr>
        <w:t> and in the company’s digital catalogs in July.</w:t>
      </w:r>
    </w:p>
    <w:p w14:paraId="22A0A099" w14:textId="77777777" w:rsidR="00B7291E" w:rsidRDefault="00B7291E" w:rsidP="00B7291E">
      <w:pPr>
        <w:rPr>
          <w:rFonts w:eastAsia="Times New Roman"/>
          <w:color w:val="1D1C1D"/>
          <w:shd w:val="clear" w:color="auto" w:fill="F8F8F8"/>
        </w:rPr>
      </w:pPr>
    </w:p>
    <w:p w14:paraId="073DC675" w14:textId="77777777" w:rsidR="00B7291E" w:rsidRPr="002329E5" w:rsidRDefault="00B7291E" w:rsidP="00B7291E">
      <w:pPr>
        <w:rPr>
          <w:rFonts w:eastAsia="Times New Roman"/>
        </w:rPr>
      </w:pPr>
      <w:r w:rsidRPr="002329E5">
        <w:rPr>
          <w:rFonts w:eastAsia="Times New Roman"/>
          <w:color w:val="1D1C1D"/>
          <w:shd w:val="clear" w:color="auto" w:fill="F8F8F8"/>
        </w:rPr>
        <w:t xml:space="preserve">“Jaipur Living is very excited to introduce these new pillows and poufs for our July 2020 launch,” said Carl </w:t>
      </w:r>
      <w:proofErr w:type="spellStart"/>
      <w:r w:rsidRPr="002329E5">
        <w:rPr>
          <w:rFonts w:eastAsia="Times New Roman"/>
          <w:color w:val="1D1C1D"/>
          <w:shd w:val="clear" w:color="auto" w:fill="F8F8F8"/>
        </w:rPr>
        <w:t>Henrickson</w:t>
      </w:r>
      <w:proofErr w:type="spellEnd"/>
      <w:r w:rsidRPr="002329E5">
        <w:rPr>
          <w:rFonts w:eastAsia="Times New Roman"/>
          <w:color w:val="1D1C1D"/>
          <w:shd w:val="clear" w:color="auto" w:fill="F8F8F8"/>
        </w:rPr>
        <w:t>, Jaipur Living Director of Brand and Digital Marketing. “Our team brought a fresh and elevated approach to the designs, and we feel it's our best accessories launch yet. A true step forward to better serve our customers with stunning pillows and poufs."</w:t>
      </w:r>
    </w:p>
    <w:p w14:paraId="67F324CF" w14:textId="77777777" w:rsidR="00B7291E" w:rsidRPr="002329E5" w:rsidRDefault="00B7291E" w:rsidP="00B7291E">
      <w:pPr>
        <w:rPr>
          <w:rFonts w:eastAsia="Times New Roman" w:cs="Times New Roman"/>
          <w:color w:val="1D1C1D"/>
          <w:shd w:val="clear" w:color="auto" w:fill="F8F8F8"/>
        </w:rPr>
      </w:pPr>
    </w:p>
    <w:p w14:paraId="75D7FCC7" w14:textId="77777777" w:rsidR="00B7291E" w:rsidRPr="002D5DFB" w:rsidRDefault="00B7291E" w:rsidP="00B7291E">
      <w:pPr>
        <w:rPr>
          <w:rFonts w:eastAsia="Times New Roman" w:cs="Times New Roman"/>
          <w:b/>
          <w:color w:val="000000" w:themeColor="text1"/>
          <w:sz w:val="28"/>
          <w:szCs w:val="28"/>
          <w:shd w:val="clear" w:color="auto" w:fill="F8F8F8"/>
        </w:rPr>
      </w:pPr>
      <w:r w:rsidRPr="002D5DFB">
        <w:rPr>
          <w:rFonts w:eastAsia="Times New Roman" w:cs="Times New Roman"/>
          <w:b/>
          <w:color w:val="000000" w:themeColor="text1"/>
          <w:sz w:val="28"/>
          <w:szCs w:val="28"/>
          <w:shd w:val="clear" w:color="auto" w:fill="F8F8F8"/>
        </w:rPr>
        <w:t>By the Numbers</w:t>
      </w:r>
    </w:p>
    <w:p w14:paraId="7A09477D" w14:textId="77777777" w:rsidR="00B7291E" w:rsidRPr="002329E5" w:rsidRDefault="00B7291E" w:rsidP="00B7291E">
      <w:pPr>
        <w:pStyle w:val="ListParagraph"/>
        <w:numPr>
          <w:ilvl w:val="0"/>
          <w:numId w:val="2"/>
        </w:numPr>
        <w:rPr>
          <w:rFonts w:eastAsia="Times New Roman" w:cs="Times New Roman"/>
          <w:color w:val="000000" w:themeColor="text1"/>
          <w:shd w:val="clear" w:color="auto" w:fill="F8F8F8"/>
        </w:rPr>
      </w:pPr>
      <w:r w:rsidRPr="002329E5">
        <w:rPr>
          <w:rFonts w:eastAsia="Times New Roman" w:cs="Times New Roman"/>
          <w:color w:val="000000" w:themeColor="text1"/>
          <w:shd w:val="clear" w:color="auto" w:fill="F8F8F8"/>
        </w:rPr>
        <w:t>85 new pillows</w:t>
      </w:r>
      <w:r>
        <w:rPr>
          <w:rFonts w:eastAsia="Times New Roman" w:cs="Times New Roman"/>
          <w:color w:val="000000" w:themeColor="text1"/>
          <w:shd w:val="clear" w:color="auto" w:fill="F8F8F8"/>
        </w:rPr>
        <w:t xml:space="preserve"> across 7 new &amp; one best-selling collection</w:t>
      </w:r>
    </w:p>
    <w:p w14:paraId="51088783" w14:textId="77777777" w:rsidR="00B7291E" w:rsidRPr="002329E5" w:rsidRDefault="00B7291E" w:rsidP="00B7291E">
      <w:pPr>
        <w:pStyle w:val="ListParagraph"/>
        <w:numPr>
          <w:ilvl w:val="0"/>
          <w:numId w:val="2"/>
        </w:numPr>
        <w:rPr>
          <w:rFonts w:eastAsia="Times New Roman" w:cs="Times New Roman"/>
          <w:color w:val="000000" w:themeColor="text1"/>
          <w:shd w:val="clear" w:color="auto" w:fill="F8F8F8"/>
        </w:rPr>
      </w:pPr>
      <w:r w:rsidRPr="002329E5">
        <w:rPr>
          <w:rFonts w:eastAsia="Times New Roman" w:cs="Times New Roman"/>
          <w:color w:val="000000" w:themeColor="text1"/>
          <w:shd w:val="clear" w:color="auto" w:fill="F8F8F8"/>
        </w:rPr>
        <w:t>Five new poufs across one new</w:t>
      </w:r>
      <w:r>
        <w:rPr>
          <w:rFonts w:eastAsia="Times New Roman" w:cs="Times New Roman"/>
          <w:color w:val="000000" w:themeColor="text1"/>
          <w:shd w:val="clear" w:color="auto" w:fill="F8F8F8"/>
        </w:rPr>
        <w:t xml:space="preserve"> &amp;</w:t>
      </w:r>
      <w:r w:rsidRPr="002329E5">
        <w:rPr>
          <w:rFonts w:eastAsia="Times New Roman" w:cs="Times New Roman"/>
          <w:color w:val="000000" w:themeColor="text1"/>
          <w:shd w:val="clear" w:color="auto" w:fill="F8F8F8"/>
        </w:rPr>
        <w:t xml:space="preserve"> one best-selling collection</w:t>
      </w:r>
    </w:p>
    <w:p w14:paraId="4F43853B" w14:textId="77777777" w:rsidR="00B7291E" w:rsidRPr="002329E5" w:rsidRDefault="00B7291E" w:rsidP="00B7291E">
      <w:pPr>
        <w:rPr>
          <w:rFonts w:eastAsia="Times New Roman" w:cs="Times New Roman"/>
          <w:color w:val="1D1C1D"/>
          <w:shd w:val="clear" w:color="auto" w:fill="F8F8F8"/>
        </w:rPr>
      </w:pPr>
    </w:p>
    <w:p w14:paraId="6C5AFDB3" w14:textId="77777777" w:rsidR="00B7291E" w:rsidRPr="002D5DFB" w:rsidRDefault="00B7291E" w:rsidP="00B7291E">
      <w:pPr>
        <w:rPr>
          <w:rFonts w:eastAsia="Times New Roman" w:cs="Times New Roman"/>
          <w:b/>
          <w:color w:val="1D1C1D"/>
          <w:sz w:val="28"/>
          <w:szCs w:val="28"/>
          <w:shd w:val="clear" w:color="auto" w:fill="F8F8F8"/>
        </w:rPr>
      </w:pPr>
      <w:r w:rsidRPr="002D5DFB">
        <w:rPr>
          <w:rFonts w:eastAsia="Times New Roman" w:cs="Times New Roman"/>
          <w:b/>
          <w:color w:val="1D1C1D"/>
          <w:sz w:val="28"/>
          <w:szCs w:val="28"/>
          <w:shd w:val="clear" w:color="auto" w:fill="F8F8F8"/>
        </w:rPr>
        <w:t>Trends</w:t>
      </w:r>
    </w:p>
    <w:p w14:paraId="79C3B0FD" w14:textId="77777777" w:rsidR="00B7291E" w:rsidRPr="002329E5" w:rsidRDefault="00B7291E" w:rsidP="00B7291E">
      <w:pPr>
        <w:pStyle w:val="ListParagraph"/>
        <w:numPr>
          <w:ilvl w:val="0"/>
          <w:numId w:val="1"/>
        </w:numPr>
        <w:rPr>
          <w:rFonts w:eastAsia="Times New Roman" w:cs="Times New Roman"/>
          <w:color w:val="1D1C1D"/>
          <w:shd w:val="clear" w:color="auto" w:fill="F8F8F8"/>
        </w:rPr>
      </w:pPr>
      <w:r w:rsidRPr="002329E5">
        <w:rPr>
          <w:rFonts w:eastAsia="Times New Roman" w:cs="Times New Roman"/>
          <w:color w:val="1D1C1D"/>
          <w:shd w:val="clear" w:color="auto" w:fill="F8F8F8"/>
        </w:rPr>
        <w:t>Sherpa-boucle</w:t>
      </w:r>
      <w:r>
        <w:rPr>
          <w:rFonts w:eastAsia="Times New Roman" w:cs="Times New Roman"/>
          <w:color w:val="1D1C1D"/>
          <w:shd w:val="clear" w:color="auto" w:fill="F8F8F8"/>
        </w:rPr>
        <w:t>’</w:t>
      </w:r>
    </w:p>
    <w:p w14:paraId="6369C894" w14:textId="77777777" w:rsidR="00B7291E" w:rsidRPr="002329E5" w:rsidRDefault="00B7291E" w:rsidP="00B7291E">
      <w:pPr>
        <w:pStyle w:val="ListParagraph"/>
        <w:numPr>
          <w:ilvl w:val="0"/>
          <w:numId w:val="1"/>
        </w:numPr>
        <w:rPr>
          <w:rFonts w:eastAsia="Times New Roman" w:cs="Times New Roman"/>
          <w:color w:val="1D1C1D"/>
          <w:shd w:val="clear" w:color="auto" w:fill="F8F8F8"/>
        </w:rPr>
      </w:pPr>
      <w:r w:rsidRPr="002329E5">
        <w:rPr>
          <w:rFonts w:eastAsia="Times New Roman" w:cs="Times New Roman"/>
          <w:color w:val="1D1C1D"/>
          <w:shd w:val="clear" w:color="auto" w:fill="F8F8F8"/>
        </w:rPr>
        <w:t>Desert neutral colors</w:t>
      </w:r>
    </w:p>
    <w:p w14:paraId="6C40BA8B" w14:textId="77777777" w:rsidR="00B7291E" w:rsidRPr="002329E5" w:rsidRDefault="00B7291E" w:rsidP="00B7291E">
      <w:pPr>
        <w:pStyle w:val="ListParagraph"/>
        <w:numPr>
          <w:ilvl w:val="0"/>
          <w:numId w:val="1"/>
        </w:numPr>
        <w:rPr>
          <w:rFonts w:eastAsia="Times New Roman" w:cs="Times New Roman"/>
          <w:color w:val="1D1C1D"/>
          <w:shd w:val="clear" w:color="auto" w:fill="F8F8F8"/>
        </w:rPr>
      </w:pPr>
      <w:r w:rsidRPr="002329E5">
        <w:rPr>
          <w:rFonts w:eastAsia="Times New Roman" w:cs="Times New Roman"/>
          <w:color w:val="1D1C1D"/>
          <w:shd w:val="clear" w:color="auto" w:fill="F8F8F8"/>
        </w:rPr>
        <w:t xml:space="preserve">Lots </w:t>
      </w:r>
      <w:r>
        <w:rPr>
          <w:rFonts w:eastAsia="Times New Roman" w:cs="Times New Roman"/>
          <w:color w:val="1D1C1D"/>
          <w:shd w:val="clear" w:color="auto" w:fill="F8F8F8"/>
        </w:rPr>
        <w:t xml:space="preserve">and lots </w:t>
      </w:r>
      <w:r w:rsidRPr="002329E5">
        <w:rPr>
          <w:rFonts w:eastAsia="Times New Roman" w:cs="Times New Roman"/>
          <w:color w:val="1D1C1D"/>
          <w:shd w:val="clear" w:color="auto" w:fill="F8F8F8"/>
        </w:rPr>
        <w:t>of texture</w:t>
      </w:r>
    </w:p>
    <w:p w14:paraId="0A414C1A" w14:textId="77777777" w:rsidR="00B7291E" w:rsidRPr="002329E5" w:rsidRDefault="00B7291E" w:rsidP="00B7291E">
      <w:pPr>
        <w:pStyle w:val="ListParagraph"/>
        <w:numPr>
          <w:ilvl w:val="0"/>
          <w:numId w:val="1"/>
        </w:numPr>
        <w:rPr>
          <w:rFonts w:eastAsia="Times New Roman" w:cs="Times New Roman"/>
          <w:color w:val="1D1C1D"/>
          <w:shd w:val="clear" w:color="auto" w:fill="F8F8F8"/>
        </w:rPr>
      </w:pPr>
      <w:r w:rsidRPr="002329E5">
        <w:rPr>
          <w:rFonts w:eastAsia="Times New Roman" w:cs="Times New Roman"/>
          <w:color w:val="1D1C1D"/>
          <w:shd w:val="clear" w:color="auto" w:fill="F8F8F8"/>
        </w:rPr>
        <w:t>Washed out Turkish sun fade</w:t>
      </w:r>
      <w:r>
        <w:rPr>
          <w:rFonts w:eastAsia="Times New Roman" w:cs="Times New Roman"/>
          <w:color w:val="1D1C1D"/>
          <w:shd w:val="clear" w:color="auto" w:fill="F8F8F8"/>
        </w:rPr>
        <w:t xml:space="preserve"> look</w:t>
      </w:r>
    </w:p>
    <w:p w14:paraId="0611409D" w14:textId="77777777" w:rsidR="00B7291E" w:rsidRPr="002329E5" w:rsidRDefault="00B7291E" w:rsidP="00B7291E"/>
    <w:p w14:paraId="5EE87F3B" w14:textId="77777777" w:rsidR="00B7291E" w:rsidRPr="002D5DFB" w:rsidRDefault="00B7291E" w:rsidP="00B7291E">
      <w:pPr>
        <w:rPr>
          <w:b/>
          <w:sz w:val="28"/>
          <w:szCs w:val="28"/>
        </w:rPr>
      </w:pPr>
      <w:r w:rsidRPr="002D5DFB">
        <w:rPr>
          <w:b/>
          <w:sz w:val="28"/>
          <w:szCs w:val="28"/>
        </w:rPr>
        <w:t>Pillows</w:t>
      </w:r>
    </w:p>
    <w:p w14:paraId="1865DD1E" w14:textId="77777777" w:rsidR="00B7291E" w:rsidRPr="002329E5" w:rsidRDefault="00B7291E" w:rsidP="00B7291E">
      <w:pPr>
        <w:rPr>
          <w:rFonts w:eastAsia="Times New Roman" w:cs="Times New Roman"/>
          <w:color w:val="2E2E2E"/>
          <w:shd w:val="clear" w:color="auto" w:fill="FFFFFF"/>
        </w:rPr>
      </w:pPr>
    </w:p>
    <w:p w14:paraId="16E083D8" w14:textId="6F7CE089" w:rsidR="00B7291E" w:rsidRPr="002329E5" w:rsidRDefault="00B7291E" w:rsidP="00B7291E">
      <w:pPr>
        <w:rPr>
          <w:rFonts w:eastAsia="Times New Roman" w:cs="Times New Roman"/>
          <w:color w:val="2E2E2E"/>
          <w:shd w:val="clear" w:color="auto" w:fill="FFFFFF"/>
        </w:rPr>
      </w:pPr>
      <w:r w:rsidRPr="002329E5">
        <w:rPr>
          <w:rFonts w:eastAsia="Times New Roman" w:cs="Times New Roman"/>
          <w:b/>
          <w:color w:val="C00000"/>
          <w:shd w:val="clear" w:color="auto" w:fill="FFFFFF"/>
        </w:rPr>
        <w:t>New!</w:t>
      </w:r>
      <w:r w:rsidRPr="002329E5">
        <w:rPr>
          <w:rFonts w:eastAsia="Times New Roman" w:cs="Times New Roman"/>
          <w:b/>
          <w:color w:val="2E2E2E"/>
          <w:shd w:val="clear" w:color="auto" w:fill="FFFFFF"/>
        </w:rPr>
        <w:t xml:space="preserve"> </w:t>
      </w:r>
      <w:hyperlink r:id="rId10" w:history="1">
        <w:r w:rsidR="00F443E7" w:rsidRPr="00F443E7">
          <w:rPr>
            <w:rStyle w:val="Hyperlink"/>
            <w:rFonts w:eastAsia="Times New Roman" w:cs="Times New Roman"/>
            <w:b/>
            <w:shd w:val="clear" w:color="auto" w:fill="FFFFFF"/>
          </w:rPr>
          <w:t xml:space="preserve">AGO04 Angora </w:t>
        </w:r>
        <w:proofErr w:type="spellStart"/>
        <w:r w:rsidR="00F443E7" w:rsidRPr="00F443E7">
          <w:rPr>
            <w:rStyle w:val="Hyperlink"/>
            <w:rFonts w:eastAsia="Times New Roman" w:cs="Times New Roman"/>
            <w:b/>
            <w:shd w:val="clear" w:color="auto" w:fill="FFFFFF"/>
          </w:rPr>
          <w:t>Mahya</w:t>
        </w:r>
        <w:proofErr w:type="spellEnd"/>
      </w:hyperlink>
    </w:p>
    <w:p w14:paraId="3E2EB4EF"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Handwoven in India of wool, polyester, and linen, Angora spotlights the Sherpa-boucle</w:t>
      </w:r>
      <w:r>
        <w:rPr>
          <w:rFonts w:eastAsia="Times New Roman" w:cs="Times New Roman"/>
          <w:color w:val="2E2E2E"/>
          <w:shd w:val="clear" w:color="auto" w:fill="FFFFFF"/>
        </w:rPr>
        <w:t>’</w:t>
      </w:r>
      <w:r w:rsidRPr="002329E5">
        <w:rPr>
          <w:rFonts w:eastAsia="Times New Roman" w:cs="Times New Roman"/>
          <w:color w:val="2E2E2E"/>
          <w:shd w:val="clear" w:color="auto" w:fill="FFFFFF"/>
        </w:rPr>
        <w:t xml:space="preserve"> trend with soft rug textiles woven right into the pillows, making them look and feel amazing. Each of the ten pillows that make up the Angora collection feature global style in a pattern of solids and heathers across six designs. </w:t>
      </w:r>
      <w:proofErr w:type="spellStart"/>
      <w:r w:rsidRPr="002329E5">
        <w:rPr>
          <w:rFonts w:eastAsia="Times New Roman" w:cs="Times New Roman"/>
          <w:color w:val="2E2E2E"/>
          <w:shd w:val="clear" w:color="auto" w:fill="FFFFFF"/>
        </w:rPr>
        <w:t>Mahya</w:t>
      </w:r>
      <w:proofErr w:type="spellEnd"/>
      <w:r w:rsidRPr="002329E5">
        <w:rPr>
          <w:rFonts w:eastAsia="Times New Roman" w:cs="Times New Roman"/>
          <w:color w:val="2E2E2E"/>
          <w:shd w:val="clear" w:color="auto" w:fill="FFFFFF"/>
        </w:rPr>
        <w:t xml:space="preserve"> is 22”x22” square with a versatile gray and white colorway. </w:t>
      </w:r>
    </w:p>
    <w:p w14:paraId="20E008E5" w14:textId="77777777" w:rsidR="00B7291E" w:rsidRPr="002329E5" w:rsidRDefault="00B7291E" w:rsidP="00B7291E">
      <w:pPr>
        <w:rPr>
          <w:rFonts w:eastAsia="Times New Roman" w:cs="Times New Roman"/>
          <w:color w:val="2E2E2E"/>
          <w:shd w:val="clear" w:color="auto" w:fill="FFFFFF"/>
        </w:rPr>
      </w:pPr>
    </w:p>
    <w:p w14:paraId="3873CD4C" w14:textId="77777777" w:rsidR="00B7291E" w:rsidRDefault="00B7291E" w:rsidP="00B7291E">
      <w:pPr>
        <w:rPr>
          <w:rFonts w:eastAsia="Times New Roman" w:cs="Times New Roman"/>
          <w:b/>
          <w:color w:val="C00000"/>
          <w:shd w:val="clear" w:color="auto" w:fill="FFFFFF"/>
        </w:rPr>
      </w:pPr>
    </w:p>
    <w:p w14:paraId="4DC20B63" w14:textId="61A9B7BF" w:rsidR="00B7291E" w:rsidRPr="002329E5" w:rsidRDefault="00B7291E" w:rsidP="00B7291E">
      <w:pPr>
        <w:rPr>
          <w:rFonts w:eastAsia="Times New Roman" w:cs="Times New Roman"/>
          <w:b/>
          <w:color w:val="2E2E2E"/>
          <w:shd w:val="clear" w:color="auto" w:fill="FFFFFF"/>
        </w:rPr>
      </w:pPr>
      <w:r w:rsidRPr="002329E5">
        <w:rPr>
          <w:rFonts w:eastAsia="Times New Roman" w:cs="Times New Roman"/>
          <w:b/>
          <w:color w:val="C00000"/>
          <w:shd w:val="clear" w:color="auto" w:fill="FFFFFF"/>
        </w:rPr>
        <w:lastRenderedPageBreak/>
        <w:t>New!</w:t>
      </w:r>
      <w:r w:rsidRPr="002329E5">
        <w:rPr>
          <w:rFonts w:eastAsia="Times New Roman" w:cs="Times New Roman"/>
          <w:b/>
          <w:color w:val="2E2E2E"/>
          <w:shd w:val="clear" w:color="auto" w:fill="FFFFFF"/>
        </w:rPr>
        <w:t xml:space="preserve"> </w:t>
      </w:r>
      <w:hyperlink r:id="rId11" w:history="1">
        <w:r w:rsidR="00F443E7" w:rsidRPr="00F443E7">
          <w:rPr>
            <w:rStyle w:val="Hyperlink"/>
            <w:rFonts w:eastAsia="Times New Roman" w:cs="Times New Roman"/>
            <w:b/>
            <w:shd w:val="clear" w:color="auto" w:fill="FFFFFF"/>
          </w:rPr>
          <w:t xml:space="preserve">EMN08 </w:t>
        </w:r>
        <w:proofErr w:type="spellStart"/>
        <w:r w:rsidR="00F443E7" w:rsidRPr="00F443E7">
          <w:rPr>
            <w:rStyle w:val="Hyperlink"/>
            <w:rFonts w:eastAsia="Times New Roman" w:cs="Times New Roman"/>
            <w:b/>
            <w:shd w:val="clear" w:color="auto" w:fill="FFFFFF"/>
          </w:rPr>
          <w:t>Emani</w:t>
        </w:r>
        <w:proofErr w:type="spellEnd"/>
        <w:r w:rsidR="00F443E7" w:rsidRPr="00F443E7">
          <w:rPr>
            <w:rStyle w:val="Hyperlink"/>
            <w:rFonts w:eastAsia="Times New Roman" w:cs="Times New Roman"/>
            <w:b/>
            <w:shd w:val="clear" w:color="auto" w:fill="FFFFFF"/>
          </w:rPr>
          <w:t xml:space="preserve"> </w:t>
        </w:r>
        <w:proofErr w:type="spellStart"/>
        <w:r w:rsidR="00F443E7" w:rsidRPr="00F443E7">
          <w:rPr>
            <w:rStyle w:val="Hyperlink"/>
            <w:rFonts w:eastAsia="Times New Roman" w:cs="Times New Roman"/>
            <w:b/>
            <w:shd w:val="clear" w:color="auto" w:fill="FFFFFF"/>
          </w:rPr>
          <w:t>Ibena</w:t>
        </w:r>
        <w:proofErr w:type="spellEnd"/>
      </w:hyperlink>
    </w:p>
    <w:p w14:paraId="283BB8C5"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Tribal patterns. On-trend desert neutral colors. Global style. The </w:t>
      </w:r>
      <w:proofErr w:type="spellStart"/>
      <w:r w:rsidRPr="002329E5">
        <w:rPr>
          <w:rFonts w:eastAsia="Times New Roman" w:cs="Times New Roman"/>
          <w:color w:val="2E2E2E"/>
          <w:shd w:val="clear" w:color="auto" w:fill="FFFFFF"/>
        </w:rPr>
        <w:t>Emani</w:t>
      </w:r>
      <w:proofErr w:type="spellEnd"/>
      <w:r w:rsidRPr="002329E5">
        <w:rPr>
          <w:rFonts w:eastAsia="Times New Roman" w:cs="Times New Roman"/>
          <w:color w:val="2E2E2E"/>
          <w:shd w:val="clear" w:color="auto" w:fill="FFFFFF"/>
        </w:rPr>
        <w:t xml:space="preserve"> collection’s eight pillows </w:t>
      </w:r>
      <w:proofErr w:type="gramStart"/>
      <w:r w:rsidRPr="002329E5">
        <w:rPr>
          <w:rFonts w:eastAsia="Times New Roman" w:cs="Times New Roman"/>
          <w:color w:val="2E2E2E"/>
          <w:shd w:val="clear" w:color="auto" w:fill="FFFFFF"/>
        </w:rPr>
        <w:t>bring to mind</w:t>
      </w:r>
      <w:proofErr w:type="gramEnd"/>
      <w:r w:rsidRPr="002329E5">
        <w:rPr>
          <w:rFonts w:eastAsia="Times New Roman" w:cs="Times New Roman"/>
          <w:color w:val="2E2E2E"/>
          <w:shd w:val="clear" w:color="auto" w:fill="FFFFFF"/>
        </w:rPr>
        <w:t xml:space="preserve"> beautiful small-knot kilim-woven rugs. Made of 100% cotton and available in two sizes – 22”x22” square and 16”x24” lumbar -- as featured in the taupe and white </w:t>
      </w:r>
      <w:proofErr w:type="spellStart"/>
      <w:r w:rsidRPr="002329E5">
        <w:rPr>
          <w:rFonts w:eastAsia="Times New Roman" w:cs="Times New Roman"/>
          <w:color w:val="2E2E2E"/>
          <w:shd w:val="clear" w:color="auto" w:fill="FFFFFF"/>
        </w:rPr>
        <w:t>Ibena</w:t>
      </w:r>
      <w:proofErr w:type="spellEnd"/>
      <w:r w:rsidRPr="002329E5">
        <w:rPr>
          <w:rFonts w:eastAsia="Times New Roman" w:cs="Times New Roman"/>
          <w:color w:val="2E2E2E"/>
          <w:shd w:val="clear" w:color="auto" w:fill="FFFFFF"/>
        </w:rPr>
        <w:t xml:space="preserve"> pillow.</w:t>
      </w:r>
    </w:p>
    <w:p w14:paraId="162C354F" w14:textId="77777777" w:rsidR="00B7291E" w:rsidRDefault="00B7291E" w:rsidP="00B7291E">
      <w:pPr>
        <w:rPr>
          <w:rFonts w:eastAsia="Times New Roman" w:cs="Times New Roman"/>
          <w:color w:val="2E2E2E"/>
          <w:shd w:val="clear" w:color="auto" w:fill="FFFFFF"/>
        </w:rPr>
      </w:pPr>
    </w:p>
    <w:p w14:paraId="3905E613" w14:textId="36040AD0" w:rsidR="00B7291E" w:rsidRPr="002329E5" w:rsidRDefault="00B7291E" w:rsidP="00B7291E">
      <w:pPr>
        <w:rPr>
          <w:rFonts w:eastAsia="Times New Roman" w:cs="Times New Roman"/>
          <w:color w:val="2E2E2E"/>
          <w:shd w:val="clear" w:color="auto" w:fill="FFFFFF"/>
        </w:rPr>
      </w:pPr>
      <w:r w:rsidRPr="002329E5">
        <w:rPr>
          <w:rFonts w:eastAsia="Times New Roman" w:cs="Times New Roman"/>
          <w:b/>
          <w:color w:val="C00000"/>
          <w:shd w:val="clear" w:color="auto" w:fill="FFFFFF"/>
        </w:rPr>
        <w:t>New!</w:t>
      </w:r>
      <w:r w:rsidRPr="002329E5">
        <w:rPr>
          <w:rFonts w:eastAsia="Times New Roman" w:cs="Times New Roman"/>
          <w:b/>
          <w:color w:val="2E2E2E"/>
          <w:shd w:val="clear" w:color="auto" w:fill="FFFFFF"/>
        </w:rPr>
        <w:t xml:space="preserve"> </w:t>
      </w:r>
      <w:hyperlink r:id="rId12" w:history="1">
        <w:r w:rsidR="00F443E7" w:rsidRPr="00F443E7">
          <w:rPr>
            <w:rStyle w:val="Hyperlink"/>
            <w:rFonts w:eastAsia="Times New Roman" w:cs="Times New Roman"/>
            <w:b/>
            <w:shd w:val="clear" w:color="auto" w:fill="FFFFFF"/>
          </w:rPr>
          <w:t>LXG01 Lexington Winchester</w:t>
        </w:r>
      </w:hyperlink>
    </w:p>
    <w:p w14:paraId="32584098"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From stone-washed ribbed cottons, to sumptuous cotton velvets, to contrasting edges whip-stitched by hand, the 10 pillows that make up the Lexington collection offer loads and loads of texture.  </w:t>
      </w:r>
      <w:r>
        <w:rPr>
          <w:rFonts w:eastAsia="Times New Roman" w:cs="Times New Roman"/>
          <w:color w:val="2E2E2E"/>
          <w:shd w:val="clear" w:color="auto" w:fill="FFFFFF"/>
        </w:rPr>
        <w:t xml:space="preserve">The collection’s five </w:t>
      </w:r>
      <w:r w:rsidRPr="002329E5">
        <w:rPr>
          <w:rFonts w:eastAsia="Times New Roman" w:cs="Times New Roman"/>
          <w:color w:val="2E2E2E"/>
          <w:shd w:val="clear" w:color="auto" w:fill="FFFFFF"/>
        </w:rPr>
        <w:t xml:space="preserve">designs are at home in transitional or traditional décor, like the roomy 26”x26” </w:t>
      </w:r>
      <w:r>
        <w:rPr>
          <w:rFonts w:eastAsia="Times New Roman" w:cs="Times New Roman"/>
          <w:color w:val="2E2E2E"/>
          <w:shd w:val="clear" w:color="auto" w:fill="FFFFFF"/>
        </w:rPr>
        <w:t xml:space="preserve">Winchester pillow in </w:t>
      </w:r>
      <w:r w:rsidRPr="002329E5">
        <w:rPr>
          <w:rFonts w:eastAsia="Times New Roman" w:cs="Times New Roman"/>
          <w:color w:val="2E2E2E"/>
          <w:shd w:val="clear" w:color="auto" w:fill="FFFFFF"/>
        </w:rPr>
        <w:t xml:space="preserve">stately blue. Other pillows in the collection are 22”x22” and 20”x20”. </w:t>
      </w:r>
    </w:p>
    <w:p w14:paraId="7EB2CAF3" w14:textId="77777777" w:rsidR="00B7291E" w:rsidRPr="002329E5" w:rsidRDefault="00B7291E" w:rsidP="00B7291E">
      <w:pPr>
        <w:rPr>
          <w:rFonts w:eastAsia="Times New Roman" w:cs="Times New Roman"/>
          <w:color w:val="2E2E2E"/>
          <w:shd w:val="clear" w:color="auto" w:fill="FFFFFF"/>
        </w:rPr>
      </w:pPr>
    </w:p>
    <w:p w14:paraId="2C20D446" w14:textId="26C147CB" w:rsidR="00B7291E" w:rsidRPr="002329E5" w:rsidRDefault="00B7291E" w:rsidP="00B7291E">
      <w:pPr>
        <w:rPr>
          <w:rFonts w:eastAsia="Times New Roman" w:cs="Times New Roman"/>
          <w:color w:val="2E2E2E"/>
          <w:shd w:val="clear" w:color="auto" w:fill="FFFFFF"/>
        </w:rPr>
      </w:pPr>
      <w:r w:rsidRPr="002329E5">
        <w:rPr>
          <w:rFonts w:eastAsia="Times New Roman" w:cs="Times New Roman"/>
          <w:b/>
          <w:color w:val="C00000"/>
          <w:shd w:val="clear" w:color="auto" w:fill="FFFFFF"/>
        </w:rPr>
        <w:t>New!</w:t>
      </w:r>
      <w:r w:rsidRPr="002329E5">
        <w:rPr>
          <w:rFonts w:eastAsia="Times New Roman" w:cs="Times New Roman"/>
          <w:b/>
          <w:color w:val="2E2E2E"/>
          <w:shd w:val="clear" w:color="auto" w:fill="FFFFFF"/>
        </w:rPr>
        <w:t xml:space="preserve"> </w:t>
      </w:r>
      <w:hyperlink r:id="rId13" w:history="1">
        <w:r w:rsidR="00F443E7" w:rsidRPr="00F443E7">
          <w:rPr>
            <w:rStyle w:val="Hyperlink"/>
            <w:rFonts w:eastAsia="Times New Roman" w:cs="Times New Roman"/>
            <w:b/>
            <w:shd w:val="clear" w:color="auto" w:fill="FFFFFF"/>
          </w:rPr>
          <w:t>MEZ01 Mezza Birch</w:t>
        </w:r>
      </w:hyperlink>
    </w:p>
    <w:p w14:paraId="027C4EFC"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Detailed velvet applique work and stone-washed 100% cotton velvet are the hallmarks of the Mezza pillow collection.  Two trellis, chain, and tiles designs across five pillows foster traditional and transitional appeal. The down-to-earth brown and white Birch pillow is 22”x22”.  </w:t>
      </w:r>
    </w:p>
    <w:p w14:paraId="75EECCF2" w14:textId="77777777" w:rsidR="00B7291E" w:rsidRPr="002329E5" w:rsidRDefault="00B7291E" w:rsidP="00B7291E">
      <w:pPr>
        <w:rPr>
          <w:rFonts w:eastAsia="Times New Roman" w:cs="Times New Roman"/>
          <w:color w:val="2E2E2E"/>
          <w:shd w:val="clear" w:color="auto" w:fill="FFFFFF"/>
        </w:rPr>
      </w:pPr>
    </w:p>
    <w:p w14:paraId="653950FB" w14:textId="0A8E8E91" w:rsidR="00B7291E" w:rsidRPr="002329E5" w:rsidRDefault="00B7291E" w:rsidP="00B7291E">
      <w:pPr>
        <w:rPr>
          <w:rFonts w:eastAsia="Times New Roman" w:cs="Times New Roman"/>
          <w:color w:val="2E2E2E"/>
          <w:shd w:val="clear" w:color="auto" w:fill="FFFFFF"/>
        </w:rPr>
      </w:pPr>
      <w:r w:rsidRPr="002329E5">
        <w:rPr>
          <w:rFonts w:eastAsia="Times New Roman" w:cs="Times New Roman"/>
          <w:b/>
          <w:color w:val="C00000"/>
          <w:shd w:val="clear" w:color="auto" w:fill="FFFFFF"/>
        </w:rPr>
        <w:t>New!</w:t>
      </w:r>
      <w:r w:rsidRPr="002329E5">
        <w:rPr>
          <w:rFonts w:eastAsia="Times New Roman" w:cs="Times New Roman"/>
          <w:b/>
          <w:color w:val="2E2E2E"/>
          <w:shd w:val="clear" w:color="auto" w:fill="FFFFFF"/>
        </w:rPr>
        <w:t xml:space="preserve"> </w:t>
      </w:r>
      <w:hyperlink r:id="rId14" w:history="1">
        <w:r w:rsidR="00F443E7" w:rsidRPr="00F443E7">
          <w:rPr>
            <w:rStyle w:val="Hyperlink"/>
            <w:rFonts w:eastAsia="Times New Roman" w:cs="Times New Roman"/>
            <w:b/>
            <w:shd w:val="clear" w:color="auto" w:fill="FFFFFF"/>
          </w:rPr>
          <w:t xml:space="preserve">NOU28 Nouveau </w:t>
        </w:r>
        <w:proofErr w:type="spellStart"/>
        <w:r w:rsidR="00F443E7" w:rsidRPr="00F443E7">
          <w:rPr>
            <w:rStyle w:val="Hyperlink"/>
            <w:rFonts w:eastAsia="Times New Roman" w:cs="Times New Roman"/>
            <w:b/>
            <w:shd w:val="clear" w:color="auto" w:fill="FFFFFF"/>
          </w:rPr>
          <w:t>Janco</w:t>
        </w:r>
        <w:proofErr w:type="spellEnd"/>
      </w:hyperlink>
    </w:p>
    <w:p w14:paraId="62E4A1B2"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The Nouveau collection introduces 28 pillows of 100% cotton velvet and texture-building embroidery for soft but structured looks. Seven designs are available - from solids and heathers to trellis, chains and tiles, to geometric</w:t>
      </w:r>
      <w:r>
        <w:rPr>
          <w:rFonts w:eastAsia="Times New Roman" w:cs="Times New Roman"/>
          <w:color w:val="2E2E2E"/>
          <w:shd w:val="clear" w:color="auto" w:fill="FFFFFF"/>
        </w:rPr>
        <w:t>,</w:t>
      </w:r>
      <w:r w:rsidRPr="002329E5">
        <w:rPr>
          <w:rFonts w:eastAsia="Times New Roman" w:cs="Times New Roman"/>
          <w:color w:val="2E2E2E"/>
          <w:shd w:val="clear" w:color="auto" w:fill="FFFFFF"/>
        </w:rPr>
        <w:t xml:space="preserve"> and </w:t>
      </w:r>
      <w:r>
        <w:rPr>
          <w:rFonts w:eastAsia="Times New Roman" w:cs="Times New Roman"/>
          <w:color w:val="2E2E2E"/>
          <w:shd w:val="clear" w:color="auto" w:fill="FFFFFF"/>
        </w:rPr>
        <w:t>a</w:t>
      </w:r>
      <w:r w:rsidRPr="002329E5">
        <w:rPr>
          <w:rFonts w:eastAsia="Times New Roman" w:cs="Times New Roman"/>
          <w:color w:val="2E2E2E"/>
          <w:shd w:val="clear" w:color="auto" w:fill="FFFFFF"/>
        </w:rPr>
        <w:t xml:space="preserve"> timeless chevron pattern seen in the </w:t>
      </w:r>
      <w:proofErr w:type="spellStart"/>
      <w:r w:rsidRPr="002329E5">
        <w:rPr>
          <w:rFonts w:eastAsia="Times New Roman" w:cs="Times New Roman"/>
          <w:color w:val="2E2E2E"/>
          <w:shd w:val="clear" w:color="auto" w:fill="FFFFFF"/>
        </w:rPr>
        <w:t>Janco</w:t>
      </w:r>
      <w:proofErr w:type="spellEnd"/>
      <w:r w:rsidRPr="002329E5">
        <w:rPr>
          <w:rFonts w:eastAsia="Times New Roman" w:cs="Times New Roman"/>
          <w:color w:val="2E2E2E"/>
          <w:shd w:val="clear" w:color="auto" w:fill="FFFFFF"/>
        </w:rPr>
        <w:t xml:space="preserve"> design.  Rich tones make Nouveau pillows ideal for mixing, matching and layering.  Available in four sizes: 22”x22”; 13”x21”; 26”x26”; or 16”x24”.</w:t>
      </w:r>
    </w:p>
    <w:p w14:paraId="781C14CF" w14:textId="77777777" w:rsidR="00B7291E" w:rsidRPr="002329E5" w:rsidRDefault="00B7291E" w:rsidP="00B7291E">
      <w:pPr>
        <w:rPr>
          <w:rFonts w:eastAsia="Times New Roman" w:cs="Times New Roman"/>
          <w:color w:val="2E2E2E"/>
          <w:shd w:val="clear" w:color="auto" w:fill="FFFFFF"/>
        </w:rPr>
      </w:pPr>
    </w:p>
    <w:p w14:paraId="68573FA9" w14:textId="1A059151" w:rsidR="00B7291E" w:rsidRPr="002329E5" w:rsidRDefault="00B7291E" w:rsidP="00B7291E">
      <w:pPr>
        <w:rPr>
          <w:rFonts w:eastAsia="Times New Roman" w:cs="Times New Roman"/>
          <w:b/>
          <w:color w:val="2E2E2E"/>
          <w:shd w:val="clear" w:color="auto" w:fill="FFFFFF"/>
        </w:rPr>
      </w:pPr>
      <w:r w:rsidRPr="002329E5">
        <w:rPr>
          <w:rFonts w:eastAsia="Times New Roman" w:cs="Times New Roman"/>
          <w:b/>
          <w:color w:val="C00000"/>
          <w:shd w:val="clear" w:color="auto" w:fill="FFFFFF"/>
        </w:rPr>
        <w:t>New</w:t>
      </w:r>
      <w:r w:rsidRPr="00691A64">
        <w:rPr>
          <w:rFonts w:eastAsia="Times New Roman" w:cs="Times New Roman"/>
          <w:b/>
          <w:color w:val="C00000"/>
          <w:shd w:val="clear" w:color="auto" w:fill="FFFFFF"/>
        </w:rPr>
        <w:t>!</w:t>
      </w:r>
      <w:r w:rsidRPr="00691A64">
        <w:rPr>
          <w:rFonts w:eastAsia="Times New Roman" w:cs="Times New Roman"/>
          <w:b/>
          <w:color w:val="2E2E2E"/>
          <w:shd w:val="clear" w:color="auto" w:fill="FFFFFF"/>
        </w:rPr>
        <w:t xml:space="preserve"> </w:t>
      </w:r>
      <w:hyperlink r:id="rId15" w:history="1">
        <w:r w:rsidR="0075254D" w:rsidRPr="00691A64">
          <w:rPr>
            <w:rStyle w:val="Hyperlink"/>
            <w:b/>
          </w:rPr>
          <w:t xml:space="preserve">PUB04 Puebla </w:t>
        </w:r>
        <w:proofErr w:type="spellStart"/>
        <w:r w:rsidR="0075254D" w:rsidRPr="00691A64">
          <w:rPr>
            <w:rStyle w:val="Hyperlink"/>
            <w:b/>
          </w:rPr>
          <w:t>Katara</w:t>
        </w:r>
        <w:proofErr w:type="spellEnd"/>
      </w:hyperlink>
    </w:p>
    <w:p w14:paraId="763216F9"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A diverse and earthy color palette melds with tribal patterns and global style to create the stunning Puebla collection. These 12 Moroccan Sabra pillows are made of 100% wool sourced in India and </w:t>
      </w:r>
      <w:r>
        <w:rPr>
          <w:rFonts w:eastAsia="Times New Roman" w:cs="Times New Roman"/>
          <w:color w:val="2E2E2E"/>
          <w:shd w:val="clear" w:color="auto" w:fill="FFFFFF"/>
        </w:rPr>
        <w:t>are inspired by</w:t>
      </w:r>
      <w:r w:rsidRPr="002329E5">
        <w:rPr>
          <w:rFonts w:eastAsia="Times New Roman" w:cs="Times New Roman"/>
          <w:color w:val="2E2E2E"/>
          <w:shd w:val="clear" w:color="auto" w:fill="FFFFFF"/>
        </w:rPr>
        <w:t xml:space="preserve"> the Turkish sun fades trend. </w:t>
      </w:r>
      <w:r>
        <w:rPr>
          <w:rFonts w:eastAsia="Times New Roman" w:cs="Times New Roman"/>
          <w:color w:val="2E2E2E"/>
          <w:shd w:val="clear" w:color="auto" w:fill="FFFFFF"/>
        </w:rPr>
        <w:t xml:space="preserve"> </w:t>
      </w:r>
      <w:r w:rsidRPr="002329E5">
        <w:rPr>
          <w:rFonts w:eastAsia="Times New Roman" w:cs="Times New Roman"/>
          <w:color w:val="2E2E2E"/>
          <w:shd w:val="clear" w:color="auto" w:fill="FFFFFF"/>
        </w:rPr>
        <w:t xml:space="preserve">Stylish </w:t>
      </w:r>
      <w:proofErr w:type="spellStart"/>
      <w:r w:rsidRPr="002329E5">
        <w:rPr>
          <w:rFonts w:eastAsia="Times New Roman" w:cs="Times New Roman"/>
          <w:color w:val="2E2E2E"/>
          <w:shd w:val="clear" w:color="auto" w:fill="FFFFFF"/>
        </w:rPr>
        <w:t>Katara</w:t>
      </w:r>
      <w:proofErr w:type="spellEnd"/>
      <w:r w:rsidRPr="002329E5">
        <w:rPr>
          <w:rFonts w:eastAsia="Times New Roman" w:cs="Times New Roman"/>
          <w:color w:val="2E2E2E"/>
          <w:shd w:val="clear" w:color="auto" w:fill="FFFFFF"/>
        </w:rPr>
        <w:t xml:space="preserve"> boasts an eye-catching red and gray color palette in a 13”x48” lumbar length.  Other Puebla pillows are 16”x24”, 22”x22”, and 24”x24”.</w:t>
      </w:r>
    </w:p>
    <w:p w14:paraId="7AA853D3" w14:textId="77777777" w:rsidR="00B7291E" w:rsidRPr="002329E5" w:rsidRDefault="00B7291E" w:rsidP="00B7291E">
      <w:pPr>
        <w:rPr>
          <w:rFonts w:eastAsia="Times New Roman" w:cs="Times New Roman"/>
          <w:color w:val="2E2E2E"/>
          <w:shd w:val="clear" w:color="auto" w:fill="FFFFFF"/>
        </w:rPr>
      </w:pPr>
    </w:p>
    <w:p w14:paraId="26A4D225" w14:textId="1FB28205" w:rsidR="00B7291E" w:rsidRPr="00F443E7" w:rsidRDefault="00F443E7" w:rsidP="00B7291E">
      <w:pPr>
        <w:rPr>
          <w:rFonts w:eastAsia="Times New Roman" w:cs="Times New Roman"/>
          <w:b/>
          <w:color w:val="2E2E2E"/>
          <w:shd w:val="clear" w:color="auto" w:fill="FFFFFF"/>
        </w:rPr>
      </w:pPr>
      <w:hyperlink r:id="rId16" w:history="1">
        <w:r w:rsidRPr="00F443E7">
          <w:rPr>
            <w:rStyle w:val="Hyperlink"/>
            <w:rFonts w:eastAsia="Times New Roman" w:cs="Times New Roman"/>
            <w:b/>
            <w:shd w:val="clear" w:color="auto" w:fill="FFFFFF"/>
          </w:rPr>
          <w:t xml:space="preserve">ROV05 Revolve </w:t>
        </w:r>
        <w:proofErr w:type="spellStart"/>
        <w:r w:rsidRPr="00F443E7">
          <w:rPr>
            <w:rStyle w:val="Hyperlink"/>
            <w:rFonts w:eastAsia="Times New Roman" w:cs="Times New Roman"/>
            <w:b/>
            <w:shd w:val="clear" w:color="auto" w:fill="FFFFFF"/>
          </w:rPr>
          <w:t>Bayram</w:t>
        </w:r>
        <w:proofErr w:type="spellEnd"/>
      </w:hyperlink>
    </w:p>
    <w:p w14:paraId="1C1E9F19"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A 100% cotton canvas fabric combines with a gilt vintage print to create the new </w:t>
      </w:r>
      <w:proofErr w:type="spellStart"/>
      <w:r w:rsidRPr="002329E5">
        <w:rPr>
          <w:rFonts w:eastAsia="Times New Roman" w:cs="Times New Roman"/>
          <w:color w:val="2E2E2E"/>
          <w:shd w:val="clear" w:color="auto" w:fill="FFFFFF"/>
        </w:rPr>
        <w:t>Bayram</w:t>
      </w:r>
      <w:proofErr w:type="spellEnd"/>
      <w:r w:rsidRPr="002329E5">
        <w:rPr>
          <w:rFonts w:eastAsia="Times New Roman" w:cs="Times New Roman"/>
          <w:color w:val="2E2E2E"/>
          <w:shd w:val="clear" w:color="auto" w:fill="FFFFFF"/>
        </w:rPr>
        <w:t xml:space="preserve"> pillow in the popular Revolve collection. It’s the look and feel of the famous Italian </w:t>
      </w:r>
      <w:proofErr w:type="spellStart"/>
      <w:r w:rsidRPr="002329E5">
        <w:rPr>
          <w:rFonts w:eastAsia="Times New Roman" w:cs="Times New Roman"/>
          <w:color w:val="2E2E2E"/>
          <w:shd w:val="clear" w:color="auto" w:fill="FFFFFF"/>
        </w:rPr>
        <w:t>Fortuny</w:t>
      </w:r>
      <w:proofErr w:type="spellEnd"/>
      <w:r w:rsidRPr="002329E5">
        <w:rPr>
          <w:rFonts w:eastAsia="Times New Roman" w:cs="Times New Roman"/>
          <w:color w:val="2E2E2E"/>
          <w:shd w:val="clear" w:color="auto" w:fill="FFFFFF"/>
        </w:rPr>
        <w:t xml:space="preserve"> fabric in a 22”x22” square pillow. </w:t>
      </w:r>
      <w:proofErr w:type="spellStart"/>
      <w:r w:rsidRPr="002329E5">
        <w:rPr>
          <w:rFonts w:eastAsia="Times New Roman" w:cs="Times New Roman"/>
          <w:color w:val="2E2E2E"/>
          <w:shd w:val="clear" w:color="auto" w:fill="FFFFFF"/>
        </w:rPr>
        <w:t>Bayram</w:t>
      </w:r>
      <w:proofErr w:type="spellEnd"/>
      <w:r w:rsidRPr="002329E5">
        <w:rPr>
          <w:rFonts w:eastAsia="Times New Roman" w:cs="Times New Roman"/>
          <w:color w:val="2E2E2E"/>
          <w:shd w:val="clear" w:color="auto" w:fill="FFFFFF"/>
        </w:rPr>
        <w:t xml:space="preserve"> brings an elegant pop of </w:t>
      </w:r>
      <w:r>
        <w:rPr>
          <w:rFonts w:eastAsia="Times New Roman" w:cs="Times New Roman"/>
          <w:color w:val="2E2E2E"/>
          <w:shd w:val="clear" w:color="auto" w:fill="FFFFFF"/>
        </w:rPr>
        <w:t xml:space="preserve">gold and gray to </w:t>
      </w:r>
      <w:r w:rsidRPr="002329E5">
        <w:rPr>
          <w:rFonts w:eastAsia="Times New Roman" w:cs="Times New Roman"/>
          <w:color w:val="2E2E2E"/>
          <w:shd w:val="clear" w:color="auto" w:fill="FFFFFF"/>
        </w:rPr>
        <w:t>global décor.</w:t>
      </w:r>
    </w:p>
    <w:p w14:paraId="5DCA4AC3" w14:textId="77777777" w:rsidR="00B7291E" w:rsidRPr="002329E5" w:rsidRDefault="00B7291E" w:rsidP="00B7291E">
      <w:pPr>
        <w:rPr>
          <w:rFonts w:eastAsia="Times New Roman" w:cs="Times New Roman"/>
          <w:color w:val="2E2E2E"/>
          <w:shd w:val="clear" w:color="auto" w:fill="FFFFFF"/>
        </w:rPr>
      </w:pPr>
    </w:p>
    <w:p w14:paraId="4D97AF41" w14:textId="77777777" w:rsidR="00B7291E" w:rsidRDefault="00B7291E" w:rsidP="00B7291E">
      <w:pPr>
        <w:rPr>
          <w:rFonts w:eastAsia="Times New Roman" w:cs="Times New Roman"/>
          <w:b/>
          <w:color w:val="C00000"/>
          <w:shd w:val="clear" w:color="auto" w:fill="FFFFFF"/>
        </w:rPr>
      </w:pPr>
    </w:p>
    <w:p w14:paraId="4F2B37DD" w14:textId="77777777" w:rsidR="00B7291E" w:rsidRDefault="00B7291E" w:rsidP="00B7291E">
      <w:pPr>
        <w:rPr>
          <w:rFonts w:eastAsia="Times New Roman" w:cs="Times New Roman"/>
          <w:b/>
          <w:color w:val="C00000"/>
          <w:shd w:val="clear" w:color="auto" w:fill="FFFFFF"/>
        </w:rPr>
      </w:pPr>
    </w:p>
    <w:p w14:paraId="480AFEAA" w14:textId="77777777" w:rsidR="00B7291E" w:rsidRDefault="00B7291E" w:rsidP="00B7291E">
      <w:pPr>
        <w:rPr>
          <w:rFonts w:eastAsia="Times New Roman" w:cs="Times New Roman"/>
          <w:b/>
          <w:color w:val="C00000"/>
          <w:shd w:val="clear" w:color="auto" w:fill="FFFFFF"/>
        </w:rPr>
      </w:pPr>
    </w:p>
    <w:p w14:paraId="34A2FC06" w14:textId="1925BEEB" w:rsidR="00B7291E" w:rsidRPr="002329E5" w:rsidRDefault="00B7291E" w:rsidP="00B7291E">
      <w:pPr>
        <w:rPr>
          <w:rFonts w:eastAsia="Times New Roman" w:cs="Times New Roman"/>
          <w:b/>
          <w:color w:val="2E2E2E"/>
          <w:shd w:val="clear" w:color="auto" w:fill="FFFFFF"/>
        </w:rPr>
      </w:pPr>
      <w:r w:rsidRPr="002329E5">
        <w:rPr>
          <w:rFonts w:eastAsia="Times New Roman" w:cs="Times New Roman"/>
          <w:b/>
          <w:color w:val="C00000"/>
          <w:shd w:val="clear" w:color="auto" w:fill="FFFFFF"/>
        </w:rPr>
        <w:lastRenderedPageBreak/>
        <w:t>New!</w:t>
      </w:r>
      <w:r w:rsidRPr="002329E5">
        <w:rPr>
          <w:rFonts w:eastAsia="Times New Roman" w:cs="Times New Roman"/>
          <w:b/>
          <w:color w:val="2E2E2E"/>
          <w:shd w:val="clear" w:color="auto" w:fill="FFFFFF"/>
        </w:rPr>
        <w:t xml:space="preserve"> </w:t>
      </w:r>
      <w:hyperlink r:id="rId17" w:history="1">
        <w:r w:rsidR="00F443E7" w:rsidRPr="00F443E7">
          <w:rPr>
            <w:rStyle w:val="Hyperlink"/>
            <w:rFonts w:eastAsia="Times New Roman" w:cs="Times New Roman"/>
            <w:b/>
            <w:shd w:val="clear" w:color="auto" w:fill="FFFFFF"/>
          </w:rPr>
          <w:t xml:space="preserve">TGA04 Taiga </w:t>
        </w:r>
        <w:proofErr w:type="spellStart"/>
        <w:r w:rsidR="00F443E7" w:rsidRPr="00F443E7">
          <w:rPr>
            <w:rStyle w:val="Hyperlink"/>
            <w:rFonts w:eastAsia="Times New Roman" w:cs="Times New Roman"/>
            <w:b/>
            <w:shd w:val="clear" w:color="auto" w:fill="FFFFFF"/>
          </w:rPr>
          <w:t>Ikal</w:t>
        </w:r>
        <w:proofErr w:type="spellEnd"/>
      </w:hyperlink>
    </w:p>
    <w:p w14:paraId="6BAB3C35"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Fine linen and linen-blend fabrics, desert neutral shades, and simple embroidery foster a delicate statement in the easy-to-layer Taiga collection. Patterns across Taiga’s eleven pillows include solids and heathers, tribal, stripes, border, and geometric patterns</w:t>
      </w:r>
      <w:r>
        <w:rPr>
          <w:rFonts w:eastAsia="Times New Roman" w:cs="Times New Roman"/>
          <w:color w:val="2E2E2E"/>
          <w:shd w:val="clear" w:color="auto" w:fill="FFFFFF"/>
        </w:rPr>
        <w:t xml:space="preserve">. </w:t>
      </w:r>
      <w:r w:rsidRPr="002329E5">
        <w:rPr>
          <w:rFonts w:eastAsia="Times New Roman" w:cs="Times New Roman"/>
          <w:color w:val="2E2E2E"/>
          <w:shd w:val="clear" w:color="auto" w:fill="FFFFFF"/>
        </w:rPr>
        <w:t xml:space="preserve"> </w:t>
      </w:r>
      <w:r>
        <w:rPr>
          <w:rFonts w:eastAsia="Times New Roman" w:cs="Times New Roman"/>
          <w:color w:val="2E2E2E"/>
          <w:shd w:val="clear" w:color="auto" w:fill="FFFFFF"/>
        </w:rPr>
        <w:t>Five</w:t>
      </w:r>
      <w:r w:rsidRPr="002329E5">
        <w:rPr>
          <w:rFonts w:eastAsia="Times New Roman" w:cs="Times New Roman"/>
          <w:color w:val="2E2E2E"/>
          <w:shd w:val="clear" w:color="auto" w:fill="FFFFFF"/>
        </w:rPr>
        <w:t xml:space="preserve"> sizes</w:t>
      </w:r>
      <w:r>
        <w:rPr>
          <w:rFonts w:eastAsia="Times New Roman" w:cs="Times New Roman"/>
          <w:color w:val="2E2E2E"/>
          <w:shd w:val="clear" w:color="auto" w:fill="FFFFFF"/>
        </w:rPr>
        <w:t xml:space="preserve"> to consider</w:t>
      </w:r>
      <w:r w:rsidRPr="002329E5">
        <w:rPr>
          <w:rFonts w:eastAsia="Times New Roman" w:cs="Times New Roman"/>
          <w:color w:val="2E2E2E"/>
          <w:shd w:val="clear" w:color="auto" w:fill="FFFFFF"/>
        </w:rPr>
        <w:t xml:space="preserve">: 13”x21”; 22”x22”; 24”x24”; 18”x18”; and 16x24. The </w:t>
      </w:r>
      <w:proofErr w:type="spellStart"/>
      <w:r w:rsidRPr="002329E5">
        <w:rPr>
          <w:rFonts w:eastAsia="Times New Roman" w:cs="Times New Roman"/>
          <w:color w:val="2E2E2E"/>
          <w:shd w:val="clear" w:color="auto" w:fill="FFFFFF"/>
        </w:rPr>
        <w:t>Ikal</w:t>
      </w:r>
      <w:proofErr w:type="spellEnd"/>
      <w:r w:rsidRPr="002329E5">
        <w:rPr>
          <w:rFonts w:eastAsia="Times New Roman" w:cs="Times New Roman"/>
          <w:color w:val="2E2E2E"/>
          <w:shd w:val="clear" w:color="auto" w:fill="FFFFFF"/>
        </w:rPr>
        <w:t xml:space="preserve"> pillow presents an easy going natural and gray colorway in a stripes pattern and global style.</w:t>
      </w:r>
    </w:p>
    <w:p w14:paraId="2331A8C7" w14:textId="77777777" w:rsidR="00B7291E" w:rsidRPr="002329E5" w:rsidRDefault="00B7291E" w:rsidP="00B7291E">
      <w:pPr>
        <w:rPr>
          <w:rFonts w:eastAsia="Times New Roman" w:cs="Times New Roman"/>
          <w:color w:val="2E2E2E"/>
          <w:shd w:val="clear" w:color="auto" w:fill="FFFFFF"/>
        </w:rPr>
      </w:pPr>
    </w:p>
    <w:p w14:paraId="4324A6F2" w14:textId="77777777" w:rsidR="00B7291E" w:rsidRPr="00457DC1" w:rsidRDefault="00B7291E" w:rsidP="00B7291E">
      <w:pPr>
        <w:rPr>
          <w:rFonts w:eastAsia="Times New Roman" w:cs="Times New Roman"/>
          <w:b/>
          <w:color w:val="2E2E2E"/>
          <w:sz w:val="28"/>
          <w:szCs w:val="28"/>
          <w:shd w:val="clear" w:color="auto" w:fill="FFFFFF"/>
        </w:rPr>
      </w:pPr>
      <w:r w:rsidRPr="00457DC1">
        <w:rPr>
          <w:rFonts w:eastAsia="Times New Roman" w:cs="Times New Roman"/>
          <w:b/>
          <w:color w:val="2E2E2E"/>
          <w:sz w:val="28"/>
          <w:szCs w:val="28"/>
          <w:shd w:val="clear" w:color="auto" w:fill="FFFFFF"/>
        </w:rPr>
        <w:t>Poufs</w:t>
      </w:r>
    </w:p>
    <w:p w14:paraId="702564C8" w14:textId="77777777" w:rsidR="00B7291E" w:rsidRPr="002329E5" w:rsidRDefault="00B7291E" w:rsidP="00B7291E">
      <w:pPr>
        <w:rPr>
          <w:rFonts w:eastAsia="Times New Roman" w:cs="Times New Roman"/>
          <w:color w:val="2E2E2E"/>
          <w:shd w:val="clear" w:color="auto" w:fill="FFFFFF"/>
        </w:rPr>
      </w:pPr>
    </w:p>
    <w:p w14:paraId="659848CF" w14:textId="6C6DD840" w:rsidR="00B7291E" w:rsidRPr="002329E5" w:rsidRDefault="00B7291E" w:rsidP="00B7291E">
      <w:pPr>
        <w:rPr>
          <w:rFonts w:eastAsia="Times New Roman" w:cs="Times New Roman"/>
          <w:b/>
          <w:color w:val="2E2E2E"/>
          <w:shd w:val="clear" w:color="auto" w:fill="FFFFFF"/>
        </w:rPr>
      </w:pPr>
      <w:r w:rsidRPr="002329E5">
        <w:rPr>
          <w:rFonts w:eastAsia="Times New Roman" w:cs="Times New Roman"/>
          <w:b/>
          <w:color w:val="C00000"/>
          <w:shd w:val="clear" w:color="auto" w:fill="FFFFFF"/>
        </w:rPr>
        <w:t>New!</w:t>
      </w:r>
      <w:r w:rsidRPr="002329E5">
        <w:rPr>
          <w:rFonts w:eastAsia="Times New Roman" w:cs="Times New Roman"/>
          <w:b/>
          <w:color w:val="2E2E2E"/>
          <w:shd w:val="clear" w:color="auto" w:fill="FFFFFF"/>
        </w:rPr>
        <w:t xml:space="preserve"> </w:t>
      </w:r>
      <w:hyperlink r:id="rId18" w:history="1">
        <w:r w:rsidR="00F443E7" w:rsidRPr="00F443E7">
          <w:rPr>
            <w:rStyle w:val="Hyperlink"/>
            <w:rFonts w:eastAsia="Times New Roman" w:cs="Times New Roman"/>
            <w:b/>
            <w:shd w:val="clear" w:color="auto" w:fill="FFFFFF"/>
          </w:rPr>
          <w:t xml:space="preserve">AMR01 Amarillo </w:t>
        </w:r>
        <w:proofErr w:type="spellStart"/>
        <w:r w:rsidR="00F443E7" w:rsidRPr="00F443E7">
          <w:rPr>
            <w:rStyle w:val="Hyperlink"/>
            <w:rFonts w:eastAsia="Times New Roman" w:cs="Times New Roman"/>
            <w:b/>
            <w:shd w:val="clear" w:color="auto" w:fill="FFFFFF"/>
          </w:rPr>
          <w:t>Durro</w:t>
        </w:r>
        <w:proofErr w:type="spellEnd"/>
      </w:hyperlink>
    </w:p>
    <w:p w14:paraId="1E2E2CA8"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Casual and fresh with global style, the new Amarillo collection presents two 18”x18”x18” cylinder-shape </w:t>
      </w:r>
      <w:r>
        <w:rPr>
          <w:rFonts w:eastAsia="Times New Roman" w:cs="Times New Roman"/>
          <w:color w:val="2E2E2E"/>
          <w:shd w:val="clear" w:color="auto" w:fill="FFFFFF"/>
        </w:rPr>
        <w:t>poufs</w:t>
      </w:r>
      <w:r w:rsidRPr="002329E5">
        <w:rPr>
          <w:rFonts w:eastAsia="Times New Roman" w:cs="Times New Roman"/>
          <w:color w:val="2E2E2E"/>
          <w:shd w:val="clear" w:color="auto" w:fill="FFFFFF"/>
        </w:rPr>
        <w:t xml:space="preserve">. </w:t>
      </w:r>
      <w:r>
        <w:rPr>
          <w:rFonts w:eastAsia="Times New Roman" w:cs="Times New Roman"/>
          <w:color w:val="2E2E2E"/>
          <w:shd w:val="clear" w:color="auto" w:fill="FFFFFF"/>
        </w:rPr>
        <w:t xml:space="preserve">The </w:t>
      </w:r>
      <w:proofErr w:type="spellStart"/>
      <w:r>
        <w:rPr>
          <w:rFonts w:eastAsia="Times New Roman" w:cs="Times New Roman"/>
          <w:color w:val="2E2E2E"/>
          <w:shd w:val="clear" w:color="auto" w:fill="FFFFFF"/>
        </w:rPr>
        <w:t>Durro</w:t>
      </w:r>
      <w:proofErr w:type="spellEnd"/>
      <w:r>
        <w:rPr>
          <w:rFonts w:eastAsia="Times New Roman" w:cs="Times New Roman"/>
          <w:color w:val="2E2E2E"/>
          <w:shd w:val="clear" w:color="auto" w:fill="FFFFFF"/>
        </w:rPr>
        <w:t xml:space="preserve"> design spotlights g</w:t>
      </w:r>
      <w:r w:rsidRPr="002329E5">
        <w:rPr>
          <w:rFonts w:eastAsia="Times New Roman" w:cs="Times New Roman"/>
          <w:color w:val="2E2E2E"/>
          <w:shd w:val="clear" w:color="auto" w:fill="FFFFFF"/>
        </w:rPr>
        <w:t>reat handmade texture in a wool and polyester blend</w:t>
      </w:r>
      <w:r>
        <w:rPr>
          <w:rFonts w:eastAsia="Times New Roman" w:cs="Times New Roman"/>
          <w:color w:val="2E2E2E"/>
          <w:shd w:val="clear" w:color="auto" w:fill="FFFFFF"/>
        </w:rPr>
        <w:t>. It’s</w:t>
      </w:r>
      <w:r w:rsidRPr="002329E5">
        <w:rPr>
          <w:rFonts w:eastAsia="Times New Roman" w:cs="Times New Roman"/>
          <w:color w:val="2E2E2E"/>
          <w:shd w:val="clear" w:color="auto" w:fill="FFFFFF"/>
        </w:rPr>
        <w:t xml:space="preserve"> available in a stipes pattern of blue and white or taupe and white.</w:t>
      </w:r>
    </w:p>
    <w:p w14:paraId="6C73DB61" w14:textId="77777777" w:rsidR="00B7291E" w:rsidRPr="002329E5" w:rsidRDefault="00B7291E" w:rsidP="00B7291E">
      <w:pPr>
        <w:rPr>
          <w:rFonts w:eastAsia="Times New Roman" w:cs="Times New Roman"/>
          <w:color w:val="2E2E2E"/>
          <w:shd w:val="clear" w:color="auto" w:fill="FFFFFF"/>
        </w:rPr>
      </w:pPr>
    </w:p>
    <w:p w14:paraId="33B41AD7" w14:textId="03F3167E" w:rsidR="00B7291E" w:rsidRPr="002329E5" w:rsidRDefault="00D40360" w:rsidP="00B7291E">
      <w:pPr>
        <w:rPr>
          <w:rFonts w:eastAsia="Times New Roman" w:cs="Times New Roman"/>
          <w:b/>
          <w:color w:val="2E2E2E"/>
          <w:shd w:val="clear" w:color="auto" w:fill="FFFFFF"/>
        </w:rPr>
      </w:pPr>
      <w:hyperlink r:id="rId19" w:history="1">
        <w:r w:rsidR="00F443E7" w:rsidRPr="00F443E7">
          <w:rPr>
            <w:rStyle w:val="Hyperlink"/>
            <w:rFonts w:eastAsia="Times New Roman" w:cs="Times New Roman"/>
            <w:b/>
            <w:shd w:val="clear" w:color="auto" w:fill="FFFFFF"/>
          </w:rPr>
          <w:t xml:space="preserve">SAA17 Saba </w:t>
        </w:r>
        <w:proofErr w:type="spellStart"/>
        <w:r w:rsidR="00F443E7" w:rsidRPr="00F443E7">
          <w:rPr>
            <w:rStyle w:val="Hyperlink"/>
            <w:rFonts w:eastAsia="Times New Roman" w:cs="Times New Roman"/>
            <w:b/>
            <w:shd w:val="clear" w:color="auto" w:fill="FFFFFF"/>
          </w:rPr>
          <w:t>Oliana</w:t>
        </w:r>
        <w:proofErr w:type="spellEnd"/>
      </w:hyperlink>
    </w:p>
    <w:p w14:paraId="1F7674A9"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Five new trend-forward poufs join the best-selling Saba collection.  Made of jute or a blend of jute and cotton, these poufs feature earthy, neutral tones and an </w:t>
      </w:r>
      <w:proofErr w:type="spellStart"/>
      <w:r w:rsidRPr="002329E5">
        <w:rPr>
          <w:rFonts w:eastAsia="Times New Roman" w:cs="Times New Roman"/>
          <w:color w:val="2E2E2E"/>
          <w:shd w:val="clear" w:color="auto" w:fill="FFFFFF"/>
        </w:rPr>
        <w:t>ombre</w:t>
      </w:r>
      <w:proofErr w:type="spellEnd"/>
      <w:r w:rsidRPr="002329E5">
        <w:rPr>
          <w:rFonts w:eastAsia="Times New Roman" w:cs="Times New Roman"/>
          <w:color w:val="2E2E2E"/>
          <w:shd w:val="clear" w:color="auto" w:fill="FFFFFF"/>
        </w:rPr>
        <w:t xml:space="preserve"> effect. Available in 18”x18”x12” or 18”x18”x18” like the </w:t>
      </w:r>
      <w:proofErr w:type="spellStart"/>
      <w:r w:rsidRPr="002329E5">
        <w:rPr>
          <w:rFonts w:eastAsia="Times New Roman" w:cs="Times New Roman"/>
          <w:color w:val="2E2E2E"/>
          <w:shd w:val="clear" w:color="auto" w:fill="FFFFFF"/>
        </w:rPr>
        <w:t>Oliana</w:t>
      </w:r>
      <w:proofErr w:type="spellEnd"/>
      <w:r w:rsidRPr="002329E5">
        <w:rPr>
          <w:rFonts w:eastAsia="Times New Roman" w:cs="Times New Roman"/>
          <w:color w:val="2E2E2E"/>
          <w:shd w:val="clear" w:color="auto" w:fill="FFFFFF"/>
        </w:rPr>
        <w:t xml:space="preserve"> striped pouf in a summery </w:t>
      </w:r>
      <w:r>
        <w:rPr>
          <w:rFonts w:eastAsia="Times New Roman" w:cs="Times New Roman"/>
          <w:color w:val="2E2E2E"/>
          <w:shd w:val="clear" w:color="auto" w:fill="FFFFFF"/>
        </w:rPr>
        <w:t>taupe</w:t>
      </w:r>
      <w:r w:rsidRPr="002329E5">
        <w:rPr>
          <w:rFonts w:eastAsia="Times New Roman" w:cs="Times New Roman"/>
          <w:color w:val="2E2E2E"/>
          <w:shd w:val="clear" w:color="auto" w:fill="FFFFFF"/>
        </w:rPr>
        <w:t xml:space="preserve"> and white.</w:t>
      </w:r>
    </w:p>
    <w:p w14:paraId="1E6646F9" w14:textId="77777777" w:rsidR="00B7291E" w:rsidRPr="002329E5" w:rsidRDefault="00B7291E" w:rsidP="00B7291E">
      <w:pPr>
        <w:rPr>
          <w:rFonts w:eastAsia="Times New Roman" w:cs="Times New Roman"/>
          <w:color w:val="2E2E2E"/>
          <w:shd w:val="clear" w:color="auto" w:fill="FFFFFF"/>
        </w:rPr>
      </w:pPr>
      <w:r w:rsidRPr="002329E5">
        <w:rPr>
          <w:rFonts w:eastAsia="Times New Roman" w:cs="Times New Roman"/>
          <w:color w:val="2E2E2E"/>
          <w:shd w:val="clear" w:color="auto" w:fill="FFFFFF"/>
        </w:rPr>
        <w:t xml:space="preserve"> </w:t>
      </w:r>
    </w:p>
    <w:p w14:paraId="54BD6E2F" w14:textId="77777777" w:rsidR="00B7291E" w:rsidRPr="002D5DFB" w:rsidRDefault="00B7291E" w:rsidP="00B7291E">
      <w:pPr>
        <w:pStyle w:val="NormalWeb"/>
        <w:shd w:val="clear" w:color="auto" w:fill="FFFFFF"/>
        <w:spacing w:before="0" w:beforeAutospacing="0" w:after="150" w:afterAutospacing="0"/>
        <w:rPr>
          <w:rFonts w:asciiTheme="minorHAnsi" w:hAnsiTheme="minorHAnsi"/>
          <w:color w:val="000000" w:themeColor="text1"/>
          <w:sz w:val="28"/>
          <w:szCs w:val="28"/>
        </w:rPr>
      </w:pPr>
      <w:r w:rsidRPr="002D5DFB">
        <w:rPr>
          <w:rStyle w:val="Strong"/>
          <w:rFonts w:asciiTheme="minorHAnsi" w:hAnsiTheme="minorHAnsi"/>
          <w:color w:val="000000" w:themeColor="text1"/>
          <w:sz w:val="28"/>
          <w:szCs w:val="28"/>
        </w:rPr>
        <w:t>ABOUT JAIPUR LIVING</w:t>
      </w:r>
    </w:p>
    <w:p w14:paraId="0238F5F7" w14:textId="77777777" w:rsidR="00B7291E" w:rsidRPr="002329E5" w:rsidRDefault="00B7291E" w:rsidP="00B7291E">
      <w:pPr>
        <w:pStyle w:val="NormalWeb"/>
        <w:shd w:val="clear" w:color="auto" w:fill="FFFFFF"/>
        <w:spacing w:before="0" w:beforeAutospacing="0" w:after="150" w:afterAutospacing="0"/>
        <w:rPr>
          <w:rFonts w:asciiTheme="minorHAnsi" w:hAnsiTheme="minorHAnsi"/>
          <w:color w:val="000000" w:themeColor="text1"/>
        </w:rPr>
      </w:pPr>
      <w:r w:rsidRPr="002329E5">
        <w:rPr>
          <w:rFonts w:asciiTheme="minorHAnsi" w:hAnsiTheme="minorHAnsi"/>
          <w:color w:val="000000" w:themeColor="text1"/>
        </w:rPr>
        <w:t>With a free-spirited creative aesthetic that celebrates individuality and the everyday, Jaipur Living imbues rugs and textiles for the home with an updated and unmistakable point of view. Inspired by a model that nurtures artisans and indigenous crafts around the globe, the company’s passion for people, product and design stems from a women-centric approach finely attuned to fashion trends and how we want to live today. Boutique-like collections are a cut above and a world apart, blending respect for the handmade with a focus on innovative constructions to create one of the fastest growing home furnishings companies in the U.S.</w:t>
      </w:r>
    </w:p>
    <w:p w14:paraId="5E40C5FE" w14:textId="77777777" w:rsidR="00B7291E" w:rsidRPr="002329E5" w:rsidRDefault="00B7291E" w:rsidP="00B7291E">
      <w:pPr>
        <w:rPr>
          <w:rFonts w:eastAsia="Times New Roman" w:cs="Times New Roman"/>
          <w:bCs/>
          <w:color w:val="000000" w:themeColor="text1"/>
        </w:rPr>
      </w:pPr>
    </w:p>
    <w:p w14:paraId="75F88321" w14:textId="77777777" w:rsidR="00B7291E" w:rsidRPr="002329E5" w:rsidRDefault="00B7291E" w:rsidP="00B7291E">
      <w:pPr>
        <w:rPr>
          <w:rFonts w:eastAsia="Times New Roman" w:cs="Times New Roman"/>
          <w:color w:val="000000" w:themeColor="text1"/>
        </w:rPr>
      </w:pPr>
      <w:r w:rsidRPr="002329E5">
        <w:rPr>
          <w:rFonts w:eastAsia="Times New Roman" w:cs="Times New Roman"/>
          <w:color w:val="000000" w:themeColor="text1"/>
        </w:rPr>
        <w:t>MEDIA CONTACT:</w:t>
      </w:r>
    </w:p>
    <w:p w14:paraId="59CB825F" w14:textId="77777777" w:rsidR="00B7291E" w:rsidRPr="002329E5" w:rsidRDefault="00B7291E" w:rsidP="00B7291E">
      <w:pPr>
        <w:rPr>
          <w:rFonts w:eastAsia="Times New Roman" w:cs="Times New Roman"/>
          <w:color w:val="000000" w:themeColor="text1"/>
        </w:rPr>
      </w:pPr>
      <w:r w:rsidRPr="002329E5">
        <w:rPr>
          <w:rFonts w:eastAsia="Times New Roman" w:cs="Times New Roman"/>
          <w:color w:val="000000" w:themeColor="text1"/>
        </w:rPr>
        <w:t xml:space="preserve">Karen Waygood </w:t>
      </w:r>
    </w:p>
    <w:p w14:paraId="7DFE18DE" w14:textId="6F555A3D" w:rsidR="009079DD" w:rsidRPr="009079DD" w:rsidRDefault="00B7291E" w:rsidP="00B7291E">
      <w:pPr>
        <w:rPr>
          <w:rFonts w:ascii="Calibri" w:hAnsi="Calibri" w:cs="Times New Roman"/>
          <w:color w:val="000000"/>
        </w:rPr>
      </w:pPr>
      <w:r w:rsidRPr="002329E5">
        <w:rPr>
          <w:rFonts w:eastAsia="Times New Roman" w:cs="Times New Roman"/>
          <w:color w:val="000000" w:themeColor="text1"/>
        </w:rPr>
        <w:t>karen.waygood@jaipurliving.com</w:t>
      </w:r>
      <w:r w:rsidR="00B956BC">
        <w:rPr>
          <w:rFonts w:ascii="Calibri" w:hAnsi="Calibri" w:cs="Times New Roman"/>
          <w:color w:val="000000"/>
          <w:sz w:val="22"/>
          <w:szCs w:val="22"/>
        </w:rPr>
        <w:t xml:space="preserve"> </w:t>
      </w:r>
    </w:p>
    <w:sectPr w:rsidR="009079DD" w:rsidRPr="009079DD" w:rsidSect="00A41D88">
      <w:headerReference w:type="default" r:id="rId20"/>
      <w:footerReference w:type="default" r:id="rId21"/>
      <w:pgSz w:w="12240" w:h="15840"/>
      <w:pgMar w:top="2070" w:right="1440" w:bottom="2151"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11626" w14:textId="77777777" w:rsidR="00D40360" w:rsidRDefault="00D40360" w:rsidP="00CC3F3F">
      <w:r>
        <w:separator/>
      </w:r>
    </w:p>
  </w:endnote>
  <w:endnote w:type="continuationSeparator" w:id="0">
    <w:p w14:paraId="59DFCC25" w14:textId="77777777" w:rsidR="00D40360" w:rsidRDefault="00D40360" w:rsidP="00CC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Gotham Medium">
    <w:charset w:val="00"/>
    <w:family w:val="auto"/>
    <w:pitch w:val="variable"/>
    <w:sig w:usb0="A00002FF" w:usb1="4000005B" w:usb2="00000000" w:usb3="00000000" w:csb0="0000009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92443" w14:textId="77777777" w:rsidR="00B029CB" w:rsidRPr="00B029CB" w:rsidRDefault="00B029CB">
    <w:pPr>
      <w:pStyle w:val="Footer"/>
      <w:rPr>
        <w:rFonts w:ascii="Gotham Medium" w:hAnsi="Gotham Medium"/>
        <w:color w:val="404040" w:themeColor="text1" w:themeTint="BF"/>
        <w:spacing w:val="20"/>
        <w:sz w:val="16"/>
        <w:szCs w:val="16"/>
      </w:rPr>
    </w:pPr>
    <w:r w:rsidRPr="00B029CB">
      <w:rPr>
        <w:rFonts w:ascii="Gotham Medium" w:hAnsi="Gotham Medium"/>
        <w:color w:val="404040" w:themeColor="text1" w:themeTint="BF"/>
        <w:spacing w:val="20"/>
        <w:sz w:val="16"/>
        <w:szCs w:val="16"/>
      </w:rPr>
      <w:t>404.351.2360</w:t>
    </w:r>
    <w:r w:rsidRPr="00B029CB">
      <w:rPr>
        <w:rFonts w:ascii="Gotham Medium" w:hAnsi="Gotham Medium"/>
        <w:color w:val="404040" w:themeColor="text1" w:themeTint="BF"/>
        <w:spacing w:val="20"/>
        <w:sz w:val="16"/>
        <w:szCs w:val="16"/>
      </w:rPr>
      <w:tab/>
      <w:t>1800 Cherokee Parkway, Acworth, GA 30102</w:t>
    </w:r>
    <w:r w:rsidRPr="00B029CB">
      <w:rPr>
        <w:rFonts w:ascii="Gotham Medium" w:hAnsi="Gotham Medium"/>
        <w:color w:val="404040" w:themeColor="text1" w:themeTint="BF"/>
        <w:spacing w:val="20"/>
        <w:sz w:val="16"/>
        <w:szCs w:val="16"/>
      </w:rPr>
      <w:tab/>
      <w:t>JAIPURLIVING.COM</w:t>
    </w:r>
  </w:p>
  <w:p w14:paraId="1520D5B7" w14:textId="77777777" w:rsidR="00B029CB" w:rsidRDefault="00B029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40B1E5" w14:textId="77777777" w:rsidR="00D40360" w:rsidRDefault="00D40360" w:rsidP="00CC3F3F">
      <w:r>
        <w:separator/>
      </w:r>
    </w:p>
  </w:footnote>
  <w:footnote w:type="continuationSeparator" w:id="0">
    <w:p w14:paraId="4466EF76" w14:textId="77777777" w:rsidR="00D40360" w:rsidRDefault="00D40360" w:rsidP="00CC3F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3A6CC" w14:textId="77777777" w:rsidR="00C11669" w:rsidRDefault="00C11669" w:rsidP="00C11669">
    <w:pPr>
      <w:pStyle w:val="Header"/>
      <w:jc w:val="center"/>
    </w:pPr>
  </w:p>
  <w:p w14:paraId="0492A1E6" w14:textId="77777777" w:rsidR="00C11669" w:rsidRDefault="00C11669" w:rsidP="00C11669">
    <w:pPr>
      <w:pStyle w:val="Header"/>
      <w:jc w:val="center"/>
    </w:pPr>
    <w:r>
      <w:rPr>
        <w:noProof/>
        <w:lang w:eastAsia="en-US"/>
      </w:rPr>
      <w:drawing>
        <wp:inline distT="0" distB="0" distL="0" distR="0" wp14:anchorId="4A7FE73A" wp14:editId="27D67084">
          <wp:extent cx="2057400" cy="12221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ipur Living-Primary-Medium-Navy.jpg"/>
                  <pic:cNvPicPr/>
                </pic:nvPicPr>
                <pic:blipFill>
                  <a:blip r:embed="rId1">
                    <a:extLst>
                      <a:ext uri="{28A0092B-C50C-407E-A947-70E740481C1C}">
                        <a14:useLocalDpi xmlns:a14="http://schemas.microsoft.com/office/drawing/2010/main" val="0"/>
                      </a:ext>
                    </a:extLst>
                  </a:blip>
                  <a:stretch>
                    <a:fillRect/>
                  </a:stretch>
                </pic:blipFill>
                <pic:spPr>
                  <a:xfrm>
                    <a:off x="0" y="0"/>
                    <a:ext cx="2057400" cy="122213"/>
                  </a:xfrm>
                  <a:prstGeom prst="rect">
                    <a:avLst/>
                  </a:prstGeom>
                </pic:spPr>
              </pic:pic>
            </a:graphicData>
          </a:graphic>
        </wp:inline>
      </w:drawing>
    </w:r>
  </w:p>
  <w:p w14:paraId="0859BA77" w14:textId="77777777" w:rsidR="00CC3F3F" w:rsidRDefault="00CC3F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1C75E7"/>
    <w:multiLevelType w:val="hybridMultilevel"/>
    <w:tmpl w:val="F1E21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704DA0"/>
    <w:multiLevelType w:val="hybridMultilevel"/>
    <w:tmpl w:val="6A6C3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3F"/>
    <w:rsid w:val="000A133B"/>
    <w:rsid w:val="000D2D55"/>
    <w:rsid w:val="000E3565"/>
    <w:rsid w:val="000E52B0"/>
    <w:rsid w:val="001B5CE7"/>
    <w:rsid w:val="00216F9D"/>
    <w:rsid w:val="00276E8E"/>
    <w:rsid w:val="00294541"/>
    <w:rsid w:val="00323CF1"/>
    <w:rsid w:val="003D756F"/>
    <w:rsid w:val="00417E4C"/>
    <w:rsid w:val="00447168"/>
    <w:rsid w:val="005C7110"/>
    <w:rsid w:val="006317F5"/>
    <w:rsid w:val="0067498F"/>
    <w:rsid w:val="00691A64"/>
    <w:rsid w:val="00704782"/>
    <w:rsid w:val="007055C4"/>
    <w:rsid w:val="0075254D"/>
    <w:rsid w:val="00765408"/>
    <w:rsid w:val="007E6C61"/>
    <w:rsid w:val="009079DD"/>
    <w:rsid w:val="00913DEF"/>
    <w:rsid w:val="00A26CB0"/>
    <w:rsid w:val="00A41D88"/>
    <w:rsid w:val="00B029CB"/>
    <w:rsid w:val="00B64967"/>
    <w:rsid w:val="00B7291E"/>
    <w:rsid w:val="00B956BC"/>
    <w:rsid w:val="00C11669"/>
    <w:rsid w:val="00C722FD"/>
    <w:rsid w:val="00C9506F"/>
    <w:rsid w:val="00CB7E26"/>
    <w:rsid w:val="00CC3F3F"/>
    <w:rsid w:val="00D40360"/>
    <w:rsid w:val="00D56C9D"/>
    <w:rsid w:val="00DC3146"/>
    <w:rsid w:val="00E43A52"/>
    <w:rsid w:val="00E935C1"/>
    <w:rsid w:val="00F40C84"/>
    <w:rsid w:val="00F443E7"/>
    <w:rsid w:val="00FC28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D5DAF"/>
  <w15:chartTrackingRefBased/>
  <w15:docId w15:val="{38A40B21-CC2D-2847-A1A9-95B3CEBC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3F3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F3F"/>
    <w:pPr>
      <w:tabs>
        <w:tab w:val="center" w:pos="4680"/>
        <w:tab w:val="right" w:pos="9360"/>
      </w:tabs>
    </w:pPr>
    <w:rPr>
      <w:lang w:eastAsia="zh-CN"/>
    </w:rPr>
  </w:style>
  <w:style w:type="character" w:customStyle="1" w:styleId="HeaderChar">
    <w:name w:val="Header Char"/>
    <w:basedOn w:val="DefaultParagraphFont"/>
    <w:link w:val="Header"/>
    <w:uiPriority w:val="99"/>
    <w:rsid w:val="00CC3F3F"/>
  </w:style>
  <w:style w:type="paragraph" w:styleId="Footer">
    <w:name w:val="footer"/>
    <w:basedOn w:val="Normal"/>
    <w:link w:val="FooterChar"/>
    <w:uiPriority w:val="99"/>
    <w:unhideWhenUsed/>
    <w:rsid w:val="00CC3F3F"/>
    <w:pPr>
      <w:tabs>
        <w:tab w:val="center" w:pos="4680"/>
        <w:tab w:val="right" w:pos="9360"/>
      </w:tabs>
    </w:pPr>
    <w:rPr>
      <w:lang w:eastAsia="zh-CN"/>
    </w:rPr>
  </w:style>
  <w:style w:type="character" w:customStyle="1" w:styleId="FooterChar">
    <w:name w:val="Footer Char"/>
    <w:basedOn w:val="DefaultParagraphFont"/>
    <w:link w:val="Footer"/>
    <w:uiPriority w:val="99"/>
    <w:rsid w:val="00CC3F3F"/>
  </w:style>
  <w:style w:type="paragraph" w:styleId="NormalWeb">
    <w:name w:val="Normal (Web)"/>
    <w:basedOn w:val="Normal"/>
    <w:uiPriority w:val="99"/>
    <w:unhideWhenUsed/>
    <w:rsid w:val="00CC3F3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C3146"/>
    <w:rPr>
      <w:b/>
      <w:bCs/>
    </w:rPr>
  </w:style>
  <w:style w:type="character" w:styleId="Hyperlink">
    <w:name w:val="Hyperlink"/>
    <w:basedOn w:val="DefaultParagraphFont"/>
    <w:uiPriority w:val="99"/>
    <w:unhideWhenUsed/>
    <w:rsid w:val="007055C4"/>
    <w:rPr>
      <w:color w:val="0000FF"/>
      <w:u w:val="single"/>
    </w:rPr>
  </w:style>
  <w:style w:type="paragraph" w:styleId="ListParagraph">
    <w:name w:val="List Paragraph"/>
    <w:basedOn w:val="Normal"/>
    <w:uiPriority w:val="34"/>
    <w:qFormat/>
    <w:rsid w:val="00B7291E"/>
    <w:pPr>
      <w:ind w:left="720"/>
      <w:contextualSpacing/>
    </w:pPr>
    <w:rPr>
      <w:rFonts w:eastAsiaTheme="minorHAnsi"/>
    </w:rPr>
  </w:style>
  <w:style w:type="character" w:styleId="FollowedHyperlink">
    <w:name w:val="FollowedHyperlink"/>
    <w:basedOn w:val="DefaultParagraphFont"/>
    <w:uiPriority w:val="99"/>
    <w:semiHidden/>
    <w:unhideWhenUsed/>
    <w:rsid w:val="00F44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1703">
      <w:bodyDiv w:val="1"/>
      <w:marLeft w:val="0"/>
      <w:marRight w:val="0"/>
      <w:marTop w:val="0"/>
      <w:marBottom w:val="0"/>
      <w:divBdr>
        <w:top w:val="none" w:sz="0" w:space="0" w:color="auto"/>
        <w:left w:val="none" w:sz="0" w:space="0" w:color="auto"/>
        <w:bottom w:val="none" w:sz="0" w:space="0" w:color="auto"/>
        <w:right w:val="none" w:sz="0" w:space="0" w:color="auto"/>
      </w:divBdr>
    </w:div>
    <w:div w:id="14958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jaipurliving.com/" TargetMode="Externa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dropbox.com/s/ajdfbb0r37d24kj/AGO04_Angora_Mahya.jpg?dl=0" TargetMode="External"/><Relationship Id="rId11" Type="http://schemas.openxmlformats.org/officeDocument/2006/relationships/hyperlink" Target="https://www.dropbox.com/s/cuoqt812s85p3o0/EMN08_Emani_Ibena.jpg?dl=0" TargetMode="External"/><Relationship Id="rId12" Type="http://schemas.openxmlformats.org/officeDocument/2006/relationships/hyperlink" Target="https://www.dropbox.com/s/unw5lxdruqxrhx2/LXG01_Lexington.jpg?dl=0" TargetMode="External"/><Relationship Id="rId13" Type="http://schemas.openxmlformats.org/officeDocument/2006/relationships/hyperlink" Target="https://www.dropbox.com/s/7n7fjgfs00o73mx/MEZ01_Meza_Twigs.jpg?dl=0" TargetMode="External"/><Relationship Id="rId14" Type="http://schemas.openxmlformats.org/officeDocument/2006/relationships/hyperlink" Target="https://www.dropbox.com/s/mhcyq2tvlrx4nma/NOU28_Nouveau_Janco.jpg?dl=0" TargetMode="External"/><Relationship Id="rId15" Type="http://schemas.openxmlformats.org/officeDocument/2006/relationships/hyperlink" Target="https://www.dropbox.com/s/39friaujoh143rl/PUB04_Puebla_Eisa.jpg?dl=0" TargetMode="External"/><Relationship Id="rId16" Type="http://schemas.openxmlformats.org/officeDocument/2006/relationships/hyperlink" Target="https://www.dropbox.com/s/gya93kjlqe12few/ROV05_Revolve_Bayram.jpg?dl=0" TargetMode="External"/><Relationship Id="rId17" Type="http://schemas.openxmlformats.org/officeDocument/2006/relationships/hyperlink" Target="https://www.dropbox.com/s/woei4ejtygyyi79/TGA04_Taiga_Ikal.jpg?dl=0" TargetMode="External"/><Relationship Id="rId18" Type="http://schemas.openxmlformats.org/officeDocument/2006/relationships/hyperlink" Target="https://www.dropbox.com/s/7805w97qxohmp10/AMR01_Amarillo_Duro.jpg?dl=0" TargetMode="External"/><Relationship Id="rId19" Type="http://schemas.openxmlformats.org/officeDocument/2006/relationships/hyperlink" Target="https://www.dropbox.com/s/4kvyb2zo8d07oq9/SAA17_Saba_Oliana.jpg?dl=0"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ropbox.com/sh/jbvdtl46ixqbvmr/AADfD6I-ZAOmqHnLjhvX034La?dl=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F4669-60B5-FF4C-9AE1-FF4F37D53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999</Words>
  <Characters>5698</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Devyn Holbrook</dc:creator>
  <cp:keywords/>
  <dc:description/>
  <cp:lastModifiedBy>Karen Waygood</cp:lastModifiedBy>
  <cp:revision>5</cp:revision>
  <cp:lastPrinted>2018-11-08T17:29:00Z</cp:lastPrinted>
  <dcterms:created xsi:type="dcterms:W3CDTF">2020-06-17T16:33:00Z</dcterms:created>
  <dcterms:modified xsi:type="dcterms:W3CDTF">2020-06-18T14:05:00Z</dcterms:modified>
</cp:coreProperties>
</file>