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123D2E" w14:textId="1C31C87C" w:rsidR="008500E1" w:rsidRDefault="008500E1" w:rsidP="008500E1">
      <w:pPr>
        <w:jc w:val="center"/>
        <w:rPr>
          <w:b/>
          <w:highlight w:val="yellow"/>
        </w:rPr>
      </w:pPr>
      <w:r w:rsidRPr="00693BA2">
        <w:rPr>
          <w:rFonts w:asciiTheme="majorHAnsi" w:hAnsiTheme="majorHAnsi"/>
          <w:noProof/>
        </w:rPr>
        <w:drawing>
          <wp:inline distT="0" distB="0" distL="0" distR="0" wp14:anchorId="3BCE7D1A" wp14:editId="3CE4F65E">
            <wp:extent cx="2286000" cy="799767"/>
            <wp:effectExtent l="0" t="0" r="0" b="635"/>
            <wp:docPr id="2" name="Picture 2" descr="American Home Furnishings Hall of Fame Trademark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erican Home Furnishings Hall of Fame Trademark Logo"/>
                    <pic:cNvPicPr>
                      <a:picLocks noChangeAspect="1" noChangeArrowheads="1"/>
                    </pic:cNvPicPr>
                  </pic:nvPicPr>
                  <pic:blipFill rotWithShape="1">
                    <a:blip r:embed="rId8"/>
                    <a:srcRect t="20721" b="14158"/>
                    <a:stretch/>
                  </pic:blipFill>
                  <pic:spPr bwMode="auto">
                    <a:xfrm>
                      <a:off x="0" y="0"/>
                      <a:ext cx="2290278" cy="801264"/>
                    </a:xfrm>
                    <a:prstGeom prst="rect">
                      <a:avLst/>
                    </a:prstGeom>
                    <a:noFill/>
                    <a:ln>
                      <a:noFill/>
                    </a:ln>
                    <a:extLst>
                      <a:ext uri="{53640926-AAD7-44D8-BBD7-CCE9431645EC}">
                        <a14:shadowObscured xmlns:a14="http://schemas.microsoft.com/office/drawing/2010/main"/>
                      </a:ext>
                    </a:extLst>
                  </pic:spPr>
                </pic:pic>
              </a:graphicData>
            </a:graphic>
          </wp:inline>
        </w:drawing>
      </w:r>
    </w:p>
    <w:p w14:paraId="74C1CC6C" w14:textId="77777777" w:rsidR="008500E1" w:rsidRPr="005062D7" w:rsidRDefault="008500E1" w:rsidP="008500E1">
      <w:pPr>
        <w:rPr>
          <w:b/>
          <w:highlight w:val="yellow"/>
          <w:u w:val="single"/>
        </w:rPr>
      </w:pPr>
    </w:p>
    <w:p w14:paraId="49CC4CB6" w14:textId="77777777" w:rsidR="008500E1" w:rsidRPr="00730AE1" w:rsidRDefault="008500E1" w:rsidP="008500E1">
      <w:pPr>
        <w:jc w:val="both"/>
        <w:rPr>
          <w:rFonts w:cstheme="minorHAnsi"/>
          <w:b/>
          <w:bCs/>
          <w:color w:val="000000"/>
          <w:sz w:val="22"/>
          <w:szCs w:val="22"/>
        </w:rPr>
      </w:pPr>
      <w:r w:rsidRPr="00730AE1">
        <w:rPr>
          <w:rFonts w:cstheme="minorHAnsi"/>
          <w:b/>
          <w:bCs/>
          <w:color w:val="000000"/>
          <w:sz w:val="22"/>
          <w:szCs w:val="22"/>
        </w:rPr>
        <w:t>FOR IMMEDIATE RELEASE       </w:t>
      </w:r>
      <w:r w:rsidRPr="00730AE1">
        <w:rPr>
          <w:rFonts w:cstheme="minorHAnsi"/>
          <w:b/>
          <w:bCs/>
          <w:color w:val="000000"/>
          <w:sz w:val="22"/>
          <w:szCs w:val="22"/>
        </w:rPr>
        <w:tab/>
      </w:r>
      <w:r w:rsidRPr="00730AE1">
        <w:rPr>
          <w:rFonts w:cstheme="minorHAnsi"/>
          <w:b/>
          <w:bCs/>
          <w:color w:val="000000"/>
          <w:sz w:val="22"/>
          <w:szCs w:val="22"/>
        </w:rPr>
        <w:tab/>
      </w:r>
      <w:r w:rsidRPr="00730AE1">
        <w:rPr>
          <w:rFonts w:cstheme="minorHAnsi"/>
          <w:b/>
          <w:bCs/>
          <w:color w:val="000000"/>
          <w:sz w:val="22"/>
          <w:szCs w:val="22"/>
        </w:rPr>
        <w:tab/>
        <w:t>CONTACT:</w:t>
      </w:r>
      <w:r w:rsidRPr="00730AE1">
        <w:rPr>
          <w:rFonts w:cstheme="minorHAnsi"/>
          <w:b/>
          <w:bCs/>
          <w:color w:val="000000"/>
          <w:sz w:val="22"/>
          <w:szCs w:val="22"/>
        </w:rPr>
        <w:tab/>
        <w:t>Lauren Estep</w:t>
      </w:r>
    </w:p>
    <w:p w14:paraId="3DA7B729" w14:textId="77777777" w:rsidR="008500E1" w:rsidRPr="00730AE1" w:rsidRDefault="008500E1" w:rsidP="008500E1">
      <w:pPr>
        <w:rPr>
          <w:rFonts w:cstheme="minorHAnsi"/>
          <w:b/>
          <w:bCs/>
          <w:color w:val="000000"/>
          <w:spacing w:val="-4"/>
          <w:sz w:val="22"/>
          <w:szCs w:val="22"/>
        </w:rPr>
      </w:pPr>
      <w:r w:rsidRPr="00730AE1">
        <w:rPr>
          <w:rFonts w:cstheme="minorHAnsi"/>
          <w:b/>
          <w:bCs/>
          <w:color w:val="000000"/>
          <w:sz w:val="22"/>
          <w:szCs w:val="22"/>
        </w:rPr>
        <w:tab/>
      </w:r>
      <w:r w:rsidRPr="00730AE1">
        <w:rPr>
          <w:rFonts w:cstheme="minorHAnsi"/>
          <w:b/>
          <w:bCs/>
          <w:color w:val="000000"/>
          <w:sz w:val="22"/>
          <w:szCs w:val="22"/>
        </w:rPr>
        <w:tab/>
      </w:r>
      <w:r w:rsidRPr="00730AE1">
        <w:rPr>
          <w:rFonts w:cstheme="minorHAnsi"/>
          <w:b/>
          <w:bCs/>
          <w:color w:val="000000"/>
          <w:sz w:val="22"/>
          <w:szCs w:val="22"/>
        </w:rPr>
        <w:tab/>
      </w:r>
      <w:r w:rsidRPr="00730AE1">
        <w:rPr>
          <w:rFonts w:cstheme="minorHAnsi"/>
          <w:b/>
          <w:bCs/>
          <w:color w:val="000000"/>
          <w:sz w:val="22"/>
          <w:szCs w:val="22"/>
        </w:rPr>
        <w:tab/>
      </w:r>
      <w:r w:rsidRPr="00730AE1">
        <w:rPr>
          <w:rFonts w:cstheme="minorHAnsi"/>
          <w:b/>
          <w:bCs/>
          <w:color w:val="000000"/>
          <w:sz w:val="22"/>
          <w:szCs w:val="22"/>
        </w:rPr>
        <w:tab/>
      </w:r>
      <w:r w:rsidRPr="00730AE1">
        <w:rPr>
          <w:rFonts w:cstheme="minorHAnsi"/>
          <w:b/>
          <w:bCs/>
          <w:color w:val="000000"/>
          <w:sz w:val="22"/>
          <w:szCs w:val="22"/>
        </w:rPr>
        <w:tab/>
      </w:r>
      <w:r w:rsidRPr="00730AE1">
        <w:rPr>
          <w:rFonts w:cstheme="minorHAnsi"/>
          <w:b/>
          <w:bCs/>
          <w:color w:val="000000"/>
          <w:sz w:val="22"/>
          <w:szCs w:val="22"/>
        </w:rPr>
        <w:tab/>
      </w:r>
      <w:r w:rsidRPr="00730AE1">
        <w:rPr>
          <w:rFonts w:cstheme="minorHAnsi"/>
          <w:b/>
          <w:bCs/>
          <w:color w:val="000000"/>
          <w:sz w:val="22"/>
          <w:szCs w:val="22"/>
        </w:rPr>
        <w:tab/>
      </w:r>
      <w:r w:rsidRPr="00730AE1">
        <w:rPr>
          <w:rFonts w:cstheme="minorHAnsi"/>
          <w:b/>
          <w:bCs/>
          <w:color w:val="000000"/>
          <w:spacing w:val="-4"/>
          <w:sz w:val="22"/>
          <w:szCs w:val="22"/>
        </w:rPr>
        <w:t>lestep@homefurnishingshalloffame.com</w:t>
      </w:r>
    </w:p>
    <w:p w14:paraId="662A7FF3" w14:textId="77777777" w:rsidR="008500E1" w:rsidRPr="00730AE1" w:rsidRDefault="008500E1" w:rsidP="008500E1">
      <w:pPr>
        <w:ind w:right="-450"/>
        <w:rPr>
          <w:rFonts w:cstheme="minorHAnsi"/>
          <w:b/>
          <w:bCs/>
          <w:color w:val="000000"/>
          <w:sz w:val="22"/>
          <w:szCs w:val="22"/>
        </w:rPr>
      </w:pPr>
      <w:r w:rsidRPr="00730AE1">
        <w:rPr>
          <w:rFonts w:cstheme="minorHAnsi"/>
          <w:b/>
          <w:bCs/>
          <w:color w:val="000000"/>
          <w:sz w:val="22"/>
          <w:szCs w:val="22"/>
        </w:rPr>
        <w:tab/>
      </w:r>
      <w:r w:rsidRPr="00730AE1">
        <w:rPr>
          <w:rFonts w:cstheme="minorHAnsi"/>
          <w:b/>
          <w:bCs/>
          <w:color w:val="000000"/>
          <w:sz w:val="22"/>
          <w:szCs w:val="22"/>
        </w:rPr>
        <w:tab/>
      </w:r>
      <w:r w:rsidRPr="00730AE1">
        <w:rPr>
          <w:rFonts w:cstheme="minorHAnsi"/>
          <w:b/>
          <w:bCs/>
          <w:color w:val="000000"/>
          <w:sz w:val="22"/>
          <w:szCs w:val="22"/>
        </w:rPr>
        <w:tab/>
      </w:r>
      <w:r w:rsidRPr="00730AE1">
        <w:rPr>
          <w:rFonts w:cstheme="minorHAnsi"/>
          <w:b/>
          <w:bCs/>
          <w:color w:val="000000"/>
          <w:sz w:val="22"/>
          <w:szCs w:val="22"/>
        </w:rPr>
        <w:tab/>
      </w:r>
      <w:r w:rsidRPr="00730AE1">
        <w:rPr>
          <w:rFonts w:cstheme="minorHAnsi"/>
          <w:b/>
          <w:bCs/>
          <w:color w:val="000000"/>
          <w:sz w:val="22"/>
          <w:szCs w:val="22"/>
        </w:rPr>
        <w:tab/>
      </w:r>
      <w:r w:rsidRPr="00730AE1">
        <w:rPr>
          <w:rFonts w:cstheme="minorHAnsi"/>
          <w:b/>
          <w:bCs/>
          <w:color w:val="000000"/>
          <w:sz w:val="22"/>
          <w:szCs w:val="22"/>
        </w:rPr>
        <w:tab/>
      </w:r>
      <w:r w:rsidRPr="00730AE1">
        <w:rPr>
          <w:rFonts w:cstheme="minorHAnsi"/>
          <w:b/>
          <w:bCs/>
          <w:color w:val="000000"/>
          <w:sz w:val="22"/>
          <w:szCs w:val="22"/>
        </w:rPr>
        <w:tab/>
        <w:t xml:space="preserve">          </w:t>
      </w:r>
      <w:r>
        <w:rPr>
          <w:rFonts w:cstheme="minorHAnsi"/>
          <w:b/>
          <w:bCs/>
          <w:color w:val="000000"/>
          <w:sz w:val="22"/>
          <w:szCs w:val="22"/>
        </w:rPr>
        <w:tab/>
      </w:r>
      <w:r w:rsidRPr="00730AE1">
        <w:rPr>
          <w:rFonts w:cstheme="minorHAnsi"/>
          <w:b/>
          <w:bCs/>
          <w:color w:val="000000"/>
          <w:sz w:val="22"/>
          <w:szCs w:val="22"/>
        </w:rPr>
        <w:t>American Home Furnishings Hall of Fame</w:t>
      </w:r>
      <w:r w:rsidRPr="00730AE1">
        <w:rPr>
          <w:rFonts w:cstheme="minorHAnsi"/>
          <w:b/>
          <w:bCs/>
          <w:color w:val="000000"/>
          <w:sz w:val="22"/>
          <w:szCs w:val="22"/>
        </w:rPr>
        <w:tab/>
      </w:r>
      <w:r w:rsidRPr="00730AE1">
        <w:rPr>
          <w:rFonts w:cstheme="minorHAnsi"/>
          <w:b/>
          <w:bCs/>
          <w:color w:val="000000"/>
          <w:sz w:val="22"/>
          <w:szCs w:val="22"/>
        </w:rPr>
        <w:tab/>
      </w:r>
      <w:r w:rsidRPr="00730AE1">
        <w:rPr>
          <w:rFonts w:cstheme="minorHAnsi"/>
          <w:b/>
          <w:bCs/>
          <w:color w:val="000000"/>
          <w:sz w:val="22"/>
          <w:szCs w:val="22"/>
        </w:rPr>
        <w:tab/>
      </w:r>
      <w:r w:rsidRPr="00730AE1">
        <w:rPr>
          <w:rFonts w:cstheme="minorHAnsi"/>
          <w:b/>
          <w:bCs/>
          <w:color w:val="000000"/>
          <w:sz w:val="22"/>
          <w:szCs w:val="22"/>
        </w:rPr>
        <w:tab/>
      </w:r>
      <w:r w:rsidRPr="00730AE1">
        <w:rPr>
          <w:rFonts w:cstheme="minorHAnsi"/>
          <w:b/>
          <w:bCs/>
          <w:color w:val="000000"/>
          <w:sz w:val="22"/>
          <w:szCs w:val="22"/>
        </w:rPr>
        <w:tab/>
      </w:r>
      <w:r>
        <w:rPr>
          <w:rFonts w:cstheme="minorHAnsi"/>
          <w:b/>
          <w:bCs/>
          <w:color w:val="000000"/>
          <w:sz w:val="22"/>
          <w:szCs w:val="22"/>
        </w:rPr>
        <w:tab/>
      </w:r>
      <w:r>
        <w:rPr>
          <w:rFonts w:cstheme="minorHAnsi"/>
          <w:b/>
          <w:bCs/>
          <w:color w:val="000000"/>
          <w:sz w:val="22"/>
          <w:szCs w:val="22"/>
        </w:rPr>
        <w:tab/>
      </w:r>
      <w:r>
        <w:rPr>
          <w:rFonts w:cstheme="minorHAnsi"/>
          <w:b/>
          <w:bCs/>
          <w:color w:val="000000"/>
          <w:sz w:val="22"/>
          <w:szCs w:val="22"/>
        </w:rPr>
        <w:tab/>
      </w:r>
      <w:r w:rsidRPr="00730AE1">
        <w:rPr>
          <w:rFonts w:cstheme="minorHAnsi"/>
          <w:b/>
          <w:bCs/>
          <w:color w:val="000000"/>
          <w:sz w:val="22"/>
          <w:szCs w:val="22"/>
        </w:rPr>
        <w:t>336.882.5900</w:t>
      </w:r>
    </w:p>
    <w:p w14:paraId="077B883D" w14:textId="77777777" w:rsidR="008500E1" w:rsidRPr="00730AE1" w:rsidRDefault="008500E1" w:rsidP="008500E1">
      <w:pPr>
        <w:jc w:val="center"/>
        <w:rPr>
          <w:rFonts w:cstheme="minorHAnsi"/>
          <w:b/>
          <w:bCs/>
          <w:color w:val="000000"/>
          <w:sz w:val="22"/>
          <w:szCs w:val="22"/>
          <w:u w:val="single"/>
        </w:rPr>
      </w:pPr>
    </w:p>
    <w:p w14:paraId="34BFE207" w14:textId="057183C1" w:rsidR="008D10BE" w:rsidRPr="009567ED" w:rsidRDefault="008D10BE" w:rsidP="008E7292">
      <w:pPr>
        <w:jc w:val="center"/>
        <w:rPr>
          <w:rFonts w:cstheme="minorHAnsi"/>
          <w:b/>
          <w:bCs/>
          <w:color w:val="000000"/>
          <w:sz w:val="22"/>
          <w:szCs w:val="22"/>
          <w:u w:val="single"/>
        </w:rPr>
      </w:pPr>
      <w:r w:rsidRPr="009567ED">
        <w:rPr>
          <w:rFonts w:cstheme="minorHAnsi"/>
          <w:b/>
          <w:bCs/>
          <w:color w:val="000000"/>
          <w:sz w:val="22"/>
          <w:szCs w:val="22"/>
          <w:u w:val="single"/>
        </w:rPr>
        <w:br/>
      </w:r>
      <w:r w:rsidR="00E32182" w:rsidRPr="009567ED">
        <w:rPr>
          <w:rFonts w:cstheme="minorHAnsi"/>
          <w:b/>
          <w:bCs/>
          <w:color w:val="000000"/>
          <w:sz w:val="22"/>
          <w:szCs w:val="22"/>
          <w:u w:val="single"/>
        </w:rPr>
        <w:t xml:space="preserve">VARIETY OF ENGAGING, INFORMATIVE EXHIBITS AWAIT VISITORS </w:t>
      </w:r>
      <w:r w:rsidR="00E32182" w:rsidRPr="009567ED">
        <w:rPr>
          <w:rFonts w:cstheme="minorHAnsi"/>
          <w:b/>
          <w:bCs/>
          <w:color w:val="000000"/>
          <w:sz w:val="22"/>
          <w:szCs w:val="22"/>
          <w:u w:val="single"/>
        </w:rPr>
        <w:br/>
        <w:t>TO NEW AMERICAN HOME FURNISHINGS HALL OF FAME BUILDING</w:t>
      </w:r>
    </w:p>
    <w:p w14:paraId="404F07F3" w14:textId="77777777" w:rsidR="008D10BE" w:rsidRPr="009567ED" w:rsidRDefault="008D10BE" w:rsidP="008D10BE">
      <w:pPr>
        <w:ind w:firstLine="720"/>
        <w:rPr>
          <w:rFonts w:cstheme="minorHAnsi"/>
          <w:b/>
          <w:bCs/>
          <w:sz w:val="22"/>
          <w:szCs w:val="22"/>
        </w:rPr>
      </w:pPr>
    </w:p>
    <w:p w14:paraId="3E3708E3" w14:textId="4A3143AD" w:rsidR="00A155C7" w:rsidRPr="009567ED" w:rsidRDefault="008D10BE" w:rsidP="008500E1">
      <w:pPr>
        <w:ind w:firstLine="720"/>
        <w:jc w:val="both"/>
        <w:rPr>
          <w:rFonts w:cstheme="minorHAnsi"/>
          <w:sz w:val="22"/>
          <w:szCs w:val="22"/>
        </w:rPr>
      </w:pPr>
      <w:r w:rsidRPr="009567ED">
        <w:rPr>
          <w:rFonts w:cstheme="minorHAnsi"/>
          <w:b/>
          <w:bCs/>
          <w:sz w:val="22"/>
          <w:szCs w:val="22"/>
        </w:rPr>
        <w:t>HIGH POINT, N.</w:t>
      </w:r>
      <w:r w:rsidRPr="008E7292">
        <w:rPr>
          <w:rFonts w:cstheme="minorHAnsi"/>
          <w:b/>
          <w:bCs/>
          <w:sz w:val="22"/>
          <w:szCs w:val="22"/>
        </w:rPr>
        <w:t>C.</w:t>
      </w:r>
      <w:r w:rsidRPr="008E7292">
        <w:rPr>
          <w:rFonts w:cstheme="minorHAnsi"/>
          <w:b/>
          <w:bCs/>
          <w:vanish/>
          <w:sz w:val="22"/>
          <w:szCs w:val="22"/>
        </w:rPr>
        <w:t>&lt;&lt; &gt;&gt;&gt;</w:t>
      </w:r>
      <w:r w:rsidRPr="008E7292">
        <w:rPr>
          <w:rFonts w:cstheme="minorHAnsi"/>
          <w:b/>
          <w:bCs/>
          <w:sz w:val="22"/>
          <w:szCs w:val="22"/>
        </w:rPr>
        <w:t xml:space="preserve">, April </w:t>
      </w:r>
      <w:r w:rsidR="008E7292" w:rsidRPr="008E7292">
        <w:rPr>
          <w:rFonts w:cstheme="minorHAnsi"/>
          <w:b/>
          <w:bCs/>
          <w:sz w:val="22"/>
          <w:szCs w:val="22"/>
        </w:rPr>
        <w:t>21</w:t>
      </w:r>
      <w:r w:rsidRPr="008E7292">
        <w:rPr>
          <w:rFonts w:cstheme="minorHAnsi"/>
          <w:b/>
          <w:bCs/>
          <w:sz w:val="22"/>
          <w:szCs w:val="22"/>
        </w:rPr>
        <w:t>, 2023</w:t>
      </w:r>
      <w:r w:rsidRPr="009567ED">
        <w:rPr>
          <w:rFonts w:cstheme="minorHAnsi"/>
          <w:b/>
          <w:bCs/>
          <w:sz w:val="22"/>
          <w:szCs w:val="22"/>
        </w:rPr>
        <w:t xml:space="preserve"> — </w:t>
      </w:r>
      <w:r w:rsidR="00A155C7" w:rsidRPr="009567ED">
        <w:rPr>
          <w:rFonts w:cstheme="minorHAnsi"/>
          <w:sz w:val="22"/>
          <w:szCs w:val="22"/>
        </w:rPr>
        <w:t xml:space="preserve">Visitors to the new American Home Furnishings Hall of Fame building in High Point will find </w:t>
      </w:r>
      <w:r w:rsidR="00E32182" w:rsidRPr="009567ED">
        <w:rPr>
          <w:rFonts w:cstheme="minorHAnsi"/>
          <w:sz w:val="22"/>
          <w:szCs w:val="22"/>
        </w:rPr>
        <w:t>a</w:t>
      </w:r>
      <w:r w:rsidR="00A155C7" w:rsidRPr="009567ED">
        <w:rPr>
          <w:rFonts w:cstheme="minorHAnsi"/>
          <w:sz w:val="22"/>
          <w:szCs w:val="22"/>
        </w:rPr>
        <w:t xml:space="preserve"> wealth of engaging, informative exhibits to explore when the doors of this new industry and community hub open for the first time on April 22.</w:t>
      </w:r>
    </w:p>
    <w:p w14:paraId="60814368" w14:textId="77777777" w:rsidR="00A155C7" w:rsidRPr="009567ED" w:rsidRDefault="00A155C7" w:rsidP="008500E1">
      <w:pPr>
        <w:jc w:val="both"/>
        <w:rPr>
          <w:rFonts w:cstheme="minorHAnsi"/>
          <w:sz w:val="22"/>
          <w:szCs w:val="22"/>
        </w:rPr>
      </w:pPr>
    </w:p>
    <w:p w14:paraId="052587F9" w14:textId="44CA46D1" w:rsidR="00D24AB2" w:rsidRPr="009567ED" w:rsidRDefault="00EC13A7" w:rsidP="008500E1">
      <w:pPr>
        <w:ind w:firstLine="720"/>
        <w:jc w:val="both"/>
        <w:rPr>
          <w:rFonts w:cstheme="minorHAnsi"/>
          <w:sz w:val="22"/>
          <w:szCs w:val="22"/>
        </w:rPr>
      </w:pPr>
      <w:r w:rsidRPr="009567ED">
        <w:rPr>
          <w:rFonts w:cstheme="minorHAnsi"/>
          <w:sz w:val="22"/>
          <w:szCs w:val="22"/>
        </w:rPr>
        <w:t>O</w:t>
      </w:r>
      <w:r w:rsidR="00D24AB2" w:rsidRPr="009567ED">
        <w:rPr>
          <w:rFonts w:cstheme="minorHAnsi"/>
          <w:sz w:val="22"/>
          <w:szCs w:val="22"/>
        </w:rPr>
        <w:t>pening exhibit</w:t>
      </w:r>
      <w:r w:rsidRPr="009567ED">
        <w:rPr>
          <w:rFonts w:cstheme="minorHAnsi"/>
          <w:sz w:val="22"/>
          <w:szCs w:val="22"/>
        </w:rPr>
        <w:t>s</w:t>
      </w:r>
      <w:r w:rsidR="00A475C4" w:rsidRPr="009567ED">
        <w:rPr>
          <w:rFonts w:cstheme="minorHAnsi"/>
          <w:sz w:val="22"/>
          <w:szCs w:val="22"/>
        </w:rPr>
        <w:t xml:space="preserve"> will </w:t>
      </w:r>
      <w:r w:rsidR="00D24AB2" w:rsidRPr="009567ED">
        <w:rPr>
          <w:rFonts w:cstheme="minorHAnsi"/>
          <w:sz w:val="22"/>
          <w:szCs w:val="22"/>
        </w:rPr>
        <w:t>include the Iconic Design Spotlight, which focuses on four iconic home furnishings designs and the impact they’ve had on the industry and consumer lifestyles; the Gallery of Invention, which includes a</w:t>
      </w:r>
      <w:r w:rsidR="00662F55" w:rsidRPr="009567ED">
        <w:rPr>
          <w:rFonts w:cstheme="minorHAnsi"/>
          <w:sz w:val="22"/>
          <w:szCs w:val="22"/>
        </w:rPr>
        <w:t xml:space="preserve"> Timeline of key industry events, an</w:t>
      </w:r>
      <w:r w:rsidR="00D24AB2" w:rsidRPr="009567ED">
        <w:rPr>
          <w:rFonts w:cstheme="minorHAnsi"/>
          <w:sz w:val="22"/>
          <w:szCs w:val="22"/>
        </w:rPr>
        <w:t xml:space="preserve"> Innovation Showcase and a Future Projections spotlight; and two permanent displays highlighting the role of the industry in American life and the evolution of the High Point Market into the Home Furnishings Capital of the World.</w:t>
      </w:r>
    </w:p>
    <w:p w14:paraId="62F52137" w14:textId="77777777" w:rsidR="00D24AB2" w:rsidRPr="009567ED" w:rsidRDefault="00D24AB2" w:rsidP="008500E1">
      <w:pPr>
        <w:jc w:val="both"/>
        <w:rPr>
          <w:rFonts w:cstheme="minorHAnsi"/>
          <w:sz w:val="22"/>
          <w:szCs w:val="22"/>
        </w:rPr>
      </w:pPr>
    </w:p>
    <w:p w14:paraId="0A4F5FBD" w14:textId="2115E2BC" w:rsidR="00A155C7" w:rsidRPr="009567ED" w:rsidRDefault="00D24AB2" w:rsidP="008500E1">
      <w:pPr>
        <w:ind w:firstLine="720"/>
        <w:jc w:val="both"/>
        <w:rPr>
          <w:rFonts w:cstheme="minorHAnsi"/>
          <w:sz w:val="22"/>
          <w:szCs w:val="22"/>
        </w:rPr>
      </w:pPr>
      <w:r w:rsidRPr="009567ED">
        <w:rPr>
          <w:rFonts w:cstheme="minorHAnsi"/>
          <w:sz w:val="22"/>
          <w:szCs w:val="22"/>
        </w:rPr>
        <w:t xml:space="preserve">“Our </w:t>
      </w:r>
      <w:r w:rsidR="004E100B">
        <w:rPr>
          <w:rFonts w:cstheme="minorHAnsi"/>
          <w:sz w:val="22"/>
          <w:szCs w:val="22"/>
        </w:rPr>
        <w:t xml:space="preserve">permanent </w:t>
      </w:r>
      <w:r w:rsidRPr="009567ED">
        <w:rPr>
          <w:rFonts w:cstheme="minorHAnsi"/>
          <w:sz w:val="22"/>
          <w:szCs w:val="22"/>
        </w:rPr>
        <w:t xml:space="preserve">opening exhibits feature a lively mix of themes designed to captivate and educate our visitors,” says Karen McNeill, </w:t>
      </w:r>
      <w:r w:rsidR="008F63EE">
        <w:rPr>
          <w:rFonts w:cstheme="minorHAnsi"/>
          <w:sz w:val="22"/>
          <w:szCs w:val="22"/>
        </w:rPr>
        <w:t xml:space="preserve">CEO and </w:t>
      </w:r>
      <w:r w:rsidRPr="009567ED">
        <w:rPr>
          <w:rFonts w:cstheme="minorHAnsi"/>
          <w:sz w:val="22"/>
          <w:szCs w:val="22"/>
        </w:rPr>
        <w:t xml:space="preserve">president of the </w:t>
      </w:r>
      <w:r w:rsidR="008500E1">
        <w:rPr>
          <w:rFonts w:cstheme="minorHAnsi"/>
          <w:sz w:val="22"/>
          <w:szCs w:val="22"/>
        </w:rPr>
        <w:t>Hall of Fame</w:t>
      </w:r>
      <w:r w:rsidRPr="009567ED">
        <w:rPr>
          <w:rFonts w:cstheme="minorHAnsi"/>
          <w:sz w:val="22"/>
          <w:szCs w:val="22"/>
        </w:rPr>
        <w:t xml:space="preserve"> </w:t>
      </w:r>
      <w:r w:rsidR="008F63EE">
        <w:rPr>
          <w:rFonts w:cstheme="minorHAnsi"/>
          <w:sz w:val="22"/>
          <w:szCs w:val="22"/>
        </w:rPr>
        <w:t>Board of Directors</w:t>
      </w:r>
      <w:r w:rsidRPr="009567ED">
        <w:rPr>
          <w:rFonts w:cstheme="minorHAnsi"/>
          <w:sz w:val="22"/>
          <w:szCs w:val="22"/>
        </w:rPr>
        <w:t>. “These permanent galler</w:t>
      </w:r>
      <w:r w:rsidR="00EC13A7" w:rsidRPr="009567ED">
        <w:rPr>
          <w:rFonts w:cstheme="minorHAnsi"/>
          <w:sz w:val="22"/>
          <w:szCs w:val="22"/>
        </w:rPr>
        <w:t>ies</w:t>
      </w:r>
      <w:r w:rsidRPr="009567ED">
        <w:rPr>
          <w:rFonts w:cstheme="minorHAnsi"/>
          <w:sz w:val="22"/>
          <w:szCs w:val="22"/>
        </w:rPr>
        <w:t xml:space="preserve"> address key </w:t>
      </w:r>
      <w:r w:rsidR="00EC13A7" w:rsidRPr="009567ED">
        <w:rPr>
          <w:rFonts w:cstheme="minorHAnsi"/>
          <w:sz w:val="22"/>
          <w:szCs w:val="22"/>
        </w:rPr>
        <w:t>topics</w:t>
      </w:r>
      <w:r w:rsidRPr="009567ED">
        <w:rPr>
          <w:rFonts w:cstheme="minorHAnsi"/>
          <w:sz w:val="22"/>
          <w:szCs w:val="22"/>
        </w:rPr>
        <w:t xml:space="preserve"> </w:t>
      </w:r>
      <w:r w:rsidR="00EC13A7" w:rsidRPr="009567ED">
        <w:rPr>
          <w:rFonts w:cstheme="minorHAnsi"/>
          <w:sz w:val="22"/>
          <w:szCs w:val="22"/>
        </w:rPr>
        <w:t xml:space="preserve">of high interest to the industry, and the public, and they will be constantly updated with new </w:t>
      </w:r>
      <w:r w:rsidR="00C465DE" w:rsidRPr="009567ED">
        <w:rPr>
          <w:rFonts w:cstheme="minorHAnsi"/>
          <w:sz w:val="22"/>
          <w:szCs w:val="22"/>
        </w:rPr>
        <w:t>displays</w:t>
      </w:r>
      <w:r w:rsidR="00EC13A7" w:rsidRPr="009567ED">
        <w:rPr>
          <w:rFonts w:cstheme="minorHAnsi"/>
          <w:sz w:val="22"/>
          <w:szCs w:val="22"/>
        </w:rPr>
        <w:t xml:space="preserve"> and artifacts to keep them relevant and timely.”</w:t>
      </w:r>
    </w:p>
    <w:p w14:paraId="115B2B2B" w14:textId="5AAA791B" w:rsidR="00A155C7" w:rsidRPr="009567ED" w:rsidRDefault="00A155C7" w:rsidP="008500E1">
      <w:pPr>
        <w:jc w:val="both"/>
        <w:rPr>
          <w:rFonts w:cstheme="minorHAnsi"/>
          <w:sz w:val="22"/>
          <w:szCs w:val="22"/>
        </w:rPr>
      </w:pPr>
    </w:p>
    <w:p w14:paraId="0BF43BD7" w14:textId="51745250" w:rsidR="00A155C7" w:rsidRPr="009567ED" w:rsidRDefault="00A155C7" w:rsidP="008500E1">
      <w:pPr>
        <w:ind w:firstLine="720"/>
        <w:jc w:val="both"/>
        <w:rPr>
          <w:rFonts w:cstheme="minorHAnsi"/>
          <w:sz w:val="22"/>
          <w:szCs w:val="22"/>
        </w:rPr>
      </w:pPr>
      <w:r w:rsidRPr="009567ED">
        <w:rPr>
          <w:rFonts w:cstheme="minorHAnsi"/>
          <w:sz w:val="22"/>
          <w:szCs w:val="22"/>
        </w:rPr>
        <w:t xml:space="preserve">Here’s </w:t>
      </w:r>
      <w:r w:rsidR="00DA4756" w:rsidRPr="009567ED">
        <w:rPr>
          <w:rFonts w:cstheme="minorHAnsi"/>
          <w:sz w:val="22"/>
          <w:szCs w:val="22"/>
        </w:rPr>
        <w:t xml:space="preserve">a </w:t>
      </w:r>
      <w:r w:rsidRPr="009567ED">
        <w:rPr>
          <w:rFonts w:cstheme="minorHAnsi"/>
          <w:sz w:val="22"/>
          <w:szCs w:val="22"/>
        </w:rPr>
        <w:t xml:space="preserve">roundup of the </w:t>
      </w:r>
      <w:r w:rsidR="00A475C4" w:rsidRPr="009567ED">
        <w:rPr>
          <w:rFonts w:cstheme="minorHAnsi"/>
          <w:sz w:val="22"/>
          <w:szCs w:val="22"/>
        </w:rPr>
        <w:t xml:space="preserve">Hall of Fame’s </w:t>
      </w:r>
      <w:r w:rsidR="00EC13A7" w:rsidRPr="009567ED">
        <w:rPr>
          <w:rFonts w:cstheme="minorHAnsi"/>
          <w:sz w:val="22"/>
          <w:szCs w:val="22"/>
        </w:rPr>
        <w:t xml:space="preserve">key </w:t>
      </w:r>
      <w:r w:rsidR="004E100B">
        <w:rPr>
          <w:rFonts w:cstheme="minorHAnsi"/>
          <w:sz w:val="22"/>
          <w:szCs w:val="22"/>
        </w:rPr>
        <w:t xml:space="preserve">permanent </w:t>
      </w:r>
      <w:r w:rsidR="00A475C4" w:rsidRPr="009567ED">
        <w:rPr>
          <w:rFonts w:cstheme="minorHAnsi"/>
          <w:sz w:val="22"/>
          <w:szCs w:val="22"/>
        </w:rPr>
        <w:t>opening exhibits set to debut on</w:t>
      </w:r>
      <w:r w:rsidRPr="009567ED">
        <w:rPr>
          <w:rFonts w:cstheme="minorHAnsi"/>
          <w:sz w:val="22"/>
          <w:szCs w:val="22"/>
        </w:rPr>
        <w:t xml:space="preserve"> April 22:</w:t>
      </w:r>
    </w:p>
    <w:p w14:paraId="349EEA6C" w14:textId="5ED27D52" w:rsidR="006775F1" w:rsidRPr="009567ED" w:rsidRDefault="006775F1" w:rsidP="008500E1">
      <w:pPr>
        <w:jc w:val="both"/>
        <w:rPr>
          <w:rFonts w:cstheme="minorHAnsi"/>
          <w:sz w:val="22"/>
          <w:szCs w:val="22"/>
        </w:rPr>
      </w:pPr>
    </w:p>
    <w:p w14:paraId="0EA27437" w14:textId="00343CF6" w:rsidR="00194693" w:rsidRPr="009567ED" w:rsidRDefault="006775F1" w:rsidP="008500E1">
      <w:pPr>
        <w:pStyle w:val="ListParagraph"/>
        <w:numPr>
          <w:ilvl w:val="0"/>
          <w:numId w:val="9"/>
        </w:numPr>
        <w:jc w:val="both"/>
        <w:rPr>
          <w:rFonts w:cstheme="minorHAnsi"/>
          <w:sz w:val="22"/>
          <w:szCs w:val="22"/>
        </w:rPr>
      </w:pPr>
      <w:r w:rsidRPr="009567ED">
        <w:rPr>
          <w:rFonts w:cstheme="minorHAnsi"/>
          <w:b/>
          <w:bCs/>
          <w:sz w:val="22"/>
          <w:szCs w:val="22"/>
        </w:rPr>
        <w:t xml:space="preserve">Home Furnishings Capital of the </w:t>
      </w:r>
      <w:r w:rsidRPr="008F3497">
        <w:rPr>
          <w:rFonts w:cstheme="minorHAnsi"/>
          <w:b/>
          <w:bCs/>
          <w:sz w:val="22"/>
          <w:szCs w:val="22"/>
        </w:rPr>
        <w:t>World</w:t>
      </w:r>
      <w:r w:rsidR="008F3497">
        <w:rPr>
          <w:rFonts w:cstheme="minorHAnsi"/>
          <w:b/>
          <w:bCs/>
          <w:sz w:val="22"/>
          <w:szCs w:val="22"/>
        </w:rPr>
        <w:t>™</w:t>
      </w:r>
      <w:r w:rsidRPr="008F3497">
        <w:rPr>
          <w:rFonts w:cstheme="minorHAnsi"/>
          <w:b/>
          <w:bCs/>
          <w:sz w:val="22"/>
          <w:szCs w:val="22"/>
        </w:rPr>
        <w:t>:</w:t>
      </w:r>
      <w:r w:rsidRPr="008F3497">
        <w:rPr>
          <w:rFonts w:cstheme="minorHAnsi"/>
          <w:sz w:val="22"/>
          <w:szCs w:val="22"/>
        </w:rPr>
        <w:t xml:space="preserve"> </w:t>
      </w:r>
      <w:r w:rsidR="008F3497" w:rsidRPr="008F3497">
        <w:rPr>
          <w:rFonts w:cstheme="minorHAnsi"/>
          <w:sz w:val="22"/>
          <w:szCs w:val="22"/>
        </w:rPr>
        <w:t>Underwritten</w:t>
      </w:r>
      <w:r w:rsidR="008F3497">
        <w:rPr>
          <w:rFonts w:cstheme="minorHAnsi"/>
          <w:b/>
          <w:bCs/>
          <w:sz w:val="22"/>
          <w:szCs w:val="22"/>
        </w:rPr>
        <w:t xml:space="preserve"> </w:t>
      </w:r>
      <w:r w:rsidR="0076378D" w:rsidRPr="009567ED">
        <w:rPr>
          <w:rFonts w:cstheme="minorHAnsi"/>
          <w:sz w:val="22"/>
          <w:szCs w:val="22"/>
        </w:rPr>
        <w:t>by fabric resource Culp Inc.</w:t>
      </w:r>
      <w:r w:rsidR="00C465DE" w:rsidRPr="009567ED">
        <w:rPr>
          <w:rFonts w:cstheme="minorHAnsi"/>
          <w:sz w:val="22"/>
          <w:szCs w:val="22"/>
        </w:rPr>
        <w:t xml:space="preserve"> and located at the front of Celebration Hall</w:t>
      </w:r>
      <w:r w:rsidR="0076378D" w:rsidRPr="009567ED">
        <w:rPr>
          <w:rFonts w:cstheme="minorHAnsi"/>
          <w:sz w:val="22"/>
          <w:szCs w:val="22"/>
        </w:rPr>
        <w:t xml:space="preserve">, the Home Furnishings Capital of the World exhibit examines how and why </w:t>
      </w:r>
      <w:r w:rsidR="00C465DE" w:rsidRPr="009567ED">
        <w:rPr>
          <w:rFonts w:cstheme="minorHAnsi"/>
          <w:sz w:val="22"/>
          <w:szCs w:val="22"/>
        </w:rPr>
        <w:t xml:space="preserve">the High Point Market has grown from its </w:t>
      </w:r>
      <w:r w:rsidR="0076378D" w:rsidRPr="009567ED">
        <w:rPr>
          <w:rFonts w:cstheme="minorHAnsi"/>
          <w:sz w:val="22"/>
          <w:szCs w:val="22"/>
        </w:rPr>
        <w:t xml:space="preserve">humble beginnings </w:t>
      </w:r>
      <w:r w:rsidR="00EB34A9">
        <w:rPr>
          <w:rFonts w:cstheme="minorHAnsi"/>
          <w:sz w:val="22"/>
          <w:szCs w:val="22"/>
        </w:rPr>
        <w:t>in</w:t>
      </w:r>
      <w:r w:rsidR="0076378D" w:rsidRPr="009567ED">
        <w:rPr>
          <w:rFonts w:cstheme="minorHAnsi"/>
          <w:sz w:val="22"/>
          <w:szCs w:val="22"/>
        </w:rPr>
        <w:t xml:space="preserve"> a single showroom building in 1921</w:t>
      </w:r>
      <w:r w:rsidR="00C465DE" w:rsidRPr="009567ED">
        <w:rPr>
          <w:rFonts w:cstheme="minorHAnsi"/>
          <w:sz w:val="22"/>
          <w:szCs w:val="22"/>
        </w:rPr>
        <w:t xml:space="preserve"> into the center for an entire global industry. Today, the High Point Market covers more than </w:t>
      </w:r>
      <w:r w:rsidR="00240F4A" w:rsidRPr="009567ED">
        <w:rPr>
          <w:rFonts w:eastAsia="Times New Roman" w:cstheme="minorHAnsi"/>
          <w:color w:val="0E101A"/>
          <w:sz w:val="22"/>
          <w:szCs w:val="22"/>
        </w:rPr>
        <w:t>12 million square feet of showroom space extending over 180</w:t>
      </w:r>
      <w:r w:rsidR="000B5573" w:rsidRPr="009567ED">
        <w:rPr>
          <w:rFonts w:eastAsia="Times New Roman" w:cstheme="minorHAnsi"/>
          <w:color w:val="0E101A"/>
          <w:sz w:val="22"/>
          <w:szCs w:val="22"/>
        </w:rPr>
        <w:t>-plus</w:t>
      </w:r>
      <w:r w:rsidR="00240F4A" w:rsidRPr="009567ED">
        <w:rPr>
          <w:rFonts w:eastAsia="Times New Roman" w:cstheme="minorHAnsi"/>
          <w:color w:val="0E101A"/>
          <w:sz w:val="22"/>
          <w:szCs w:val="22"/>
        </w:rPr>
        <w:t xml:space="preserve"> buildings</w:t>
      </w:r>
      <w:r w:rsidR="00C465DE" w:rsidRPr="009567ED">
        <w:rPr>
          <w:rFonts w:eastAsia="Times New Roman" w:cstheme="minorHAnsi"/>
          <w:color w:val="0E101A"/>
          <w:sz w:val="22"/>
          <w:szCs w:val="22"/>
        </w:rPr>
        <w:t>, and it draws thousands of visitors from every corner of the globe</w:t>
      </w:r>
      <w:r w:rsidR="00194693" w:rsidRPr="009567ED">
        <w:rPr>
          <w:rFonts w:eastAsia="Times New Roman" w:cstheme="minorHAnsi"/>
          <w:color w:val="0E101A"/>
          <w:sz w:val="22"/>
          <w:szCs w:val="22"/>
        </w:rPr>
        <w:t>.</w:t>
      </w:r>
      <w:r w:rsidR="00C144B8" w:rsidRPr="009567ED">
        <w:rPr>
          <w:rFonts w:eastAsia="Times New Roman" w:cstheme="minorHAnsi"/>
          <w:color w:val="0E101A"/>
          <w:sz w:val="22"/>
          <w:szCs w:val="22"/>
        </w:rPr>
        <w:t xml:space="preserve"> </w:t>
      </w:r>
    </w:p>
    <w:p w14:paraId="06BC7AAA" w14:textId="77777777" w:rsidR="00194693" w:rsidRPr="009567ED" w:rsidRDefault="00194693" w:rsidP="008500E1">
      <w:pPr>
        <w:ind w:left="360"/>
        <w:jc w:val="both"/>
        <w:rPr>
          <w:rFonts w:cstheme="minorHAnsi"/>
          <w:sz w:val="22"/>
          <w:szCs w:val="22"/>
        </w:rPr>
      </w:pPr>
    </w:p>
    <w:p w14:paraId="40DF2F1A" w14:textId="104232D1" w:rsidR="00067AE3" w:rsidRPr="009567ED" w:rsidRDefault="00C465DE" w:rsidP="008500E1">
      <w:pPr>
        <w:pStyle w:val="ListParagraph"/>
        <w:jc w:val="both"/>
        <w:rPr>
          <w:rFonts w:cstheme="minorHAnsi"/>
          <w:sz w:val="22"/>
          <w:szCs w:val="22"/>
        </w:rPr>
      </w:pPr>
      <w:r w:rsidRPr="009567ED">
        <w:rPr>
          <w:rFonts w:cstheme="minorHAnsi"/>
          <w:sz w:val="22"/>
          <w:szCs w:val="22"/>
        </w:rPr>
        <w:t xml:space="preserve">The Market </w:t>
      </w:r>
      <w:r w:rsidR="00C144B8" w:rsidRPr="009567ED">
        <w:rPr>
          <w:rFonts w:eastAsia="Times New Roman" w:cstheme="minorHAnsi"/>
          <w:color w:val="0E101A"/>
          <w:sz w:val="22"/>
          <w:szCs w:val="22"/>
        </w:rPr>
        <w:t xml:space="preserve">represents the largest economic event in North Carolina, with an annual impact of $6.73 billion – </w:t>
      </w:r>
      <w:r w:rsidR="000B5573" w:rsidRPr="009567ED">
        <w:rPr>
          <w:rFonts w:eastAsia="Times New Roman" w:cstheme="minorHAnsi"/>
          <w:color w:val="0E101A"/>
          <w:sz w:val="22"/>
          <w:szCs w:val="22"/>
        </w:rPr>
        <w:t>greater than four Super Bowls, 47 NCAA Final Four weekends, and 99 World Series home games. </w:t>
      </w:r>
      <w:r w:rsidRPr="009567ED">
        <w:rPr>
          <w:rFonts w:eastAsia="Times New Roman" w:cstheme="minorHAnsi"/>
          <w:color w:val="0E101A"/>
          <w:sz w:val="22"/>
          <w:szCs w:val="22"/>
        </w:rPr>
        <w:t>Every six months</w:t>
      </w:r>
      <w:r w:rsidR="000B5573" w:rsidRPr="009567ED">
        <w:rPr>
          <w:rFonts w:eastAsia="Times New Roman" w:cstheme="minorHAnsi"/>
          <w:color w:val="0E101A"/>
          <w:sz w:val="22"/>
          <w:szCs w:val="22"/>
        </w:rPr>
        <w:t xml:space="preserve">, tens </w:t>
      </w:r>
      <w:r w:rsidR="00240F4A" w:rsidRPr="009567ED">
        <w:rPr>
          <w:rFonts w:eastAsia="Times New Roman" w:cstheme="minorHAnsi"/>
          <w:color w:val="0E101A"/>
          <w:sz w:val="22"/>
          <w:szCs w:val="22"/>
        </w:rPr>
        <w:t xml:space="preserve">of thousands of products are showcased, in any style imaginable, including residential furniture for every room, rugs, lighting fixtures, art, pillows, wallpaper and accent items. </w:t>
      </w:r>
      <w:r w:rsidR="004F7C9C" w:rsidRPr="009567ED">
        <w:rPr>
          <w:rFonts w:eastAsia="Times New Roman" w:cstheme="minorHAnsi"/>
          <w:color w:val="0E101A"/>
          <w:sz w:val="22"/>
          <w:szCs w:val="22"/>
        </w:rPr>
        <w:t xml:space="preserve">The furnishings introduced in High Point become the </w:t>
      </w:r>
      <w:r w:rsidR="00A475C4" w:rsidRPr="009567ED">
        <w:rPr>
          <w:rFonts w:eastAsia="Times New Roman" w:cstheme="minorHAnsi"/>
          <w:color w:val="0E101A"/>
          <w:sz w:val="22"/>
          <w:szCs w:val="22"/>
        </w:rPr>
        <w:t xml:space="preserve">merchandise </w:t>
      </w:r>
      <w:r w:rsidR="004F7C9C" w:rsidRPr="009567ED">
        <w:rPr>
          <w:rFonts w:eastAsia="Times New Roman" w:cstheme="minorHAnsi"/>
          <w:color w:val="0E101A"/>
          <w:sz w:val="22"/>
          <w:szCs w:val="22"/>
        </w:rPr>
        <w:t xml:space="preserve">assortment for stores all over the nation and, from those stores, </w:t>
      </w:r>
      <w:r w:rsidR="00A475C4" w:rsidRPr="009567ED">
        <w:rPr>
          <w:rFonts w:eastAsia="Times New Roman" w:cstheme="minorHAnsi"/>
          <w:color w:val="0E101A"/>
          <w:sz w:val="22"/>
          <w:szCs w:val="22"/>
        </w:rPr>
        <w:t>are purchased by consumers for their homes, where they help transform and elevate daily life.</w:t>
      </w:r>
    </w:p>
    <w:p w14:paraId="62AF22F4" w14:textId="77777777" w:rsidR="00067AE3" w:rsidRPr="009567ED" w:rsidRDefault="00067AE3" w:rsidP="008500E1">
      <w:pPr>
        <w:jc w:val="both"/>
        <w:rPr>
          <w:rFonts w:eastAsia="Times New Roman" w:cstheme="minorHAnsi"/>
          <w:color w:val="0E101A"/>
          <w:sz w:val="22"/>
          <w:szCs w:val="22"/>
        </w:rPr>
      </w:pPr>
    </w:p>
    <w:p w14:paraId="72D968AE" w14:textId="6A410E08" w:rsidR="00E32182" w:rsidRPr="008500E1" w:rsidRDefault="00067AE3" w:rsidP="008500E1">
      <w:pPr>
        <w:pStyle w:val="ListParagraph"/>
        <w:numPr>
          <w:ilvl w:val="0"/>
          <w:numId w:val="7"/>
        </w:numPr>
        <w:jc w:val="both"/>
        <w:rPr>
          <w:rFonts w:eastAsia="Times New Roman" w:cstheme="minorHAnsi"/>
          <w:b/>
          <w:bCs/>
          <w:color w:val="0E101A"/>
          <w:sz w:val="22"/>
          <w:szCs w:val="22"/>
        </w:rPr>
      </w:pPr>
      <w:r w:rsidRPr="009567ED">
        <w:rPr>
          <w:rFonts w:eastAsia="Times New Roman" w:cstheme="minorHAnsi"/>
          <w:b/>
          <w:bCs/>
          <w:color w:val="0E101A"/>
          <w:sz w:val="22"/>
          <w:szCs w:val="22"/>
        </w:rPr>
        <w:t>Industry by the Numbers:</w:t>
      </w:r>
      <w:r w:rsidRPr="009567ED">
        <w:rPr>
          <w:rFonts w:eastAsia="Times New Roman" w:cstheme="minorHAnsi"/>
          <w:color w:val="0E101A"/>
          <w:sz w:val="22"/>
          <w:szCs w:val="22"/>
        </w:rPr>
        <w:t xml:space="preserve"> Also located </w:t>
      </w:r>
      <w:r w:rsidR="00662F55" w:rsidRPr="009567ED">
        <w:rPr>
          <w:rFonts w:eastAsia="Times New Roman" w:cstheme="minorHAnsi"/>
          <w:color w:val="0E101A"/>
          <w:sz w:val="22"/>
          <w:szCs w:val="22"/>
        </w:rPr>
        <w:t>at the front of</w:t>
      </w:r>
      <w:r w:rsidRPr="009567ED">
        <w:rPr>
          <w:rFonts w:eastAsia="Times New Roman" w:cstheme="minorHAnsi"/>
          <w:color w:val="0E101A"/>
          <w:sz w:val="22"/>
          <w:szCs w:val="22"/>
        </w:rPr>
        <w:t xml:space="preserve"> Celebration Hall</w:t>
      </w:r>
      <w:r w:rsidR="00662F55" w:rsidRPr="009567ED">
        <w:rPr>
          <w:rFonts w:eastAsia="Times New Roman" w:cstheme="minorHAnsi"/>
          <w:color w:val="0E101A"/>
          <w:sz w:val="22"/>
          <w:szCs w:val="22"/>
        </w:rPr>
        <w:t xml:space="preserve"> a</w:t>
      </w:r>
      <w:r w:rsidR="00662F55" w:rsidRPr="008F3497">
        <w:rPr>
          <w:rFonts w:eastAsia="Times New Roman" w:cstheme="minorHAnsi"/>
          <w:color w:val="0E101A"/>
          <w:sz w:val="22"/>
          <w:szCs w:val="22"/>
        </w:rPr>
        <w:t xml:space="preserve">nd </w:t>
      </w:r>
      <w:r w:rsidR="008F3497">
        <w:rPr>
          <w:rFonts w:eastAsia="Times New Roman" w:cstheme="minorHAnsi"/>
          <w:color w:val="0E101A"/>
          <w:sz w:val="22"/>
          <w:szCs w:val="22"/>
        </w:rPr>
        <w:t>underwritten</w:t>
      </w:r>
      <w:r w:rsidR="00662F55" w:rsidRPr="008F3497">
        <w:rPr>
          <w:rFonts w:eastAsia="Times New Roman" w:cstheme="minorHAnsi"/>
          <w:color w:val="0E101A"/>
          <w:sz w:val="22"/>
          <w:szCs w:val="22"/>
        </w:rPr>
        <w:t xml:space="preserve"> by Culp</w:t>
      </w:r>
      <w:r w:rsidRPr="008F3497">
        <w:rPr>
          <w:rFonts w:eastAsia="Times New Roman" w:cstheme="minorHAnsi"/>
          <w:color w:val="0E101A"/>
          <w:sz w:val="22"/>
          <w:szCs w:val="22"/>
        </w:rPr>
        <w:t>,</w:t>
      </w:r>
      <w:r w:rsidRPr="009567ED">
        <w:rPr>
          <w:rFonts w:eastAsia="Times New Roman" w:cstheme="minorHAnsi"/>
          <w:color w:val="0E101A"/>
          <w:sz w:val="22"/>
          <w:szCs w:val="22"/>
        </w:rPr>
        <w:t xml:space="preserve"> the Industry by the Numbers exhibits focuses on</w:t>
      </w:r>
      <w:r w:rsidR="00E32182" w:rsidRPr="009567ED">
        <w:rPr>
          <w:rFonts w:eastAsia="Times New Roman" w:cstheme="minorHAnsi"/>
          <w:color w:val="0E101A"/>
          <w:sz w:val="22"/>
          <w:szCs w:val="22"/>
        </w:rPr>
        <w:t xml:space="preserve"> the immense impact </w:t>
      </w:r>
      <w:r w:rsidR="00170794" w:rsidRPr="009567ED">
        <w:rPr>
          <w:rFonts w:eastAsia="Times New Roman" w:cstheme="minorHAnsi"/>
          <w:color w:val="0E101A"/>
          <w:sz w:val="22"/>
          <w:szCs w:val="22"/>
        </w:rPr>
        <w:t>that</w:t>
      </w:r>
      <w:r w:rsidR="00E32182" w:rsidRPr="009567ED">
        <w:rPr>
          <w:rFonts w:eastAsia="Times New Roman" w:cstheme="minorHAnsi"/>
          <w:color w:val="0E101A"/>
          <w:sz w:val="22"/>
          <w:szCs w:val="22"/>
        </w:rPr>
        <w:t xml:space="preserve"> </w:t>
      </w:r>
      <w:r w:rsidR="00170794" w:rsidRPr="009567ED">
        <w:rPr>
          <w:rFonts w:eastAsia="Times New Roman" w:cstheme="minorHAnsi"/>
          <w:color w:val="0E101A"/>
          <w:sz w:val="22"/>
          <w:szCs w:val="22"/>
        </w:rPr>
        <w:t xml:space="preserve">the </w:t>
      </w:r>
      <w:r w:rsidR="00E32182" w:rsidRPr="009567ED">
        <w:rPr>
          <w:rFonts w:eastAsia="Times New Roman" w:cstheme="minorHAnsi"/>
          <w:color w:val="0E101A"/>
          <w:sz w:val="22"/>
          <w:szCs w:val="22"/>
        </w:rPr>
        <w:t xml:space="preserve">home furnishings </w:t>
      </w:r>
      <w:r w:rsidR="00170794" w:rsidRPr="009567ED">
        <w:rPr>
          <w:rFonts w:eastAsia="Times New Roman" w:cstheme="minorHAnsi"/>
          <w:color w:val="0E101A"/>
          <w:sz w:val="22"/>
          <w:szCs w:val="22"/>
        </w:rPr>
        <w:t xml:space="preserve">sector </w:t>
      </w:r>
      <w:r w:rsidR="00E32182" w:rsidRPr="009567ED">
        <w:rPr>
          <w:rFonts w:eastAsia="Times New Roman" w:cstheme="minorHAnsi"/>
          <w:color w:val="0E101A"/>
          <w:sz w:val="22"/>
          <w:szCs w:val="22"/>
        </w:rPr>
        <w:t xml:space="preserve">has on the U.S. economy and American lives. </w:t>
      </w:r>
      <w:r w:rsidR="00662F55" w:rsidRPr="009567ED">
        <w:rPr>
          <w:rFonts w:eastAsia="Times New Roman" w:cstheme="minorHAnsi"/>
          <w:color w:val="0E101A"/>
          <w:sz w:val="22"/>
          <w:szCs w:val="22"/>
        </w:rPr>
        <w:t>Estimated at</w:t>
      </w:r>
      <w:r w:rsidR="00E32182" w:rsidRPr="009567ED">
        <w:rPr>
          <w:rFonts w:eastAsia="Times New Roman" w:cstheme="minorHAnsi"/>
          <w:color w:val="0E101A"/>
          <w:sz w:val="22"/>
          <w:szCs w:val="22"/>
        </w:rPr>
        <w:t xml:space="preserve"> $150 billion </w:t>
      </w:r>
      <w:r w:rsidR="00662F55" w:rsidRPr="009567ED">
        <w:rPr>
          <w:rFonts w:eastAsia="Times New Roman" w:cstheme="minorHAnsi"/>
          <w:color w:val="0E101A"/>
          <w:sz w:val="22"/>
          <w:szCs w:val="22"/>
        </w:rPr>
        <w:t xml:space="preserve">annually, the home furnishings </w:t>
      </w:r>
      <w:r w:rsidR="00E32182" w:rsidRPr="009567ED">
        <w:rPr>
          <w:rFonts w:eastAsia="Times New Roman" w:cstheme="minorHAnsi"/>
          <w:color w:val="0E101A"/>
          <w:sz w:val="22"/>
          <w:szCs w:val="22"/>
        </w:rPr>
        <w:t>industry in the U.S</w:t>
      </w:r>
      <w:r w:rsidR="00662F55" w:rsidRPr="009567ED">
        <w:rPr>
          <w:rFonts w:eastAsia="Times New Roman" w:cstheme="minorHAnsi"/>
          <w:color w:val="0E101A"/>
          <w:sz w:val="22"/>
          <w:szCs w:val="22"/>
        </w:rPr>
        <w:t xml:space="preserve"> touches every</w:t>
      </w:r>
      <w:r w:rsidR="00E32182" w:rsidRPr="009567ED">
        <w:rPr>
          <w:rFonts w:eastAsia="Times New Roman" w:cstheme="minorHAnsi"/>
          <w:color w:val="0E101A"/>
          <w:sz w:val="22"/>
          <w:szCs w:val="22"/>
        </w:rPr>
        <w:t xml:space="preserve"> room in the home, producing and selling products </w:t>
      </w:r>
      <w:r w:rsidR="00E32182" w:rsidRPr="009567ED">
        <w:rPr>
          <w:rFonts w:eastAsia="Times New Roman" w:cstheme="minorHAnsi"/>
          <w:color w:val="0E101A"/>
          <w:sz w:val="22"/>
          <w:szCs w:val="22"/>
        </w:rPr>
        <w:lastRenderedPageBreak/>
        <w:t>that range from sofas, tables and mattresses to lamps, rugs and accessories.</w:t>
      </w:r>
      <w:r w:rsidR="008500E1">
        <w:rPr>
          <w:rFonts w:eastAsia="Times New Roman" w:cstheme="minorHAnsi"/>
          <w:color w:val="0E101A"/>
          <w:sz w:val="22"/>
          <w:szCs w:val="22"/>
        </w:rPr>
        <w:t xml:space="preserve"> </w:t>
      </w:r>
      <w:r w:rsidR="00E32182" w:rsidRPr="008500E1">
        <w:rPr>
          <w:rFonts w:eastAsia="Times New Roman" w:cstheme="minorHAnsi"/>
          <w:color w:val="0E101A"/>
          <w:sz w:val="22"/>
          <w:szCs w:val="22"/>
        </w:rPr>
        <w:t xml:space="preserve">Thousands of manufacturers sell their products to wholesale buyers known as “the trade” at the semi-annual High Point Market and other </w:t>
      </w:r>
      <w:r w:rsidR="00170794" w:rsidRPr="008500E1">
        <w:rPr>
          <w:rFonts w:eastAsia="Times New Roman" w:cstheme="minorHAnsi"/>
          <w:color w:val="0E101A"/>
          <w:sz w:val="22"/>
          <w:szCs w:val="22"/>
        </w:rPr>
        <w:t xml:space="preserve">major </w:t>
      </w:r>
      <w:r w:rsidR="00E32182" w:rsidRPr="008500E1">
        <w:rPr>
          <w:rFonts w:eastAsia="Times New Roman" w:cstheme="minorHAnsi"/>
          <w:color w:val="0E101A"/>
          <w:sz w:val="22"/>
          <w:szCs w:val="22"/>
        </w:rPr>
        <w:t xml:space="preserve">shows </w:t>
      </w:r>
      <w:r w:rsidR="00C1259E" w:rsidRPr="008500E1">
        <w:rPr>
          <w:rFonts w:eastAsia="Times New Roman" w:cstheme="minorHAnsi"/>
          <w:color w:val="0E101A"/>
          <w:sz w:val="22"/>
          <w:szCs w:val="22"/>
        </w:rPr>
        <w:t xml:space="preserve">in </w:t>
      </w:r>
      <w:r w:rsidR="00E32182" w:rsidRPr="008500E1">
        <w:rPr>
          <w:rFonts w:eastAsia="Times New Roman" w:cstheme="minorHAnsi"/>
          <w:color w:val="0E101A"/>
          <w:sz w:val="22"/>
          <w:szCs w:val="22"/>
        </w:rPr>
        <w:t>Las Vegas, Dallas</w:t>
      </w:r>
      <w:r w:rsidR="00DE2203" w:rsidRPr="008500E1">
        <w:rPr>
          <w:rFonts w:eastAsia="Times New Roman" w:cstheme="minorHAnsi"/>
          <w:color w:val="0E101A"/>
          <w:sz w:val="22"/>
          <w:szCs w:val="22"/>
        </w:rPr>
        <w:t>, New York</w:t>
      </w:r>
      <w:r w:rsidR="00E32182" w:rsidRPr="008500E1">
        <w:rPr>
          <w:rFonts w:eastAsia="Times New Roman" w:cstheme="minorHAnsi"/>
          <w:color w:val="0E101A"/>
          <w:sz w:val="22"/>
          <w:szCs w:val="22"/>
        </w:rPr>
        <w:t xml:space="preserve"> and Atlanta. Manufacturers put together collections for sale by a wide range of sellers</w:t>
      </w:r>
      <w:r w:rsidR="00170794" w:rsidRPr="008500E1">
        <w:rPr>
          <w:rFonts w:eastAsia="Times New Roman" w:cstheme="minorHAnsi"/>
          <w:color w:val="0E101A"/>
          <w:sz w:val="22"/>
          <w:szCs w:val="22"/>
        </w:rPr>
        <w:t>, from</w:t>
      </w:r>
      <w:r w:rsidR="00E32182" w:rsidRPr="008500E1">
        <w:rPr>
          <w:rFonts w:eastAsia="Times New Roman" w:cstheme="minorHAnsi"/>
          <w:color w:val="0E101A"/>
          <w:sz w:val="22"/>
          <w:szCs w:val="22"/>
        </w:rPr>
        <w:t xml:space="preserve"> local stores and online retailers to interior designers and architects, and </w:t>
      </w:r>
      <w:r w:rsidR="00DE2203" w:rsidRPr="008500E1">
        <w:rPr>
          <w:rFonts w:eastAsia="Times New Roman" w:cstheme="minorHAnsi"/>
          <w:color w:val="0E101A"/>
          <w:sz w:val="22"/>
          <w:szCs w:val="22"/>
        </w:rPr>
        <w:t>tens of thousands of these buyers</w:t>
      </w:r>
      <w:r w:rsidR="00527BE1" w:rsidRPr="008500E1">
        <w:rPr>
          <w:rFonts w:eastAsia="Times New Roman" w:cstheme="minorHAnsi"/>
          <w:color w:val="0E101A"/>
          <w:sz w:val="22"/>
          <w:szCs w:val="22"/>
        </w:rPr>
        <w:t xml:space="preserve"> attend the market regularly to </w:t>
      </w:r>
      <w:r w:rsidR="00170794" w:rsidRPr="008500E1">
        <w:rPr>
          <w:rFonts w:eastAsia="Times New Roman" w:cstheme="minorHAnsi"/>
          <w:color w:val="0E101A"/>
          <w:sz w:val="22"/>
          <w:szCs w:val="22"/>
        </w:rPr>
        <w:t xml:space="preserve">choose which products they plan offer </w:t>
      </w:r>
      <w:r w:rsidR="0092189D" w:rsidRPr="008500E1">
        <w:rPr>
          <w:rFonts w:eastAsia="Times New Roman" w:cstheme="minorHAnsi"/>
          <w:color w:val="0E101A"/>
          <w:sz w:val="22"/>
          <w:szCs w:val="22"/>
        </w:rPr>
        <w:t xml:space="preserve">to consumers </w:t>
      </w:r>
      <w:r w:rsidR="00170794" w:rsidRPr="008500E1">
        <w:rPr>
          <w:rFonts w:eastAsia="Times New Roman" w:cstheme="minorHAnsi"/>
          <w:color w:val="0E101A"/>
          <w:sz w:val="22"/>
          <w:szCs w:val="22"/>
        </w:rPr>
        <w:t xml:space="preserve">in their </w:t>
      </w:r>
      <w:r w:rsidR="00C1259E" w:rsidRPr="008500E1">
        <w:rPr>
          <w:rFonts w:eastAsia="Times New Roman" w:cstheme="minorHAnsi"/>
          <w:color w:val="0E101A"/>
          <w:sz w:val="22"/>
          <w:szCs w:val="22"/>
        </w:rPr>
        <w:t xml:space="preserve">business’s </w:t>
      </w:r>
      <w:r w:rsidR="00170794" w:rsidRPr="008500E1">
        <w:rPr>
          <w:rFonts w:eastAsia="Times New Roman" w:cstheme="minorHAnsi"/>
          <w:color w:val="0E101A"/>
          <w:sz w:val="22"/>
          <w:szCs w:val="22"/>
        </w:rPr>
        <w:t>merchandise assortments.</w:t>
      </w:r>
      <w:r w:rsidR="00194693" w:rsidRPr="008500E1">
        <w:rPr>
          <w:rFonts w:eastAsia="Times New Roman" w:cstheme="minorHAnsi"/>
          <w:color w:val="0E101A"/>
          <w:sz w:val="22"/>
          <w:szCs w:val="22"/>
        </w:rPr>
        <w:t xml:space="preserve"> </w:t>
      </w:r>
      <w:r w:rsidR="00E32182" w:rsidRPr="008500E1">
        <w:rPr>
          <w:rFonts w:eastAsia="Times New Roman" w:cstheme="minorHAnsi"/>
          <w:color w:val="0E101A"/>
          <w:sz w:val="22"/>
          <w:szCs w:val="22"/>
        </w:rPr>
        <w:t xml:space="preserve">These markets are </w:t>
      </w:r>
      <w:r w:rsidR="00170794" w:rsidRPr="008500E1">
        <w:rPr>
          <w:rFonts w:eastAsia="Times New Roman" w:cstheme="minorHAnsi"/>
          <w:color w:val="0E101A"/>
          <w:sz w:val="22"/>
          <w:szCs w:val="22"/>
        </w:rPr>
        <w:t>open only to the trade</w:t>
      </w:r>
      <w:r w:rsidR="00E32182" w:rsidRPr="008500E1">
        <w:rPr>
          <w:rFonts w:eastAsia="Times New Roman" w:cstheme="minorHAnsi"/>
          <w:color w:val="0E101A"/>
          <w:sz w:val="22"/>
          <w:szCs w:val="22"/>
        </w:rPr>
        <w:t xml:space="preserve">, but the buying decisions made here profoundly impact how </w:t>
      </w:r>
      <w:r w:rsidR="00527BE1" w:rsidRPr="008500E1">
        <w:rPr>
          <w:rFonts w:eastAsia="Times New Roman" w:cstheme="minorHAnsi"/>
          <w:color w:val="0E101A"/>
          <w:sz w:val="22"/>
          <w:szCs w:val="22"/>
        </w:rPr>
        <w:t>American consumers</w:t>
      </w:r>
      <w:r w:rsidR="00E32182" w:rsidRPr="008500E1">
        <w:rPr>
          <w:rFonts w:eastAsia="Times New Roman" w:cstheme="minorHAnsi"/>
          <w:color w:val="0E101A"/>
          <w:sz w:val="22"/>
          <w:szCs w:val="22"/>
        </w:rPr>
        <w:t xml:space="preserve"> furnish </w:t>
      </w:r>
      <w:r w:rsidR="00527BE1" w:rsidRPr="008500E1">
        <w:rPr>
          <w:rFonts w:eastAsia="Times New Roman" w:cstheme="minorHAnsi"/>
          <w:color w:val="0E101A"/>
          <w:sz w:val="22"/>
          <w:szCs w:val="22"/>
        </w:rPr>
        <w:t xml:space="preserve">their </w:t>
      </w:r>
      <w:r w:rsidR="00E32182" w:rsidRPr="008500E1">
        <w:rPr>
          <w:rFonts w:eastAsia="Times New Roman" w:cstheme="minorHAnsi"/>
          <w:color w:val="0E101A"/>
          <w:sz w:val="22"/>
          <w:szCs w:val="22"/>
        </w:rPr>
        <w:t>home</w:t>
      </w:r>
      <w:r w:rsidR="00527BE1" w:rsidRPr="008500E1">
        <w:rPr>
          <w:rFonts w:eastAsia="Times New Roman" w:cstheme="minorHAnsi"/>
          <w:color w:val="0E101A"/>
          <w:sz w:val="22"/>
          <w:szCs w:val="22"/>
        </w:rPr>
        <w:t>s</w:t>
      </w:r>
      <w:r w:rsidR="00170794" w:rsidRPr="008500E1">
        <w:rPr>
          <w:rFonts w:eastAsia="Times New Roman" w:cstheme="minorHAnsi"/>
          <w:color w:val="0E101A"/>
          <w:sz w:val="22"/>
          <w:szCs w:val="22"/>
        </w:rPr>
        <w:t xml:space="preserve"> each year</w:t>
      </w:r>
      <w:r w:rsidR="00E32182" w:rsidRPr="008500E1">
        <w:rPr>
          <w:rFonts w:eastAsia="Times New Roman" w:cstheme="minorHAnsi"/>
          <w:color w:val="0E101A"/>
          <w:sz w:val="22"/>
          <w:szCs w:val="22"/>
        </w:rPr>
        <w:t>.</w:t>
      </w:r>
    </w:p>
    <w:p w14:paraId="1991DEF0" w14:textId="77777777" w:rsidR="00E32182" w:rsidRPr="009567ED" w:rsidRDefault="00E32182" w:rsidP="008500E1">
      <w:pPr>
        <w:jc w:val="both"/>
        <w:rPr>
          <w:rFonts w:eastAsia="Times New Roman" w:cstheme="minorHAnsi"/>
          <w:color w:val="0E101A"/>
          <w:sz w:val="22"/>
          <w:szCs w:val="22"/>
        </w:rPr>
      </w:pPr>
    </w:p>
    <w:p w14:paraId="7BB662D4" w14:textId="790A3D7F" w:rsidR="003B53BD" w:rsidRDefault="00170794" w:rsidP="008500E1">
      <w:pPr>
        <w:pStyle w:val="ListParagraph"/>
        <w:numPr>
          <w:ilvl w:val="0"/>
          <w:numId w:val="7"/>
        </w:numPr>
        <w:jc w:val="both"/>
        <w:rPr>
          <w:rFonts w:eastAsia="Times New Roman" w:cstheme="minorHAnsi"/>
          <w:color w:val="0E101A"/>
          <w:sz w:val="22"/>
          <w:szCs w:val="22"/>
        </w:rPr>
      </w:pPr>
      <w:r w:rsidRPr="009567ED">
        <w:rPr>
          <w:rFonts w:eastAsia="Times New Roman" w:cstheme="minorHAnsi"/>
          <w:b/>
          <w:bCs/>
          <w:color w:val="0E101A"/>
          <w:sz w:val="22"/>
          <w:szCs w:val="22"/>
        </w:rPr>
        <w:t>The Gallery of Invention:</w:t>
      </w:r>
      <w:r w:rsidRPr="009567ED">
        <w:rPr>
          <w:rFonts w:eastAsia="Times New Roman" w:cstheme="minorHAnsi"/>
          <w:color w:val="0E101A"/>
          <w:sz w:val="22"/>
          <w:szCs w:val="22"/>
        </w:rPr>
        <w:t xml:space="preserve"> Three </w:t>
      </w:r>
      <w:r w:rsidR="00662F55" w:rsidRPr="009567ED">
        <w:rPr>
          <w:rFonts w:eastAsia="Times New Roman" w:cstheme="minorHAnsi"/>
          <w:color w:val="0E101A"/>
          <w:sz w:val="22"/>
          <w:szCs w:val="22"/>
        </w:rPr>
        <w:t xml:space="preserve">distinct </w:t>
      </w:r>
      <w:r w:rsidRPr="009567ED">
        <w:rPr>
          <w:rFonts w:eastAsia="Times New Roman" w:cstheme="minorHAnsi"/>
          <w:color w:val="0E101A"/>
          <w:sz w:val="22"/>
          <w:szCs w:val="22"/>
        </w:rPr>
        <w:t xml:space="preserve">exhibits form the </w:t>
      </w:r>
      <w:r w:rsidR="00A16218" w:rsidRPr="009567ED">
        <w:rPr>
          <w:rFonts w:eastAsia="Times New Roman" w:cstheme="minorHAnsi"/>
          <w:color w:val="0E101A"/>
          <w:sz w:val="22"/>
          <w:szCs w:val="22"/>
        </w:rPr>
        <w:t xml:space="preserve">Samson Holding Ltd. </w:t>
      </w:r>
      <w:r w:rsidRPr="009567ED">
        <w:rPr>
          <w:rFonts w:eastAsia="Times New Roman" w:cstheme="minorHAnsi"/>
          <w:color w:val="0E101A"/>
          <w:sz w:val="22"/>
          <w:szCs w:val="22"/>
        </w:rPr>
        <w:t xml:space="preserve">Gallery of Invention, </w:t>
      </w:r>
      <w:r w:rsidR="002C39A5" w:rsidRPr="009567ED">
        <w:rPr>
          <w:rFonts w:eastAsia="Times New Roman" w:cstheme="minorHAnsi"/>
          <w:color w:val="0E101A"/>
          <w:sz w:val="22"/>
          <w:szCs w:val="22"/>
        </w:rPr>
        <w:t xml:space="preserve">sponsored by and </w:t>
      </w:r>
      <w:r w:rsidRPr="009567ED">
        <w:rPr>
          <w:rFonts w:eastAsia="Times New Roman" w:cstheme="minorHAnsi"/>
          <w:color w:val="0E101A"/>
          <w:sz w:val="22"/>
          <w:szCs w:val="22"/>
        </w:rPr>
        <w:t>located on the first floor near the</w:t>
      </w:r>
      <w:r w:rsidR="00A16218">
        <w:rPr>
          <w:rFonts w:eastAsia="Times New Roman" w:cstheme="minorHAnsi"/>
          <w:color w:val="0E101A"/>
          <w:sz w:val="22"/>
          <w:szCs w:val="22"/>
        </w:rPr>
        <w:t xml:space="preserve"> Surya</w:t>
      </w:r>
      <w:r w:rsidRPr="009567ED">
        <w:rPr>
          <w:rFonts w:eastAsia="Times New Roman" w:cstheme="minorHAnsi"/>
          <w:color w:val="0E101A"/>
          <w:sz w:val="22"/>
          <w:szCs w:val="22"/>
        </w:rPr>
        <w:t xml:space="preserve"> Presentation Stair</w:t>
      </w:r>
      <w:r w:rsidR="0092189D">
        <w:rPr>
          <w:rFonts w:eastAsia="Times New Roman" w:cstheme="minorHAnsi"/>
          <w:color w:val="0E101A"/>
          <w:sz w:val="22"/>
          <w:szCs w:val="22"/>
        </w:rPr>
        <w:t>case</w:t>
      </w:r>
      <w:r w:rsidRPr="009567ED">
        <w:rPr>
          <w:rFonts w:eastAsia="Times New Roman" w:cstheme="minorHAnsi"/>
          <w:color w:val="0E101A"/>
          <w:sz w:val="22"/>
          <w:szCs w:val="22"/>
        </w:rPr>
        <w:t>.</w:t>
      </w:r>
      <w:r w:rsidR="00662F55" w:rsidRPr="009567ED">
        <w:rPr>
          <w:rFonts w:eastAsia="Times New Roman" w:cstheme="minorHAnsi"/>
          <w:color w:val="0E101A"/>
          <w:sz w:val="22"/>
          <w:szCs w:val="22"/>
        </w:rPr>
        <w:t xml:space="preserve"> </w:t>
      </w:r>
      <w:r w:rsidR="009567ED" w:rsidRPr="009567ED">
        <w:rPr>
          <w:rFonts w:eastAsia="Times New Roman" w:cstheme="minorHAnsi"/>
          <w:color w:val="0E101A"/>
          <w:sz w:val="22"/>
          <w:szCs w:val="22"/>
        </w:rPr>
        <w:t xml:space="preserve">The </w:t>
      </w:r>
      <w:r w:rsidR="00662F55" w:rsidRPr="009567ED">
        <w:rPr>
          <w:rFonts w:eastAsia="Times New Roman" w:cstheme="minorHAnsi"/>
          <w:color w:val="0E101A"/>
          <w:sz w:val="22"/>
          <w:szCs w:val="22"/>
        </w:rPr>
        <w:t>gallery focuses on the ever-evolving nature of home furnishings design and how new technologies, ideas and innovations are constantly moving products forward to meet the changing needs of consumers.</w:t>
      </w:r>
    </w:p>
    <w:p w14:paraId="7B815D0A" w14:textId="77777777" w:rsidR="003B53BD" w:rsidRDefault="003B53BD" w:rsidP="008500E1">
      <w:pPr>
        <w:pStyle w:val="ListParagraph"/>
        <w:jc w:val="both"/>
        <w:rPr>
          <w:rFonts w:eastAsia="Times New Roman" w:cstheme="minorHAnsi"/>
          <w:color w:val="0E101A"/>
          <w:sz w:val="22"/>
          <w:szCs w:val="22"/>
        </w:rPr>
      </w:pPr>
    </w:p>
    <w:p w14:paraId="09C95E03" w14:textId="205B04AD" w:rsidR="003B53BD" w:rsidRDefault="00C1259E" w:rsidP="008500E1">
      <w:pPr>
        <w:pStyle w:val="ListParagraph"/>
        <w:jc w:val="both"/>
        <w:rPr>
          <w:rFonts w:eastAsia="Times New Roman" w:cstheme="minorHAnsi"/>
          <w:color w:val="0E101A"/>
          <w:sz w:val="22"/>
          <w:szCs w:val="22"/>
        </w:rPr>
      </w:pPr>
      <w:r w:rsidRPr="003B53BD">
        <w:rPr>
          <w:rFonts w:eastAsia="Times New Roman" w:cstheme="minorHAnsi"/>
          <w:color w:val="0E101A"/>
          <w:sz w:val="22"/>
          <w:szCs w:val="22"/>
        </w:rPr>
        <w:t>The first exhibit in the Gallery is called</w:t>
      </w:r>
      <w:r w:rsidR="009C3BB7">
        <w:rPr>
          <w:rFonts w:eastAsia="Times New Roman" w:cstheme="minorHAnsi"/>
          <w:color w:val="0E101A"/>
          <w:sz w:val="22"/>
          <w:szCs w:val="22"/>
        </w:rPr>
        <w:t xml:space="preserve"> </w:t>
      </w:r>
      <w:r w:rsidR="009C3BB7" w:rsidRPr="009C3BB7">
        <w:rPr>
          <w:rFonts w:eastAsia="Times New Roman" w:cstheme="minorHAnsi"/>
          <w:b/>
          <w:bCs/>
          <w:color w:val="0E101A"/>
          <w:sz w:val="22"/>
          <w:szCs w:val="22"/>
        </w:rPr>
        <w:t>The Family of Michael Massood</w:t>
      </w:r>
      <w:r w:rsidRPr="009C3BB7">
        <w:rPr>
          <w:rFonts w:eastAsia="Times New Roman" w:cstheme="minorHAnsi"/>
          <w:b/>
          <w:bCs/>
          <w:color w:val="0E101A"/>
          <w:sz w:val="22"/>
          <w:szCs w:val="22"/>
        </w:rPr>
        <w:t xml:space="preserve"> Enterprising</w:t>
      </w:r>
      <w:r w:rsidRPr="003B53BD">
        <w:rPr>
          <w:rFonts w:eastAsia="Times New Roman" w:cstheme="minorHAnsi"/>
          <w:b/>
          <w:bCs/>
          <w:color w:val="0E101A"/>
          <w:sz w:val="22"/>
          <w:szCs w:val="22"/>
        </w:rPr>
        <w:t xml:space="preserve"> Spirit as a Step Through History</w:t>
      </w:r>
      <w:r w:rsidRPr="003B53BD">
        <w:rPr>
          <w:rFonts w:eastAsia="Times New Roman" w:cstheme="minorHAnsi"/>
          <w:color w:val="0E101A"/>
          <w:sz w:val="22"/>
          <w:szCs w:val="22"/>
        </w:rPr>
        <w:t xml:space="preserve">. </w:t>
      </w:r>
      <w:r w:rsidR="009C3BB7">
        <w:rPr>
          <w:rFonts w:eastAsia="Times New Roman" w:cstheme="minorHAnsi"/>
          <w:color w:val="0E101A"/>
          <w:sz w:val="22"/>
          <w:szCs w:val="22"/>
        </w:rPr>
        <w:t>Th</w:t>
      </w:r>
      <w:r w:rsidRPr="003B53BD">
        <w:rPr>
          <w:rFonts w:eastAsia="Times New Roman" w:cstheme="minorHAnsi"/>
          <w:color w:val="0E101A"/>
          <w:sz w:val="22"/>
          <w:szCs w:val="22"/>
        </w:rPr>
        <w:t xml:space="preserve">is display features a Timeline of key industry developments. </w:t>
      </w:r>
    </w:p>
    <w:p w14:paraId="5FF9B23B" w14:textId="77777777" w:rsidR="003B53BD" w:rsidRDefault="003B53BD" w:rsidP="008500E1">
      <w:pPr>
        <w:pStyle w:val="ListParagraph"/>
        <w:jc w:val="both"/>
        <w:rPr>
          <w:rFonts w:eastAsia="Times New Roman" w:cstheme="minorHAnsi"/>
          <w:color w:val="0E101A"/>
          <w:sz w:val="22"/>
          <w:szCs w:val="22"/>
        </w:rPr>
      </w:pPr>
    </w:p>
    <w:p w14:paraId="2747C38F" w14:textId="75144491" w:rsidR="003B53BD" w:rsidRDefault="00C1259E" w:rsidP="008500E1">
      <w:pPr>
        <w:pStyle w:val="ListParagraph"/>
        <w:jc w:val="both"/>
        <w:rPr>
          <w:rFonts w:cstheme="minorHAnsi"/>
          <w:color w:val="000000" w:themeColor="text1"/>
          <w:sz w:val="22"/>
          <w:szCs w:val="22"/>
        </w:rPr>
      </w:pPr>
      <w:r w:rsidRPr="009567ED">
        <w:rPr>
          <w:rFonts w:cstheme="minorHAnsi"/>
          <w:sz w:val="22"/>
          <w:szCs w:val="22"/>
        </w:rPr>
        <w:t xml:space="preserve">The exhibit </w:t>
      </w:r>
      <w:r w:rsidR="009567ED" w:rsidRPr="009567ED">
        <w:rPr>
          <w:rFonts w:cstheme="minorHAnsi"/>
          <w:sz w:val="22"/>
          <w:szCs w:val="22"/>
        </w:rPr>
        <w:t>spotlights</w:t>
      </w:r>
      <w:r w:rsidRPr="009567ED">
        <w:rPr>
          <w:rFonts w:cstheme="minorHAnsi"/>
          <w:sz w:val="22"/>
          <w:szCs w:val="22"/>
        </w:rPr>
        <w:t xml:space="preserve"> the innovative spirit surrounding design and how it has </w:t>
      </w:r>
      <w:r w:rsidR="009567ED" w:rsidRPr="009567ED">
        <w:rPr>
          <w:rFonts w:cstheme="minorHAnsi"/>
          <w:sz w:val="22"/>
          <w:szCs w:val="22"/>
        </w:rPr>
        <w:t>contributed to the industry’s growth over time. The Timeline starts in the 1700s, w</w:t>
      </w:r>
      <w:r w:rsidR="009567ED" w:rsidRPr="009567ED">
        <w:rPr>
          <w:rFonts w:cstheme="minorHAnsi"/>
          <w:color w:val="000000" w:themeColor="text1"/>
          <w:sz w:val="22"/>
          <w:szCs w:val="22"/>
        </w:rPr>
        <w:t xml:space="preserve">hen </w:t>
      </w:r>
      <w:r w:rsidR="000E34E0" w:rsidRPr="009567ED">
        <w:rPr>
          <w:rFonts w:cstheme="minorHAnsi"/>
          <w:color w:val="000000" w:themeColor="text1"/>
          <w:sz w:val="22"/>
          <w:szCs w:val="22"/>
        </w:rPr>
        <w:t xml:space="preserve">furniture makers focused on creating handcrafted pieces using traditional techniques. </w:t>
      </w:r>
      <w:r w:rsidR="009567ED" w:rsidRPr="009567ED">
        <w:rPr>
          <w:rFonts w:cstheme="minorHAnsi"/>
          <w:color w:val="000000" w:themeColor="text1"/>
          <w:sz w:val="22"/>
          <w:szCs w:val="22"/>
        </w:rPr>
        <w:t xml:space="preserve">In the </w:t>
      </w:r>
      <w:r w:rsidR="000E34E0" w:rsidRPr="009567ED">
        <w:rPr>
          <w:rFonts w:cstheme="minorHAnsi"/>
          <w:color w:val="000000" w:themeColor="text1"/>
          <w:sz w:val="22"/>
          <w:szCs w:val="22"/>
        </w:rPr>
        <w:t>1800s</w:t>
      </w:r>
      <w:r w:rsidR="009567ED" w:rsidRPr="009567ED">
        <w:rPr>
          <w:rFonts w:cstheme="minorHAnsi"/>
          <w:color w:val="000000" w:themeColor="text1"/>
          <w:sz w:val="22"/>
          <w:szCs w:val="22"/>
        </w:rPr>
        <w:t xml:space="preserve">, the industry took a leap forward with </w:t>
      </w:r>
      <w:r w:rsidR="000E34E0" w:rsidRPr="009567ED">
        <w:rPr>
          <w:rFonts w:cstheme="minorHAnsi"/>
          <w:color w:val="000000" w:themeColor="text1"/>
          <w:sz w:val="22"/>
          <w:szCs w:val="22"/>
        </w:rPr>
        <w:t>the rise of mass production and the introduction of new materials such as cast iron and machine-made fabrics. The 1900s brought about even more advancements in technology and design, including the widespread adoption of electric lighting and the introduction of mass-produced, ergonomic furniture. Today, the industry continues to evolve, with a focus on sustainability, technology integration and customization.</w:t>
      </w:r>
    </w:p>
    <w:p w14:paraId="5C585E7A" w14:textId="77777777" w:rsidR="003B53BD" w:rsidRDefault="003B53BD" w:rsidP="008500E1">
      <w:pPr>
        <w:pStyle w:val="ListParagraph"/>
        <w:jc w:val="both"/>
        <w:rPr>
          <w:rFonts w:eastAsia="Times New Roman" w:cstheme="minorHAnsi"/>
          <w:color w:val="0E101A"/>
          <w:sz w:val="22"/>
          <w:szCs w:val="22"/>
        </w:rPr>
      </w:pPr>
    </w:p>
    <w:p w14:paraId="41574D86" w14:textId="7E2D0B1D" w:rsidR="003B53BD" w:rsidRDefault="00170794" w:rsidP="008500E1">
      <w:pPr>
        <w:pStyle w:val="ListParagraph"/>
        <w:jc w:val="both"/>
        <w:rPr>
          <w:rFonts w:eastAsia="Times New Roman" w:cstheme="minorHAnsi"/>
          <w:color w:val="0E101A"/>
          <w:sz w:val="22"/>
          <w:szCs w:val="22"/>
        </w:rPr>
      </w:pPr>
      <w:r w:rsidRPr="009567ED">
        <w:rPr>
          <w:rFonts w:eastAsia="Times New Roman" w:cstheme="minorHAnsi"/>
          <w:color w:val="0E101A"/>
          <w:sz w:val="22"/>
          <w:szCs w:val="22"/>
        </w:rPr>
        <w:t>The second exhibit in the Gallery</w:t>
      </w:r>
      <w:r w:rsidR="00C1259E" w:rsidRPr="009567ED">
        <w:rPr>
          <w:rFonts w:eastAsia="Times New Roman" w:cstheme="minorHAnsi"/>
          <w:color w:val="0E101A"/>
          <w:sz w:val="22"/>
          <w:szCs w:val="22"/>
        </w:rPr>
        <w:t xml:space="preserve"> of Invention</w:t>
      </w:r>
      <w:r w:rsidR="000B1931" w:rsidRPr="009567ED">
        <w:rPr>
          <w:rFonts w:eastAsia="Times New Roman" w:cstheme="minorHAnsi"/>
          <w:color w:val="0E101A"/>
          <w:sz w:val="22"/>
          <w:szCs w:val="22"/>
        </w:rPr>
        <w:t xml:space="preserve"> is the </w:t>
      </w:r>
      <w:r w:rsidR="000D378E" w:rsidRPr="000D378E">
        <w:rPr>
          <w:rFonts w:eastAsia="Times New Roman" w:cstheme="minorHAnsi"/>
          <w:b/>
          <w:bCs/>
          <w:color w:val="0E101A"/>
          <w:sz w:val="22"/>
          <w:szCs w:val="22"/>
        </w:rPr>
        <w:t xml:space="preserve">Stickley Furniture </w:t>
      </w:r>
      <w:r w:rsidR="000B1931" w:rsidRPr="000D378E">
        <w:rPr>
          <w:rFonts w:eastAsia="Times New Roman" w:cstheme="minorHAnsi"/>
          <w:b/>
          <w:bCs/>
          <w:color w:val="0E101A"/>
          <w:sz w:val="22"/>
          <w:szCs w:val="22"/>
        </w:rPr>
        <w:t>Innovation</w:t>
      </w:r>
      <w:r w:rsidR="000B1931" w:rsidRPr="009567ED">
        <w:rPr>
          <w:rFonts w:eastAsia="Times New Roman" w:cstheme="minorHAnsi"/>
          <w:b/>
          <w:bCs/>
          <w:color w:val="0E101A"/>
          <w:sz w:val="22"/>
          <w:szCs w:val="22"/>
        </w:rPr>
        <w:t xml:space="preserve"> Showcase</w:t>
      </w:r>
      <w:r w:rsidRPr="009567ED">
        <w:rPr>
          <w:rFonts w:eastAsia="Times New Roman" w:cstheme="minorHAnsi"/>
          <w:b/>
          <w:bCs/>
          <w:color w:val="0E101A"/>
          <w:sz w:val="22"/>
          <w:szCs w:val="22"/>
        </w:rPr>
        <w:t>.</w:t>
      </w:r>
      <w:r w:rsidR="002C39A5" w:rsidRPr="009567ED">
        <w:rPr>
          <w:rFonts w:eastAsia="Times New Roman" w:cstheme="minorHAnsi"/>
          <w:color w:val="0E101A"/>
          <w:sz w:val="22"/>
          <w:szCs w:val="22"/>
        </w:rPr>
        <w:t xml:space="preserve"> In this area</w:t>
      </w:r>
      <w:r w:rsidR="000B1931" w:rsidRPr="009567ED">
        <w:rPr>
          <w:rFonts w:eastAsia="Times New Roman" w:cstheme="minorHAnsi"/>
          <w:color w:val="0E101A"/>
          <w:sz w:val="22"/>
          <w:szCs w:val="22"/>
        </w:rPr>
        <w:t xml:space="preserve">, </w:t>
      </w:r>
      <w:r w:rsidR="002C39A5" w:rsidRPr="009567ED">
        <w:rPr>
          <w:rFonts w:eastAsia="Times New Roman" w:cstheme="minorHAnsi"/>
          <w:color w:val="0E101A"/>
          <w:sz w:val="22"/>
          <w:szCs w:val="22"/>
        </w:rPr>
        <w:t xml:space="preserve">visitors </w:t>
      </w:r>
      <w:r w:rsidR="00AD40A9" w:rsidRPr="009567ED">
        <w:rPr>
          <w:rFonts w:cstheme="minorHAnsi"/>
          <w:sz w:val="22"/>
          <w:szCs w:val="22"/>
        </w:rPr>
        <w:t xml:space="preserve">will learn how design innovation </w:t>
      </w:r>
      <w:r w:rsidR="009567ED" w:rsidRPr="009567ED">
        <w:rPr>
          <w:rFonts w:cstheme="minorHAnsi"/>
          <w:sz w:val="22"/>
          <w:szCs w:val="22"/>
        </w:rPr>
        <w:t xml:space="preserve">sparks </w:t>
      </w:r>
      <w:r w:rsidR="00AD40A9" w:rsidRPr="009567ED">
        <w:rPr>
          <w:rFonts w:cstheme="minorHAnsi"/>
          <w:sz w:val="22"/>
          <w:szCs w:val="22"/>
        </w:rPr>
        <w:t xml:space="preserve">new construction techniques </w:t>
      </w:r>
      <w:r w:rsidR="009567ED">
        <w:rPr>
          <w:rFonts w:cstheme="minorHAnsi"/>
          <w:sz w:val="22"/>
          <w:szCs w:val="22"/>
        </w:rPr>
        <w:t xml:space="preserve">for home furnishings </w:t>
      </w:r>
      <w:r w:rsidR="00AD40A9" w:rsidRPr="009567ED">
        <w:rPr>
          <w:rFonts w:cstheme="minorHAnsi"/>
          <w:sz w:val="22"/>
          <w:szCs w:val="22"/>
        </w:rPr>
        <w:t>or</w:t>
      </w:r>
      <w:r w:rsidR="009567ED">
        <w:rPr>
          <w:rFonts w:cstheme="minorHAnsi"/>
          <w:sz w:val="22"/>
          <w:szCs w:val="22"/>
        </w:rPr>
        <w:t xml:space="preserve">, conversely, how </w:t>
      </w:r>
      <w:r w:rsidR="00AD40A9" w:rsidRPr="009567ED">
        <w:rPr>
          <w:rFonts w:cstheme="minorHAnsi"/>
          <w:sz w:val="22"/>
          <w:szCs w:val="22"/>
        </w:rPr>
        <w:t xml:space="preserve">new engineering techniques </w:t>
      </w:r>
      <w:r w:rsidR="009567ED" w:rsidRPr="009567ED">
        <w:rPr>
          <w:rFonts w:cstheme="minorHAnsi"/>
          <w:sz w:val="22"/>
          <w:szCs w:val="22"/>
        </w:rPr>
        <w:t>expand the realm of</w:t>
      </w:r>
      <w:r w:rsidR="00AD40A9" w:rsidRPr="009567ED">
        <w:rPr>
          <w:rFonts w:cstheme="minorHAnsi"/>
          <w:sz w:val="22"/>
          <w:szCs w:val="22"/>
        </w:rPr>
        <w:t xml:space="preserve"> design.</w:t>
      </w:r>
      <w:r w:rsidR="009567ED">
        <w:rPr>
          <w:rFonts w:eastAsia="Times New Roman" w:cstheme="minorHAnsi"/>
          <w:color w:val="0E101A"/>
          <w:sz w:val="22"/>
          <w:szCs w:val="22"/>
        </w:rPr>
        <w:t xml:space="preserve"> </w:t>
      </w:r>
    </w:p>
    <w:p w14:paraId="0DE0EA37" w14:textId="77777777" w:rsidR="003B53BD" w:rsidRDefault="003B53BD" w:rsidP="008500E1">
      <w:pPr>
        <w:pStyle w:val="ListParagraph"/>
        <w:jc w:val="both"/>
        <w:rPr>
          <w:rFonts w:eastAsia="Times New Roman" w:cstheme="minorHAnsi"/>
          <w:color w:val="0E101A"/>
          <w:sz w:val="22"/>
          <w:szCs w:val="22"/>
        </w:rPr>
      </w:pPr>
    </w:p>
    <w:p w14:paraId="56A3D361" w14:textId="67F4F4FD" w:rsidR="003B53BD" w:rsidRDefault="002C39A5" w:rsidP="008500E1">
      <w:pPr>
        <w:pStyle w:val="ListParagraph"/>
        <w:jc w:val="both"/>
        <w:rPr>
          <w:rFonts w:eastAsia="Times New Roman" w:cstheme="minorHAnsi"/>
          <w:color w:val="0E101A"/>
          <w:sz w:val="22"/>
          <w:szCs w:val="22"/>
        </w:rPr>
      </w:pPr>
      <w:r w:rsidRPr="009567ED">
        <w:rPr>
          <w:rFonts w:eastAsia="Times New Roman" w:cstheme="minorHAnsi"/>
          <w:color w:val="0E101A"/>
          <w:sz w:val="22"/>
          <w:szCs w:val="22"/>
        </w:rPr>
        <w:t xml:space="preserve">The </w:t>
      </w:r>
      <w:r w:rsidR="009567ED">
        <w:rPr>
          <w:rFonts w:eastAsia="Times New Roman" w:cstheme="minorHAnsi"/>
          <w:color w:val="0E101A"/>
          <w:sz w:val="22"/>
          <w:szCs w:val="22"/>
        </w:rPr>
        <w:t>debut</w:t>
      </w:r>
      <w:r w:rsidRPr="009567ED">
        <w:rPr>
          <w:rFonts w:eastAsia="Times New Roman" w:cstheme="minorHAnsi"/>
          <w:color w:val="0E101A"/>
          <w:sz w:val="22"/>
          <w:szCs w:val="22"/>
        </w:rPr>
        <w:t xml:space="preserve"> display </w:t>
      </w:r>
      <w:r w:rsidR="00B34D0B">
        <w:rPr>
          <w:rFonts w:eastAsia="Times New Roman" w:cstheme="minorHAnsi"/>
          <w:color w:val="0E101A"/>
          <w:sz w:val="22"/>
          <w:szCs w:val="22"/>
        </w:rPr>
        <w:t xml:space="preserve">in the Innovation Showcase </w:t>
      </w:r>
      <w:r w:rsidRPr="009567ED">
        <w:rPr>
          <w:rFonts w:eastAsia="Times New Roman" w:cstheme="minorHAnsi"/>
          <w:color w:val="0E101A"/>
          <w:sz w:val="22"/>
          <w:szCs w:val="22"/>
        </w:rPr>
        <w:t xml:space="preserve">will feature three </w:t>
      </w:r>
      <w:r w:rsidRPr="000D378E">
        <w:rPr>
          <w:rFonts w:eastAsia="Times New Roman" w:cstheme="minorHAnsi"/>
          <w:color w:val="0E101A"/>
          <w:sz w:val="22"/>
          <w:szCs w:val="22"/>
        </w:rPr>
        <w:t>versions of a ch</w:t>
      </w:r>
      <w:r w:rsidR="000D378E" w:rsidRPr="000D378E">
        <w:rPr>
          <w:rFonts w:eastAsia="Times New Roman" w:cstheme="minorHAnsi"/>
          <w:color w:val="0E101A"/>
          <w:sz w:val="22"/>
          <w:szCs w:val="22"/>
        </w:rPr>
        <w:t>air</w:t>
      </w:r>
      <w:r w:rsidRPr="000D378E">
        <w:rPr>
          <w:rFonts w:eastAsia="Times New Roman" w:cstheme="minorHAnsi"/>
          <w:color w:val="0E101A"/>
          <w:sz w:val="22"/>
          <w:szCs w:val="22"/>
        </w:rPr>
        <w:t>:</w:t>
      </w:r>
      <w:r w:rsidRPr="009567ED">
        <w:rPr>
          <w:rFonts w:eastAsia="Times New Roman" w:cstheme="minorHAnsi"/>
          <w:color w:val="0E101A"/>
          <w:sz w:val="22"/>
          <w:szCs w:val="22"/>
        </w:rPr>
        <w:t xml:space="preserve"> one made </w:t>
      </w:r>
      <w:r w:rsidR="009567ED">
        <w:rPr>
          <w:rFonts w:eastAsia="Times New Roman" w:cstheme="minorHAnsi"/>
          <w:color w:val="0E101A"/>
          <w:sz w:val="22"/>
          <w:szCs w:val="22"/>
        </w:rPr>
        <w:t>by</w:t>
      </w:r>
      <w:r w:rsidRPr="009567ED">
        <w:rPr>
          <w:rFonts w:eastAsia="Times New Roman" w:cstheme="minorHAnsi"/>
          <w:color w:val="0E101A"/>
          <w:sz w:val="22"/>
          <w:szCs w:val="22"/>
        </w:rPr>
        <w:t xml:space="preserve"> hand, the second made by machine and a third version created on a 3-D printer. The types of furnishings feature</w:t>
      </w:r>
      <w:r w:rsidR="00C1259E" w:rsidRPr="009567ED">
        <w:rPr>
          <w:rFonts w:eastAsia="Times New Roman" w:cstheme="minorHAnsi"/>
          <w:color w:val="0E101A"/>
          <w:sz w:val="22"/>
          <w:szCs w:val="22"/>
        </w:rPr>
        <w:t>d</w:t>
      </w:r>
      <w:r w:rsidRPr="009567ED">
        <w:rPr>
          <w:rFonts w:eastAsia="Times New Roman" w:cstheme="minorHAnsi"/>
          <w:color w:val="0E101A"/>
          <w:sz w:val="22"/>
          <w:szCs w:val="22"/>
        </w:rPr>
        <w:t xml:space="preserve"> </w:t>
      </w:r>
      <w:r w:rsidR="009567ED">
        <w:rPr>
          <w:rFonts w:eastAsia="Times New Roman" w:cstheme="minorHAnsi"/>
          <w:color w:val="0E101A"/>
          <w:sz w:val="22"/>
          <w:szCs w:val="22"/>
        </w:rPr>
        <w:t xml:space="preserve">in this display </w:t>
      </w:r>
      <w:r w:rsidRPr="009567ED">
        <w:rPr>
          <w:rFonts w:eastAsia="Times New Roman" w:cstheme="minorHAnsi"/>
          <w:color w:val="0E101A"/>
          <w:sz w:val="22"/>
          <w:szCs w:val="22"/>
        </w:rPr>
        <w:t xml:space="preserve">will be </w:t>
      </w:r>
      <w:r w:rsidR="009567ED">
        <w:rPr>
          <w:rFonts w:eastAsia="Times New Roman" w:cstheme="minorHAnsi"/>
          <w:color w:val="0E101A"/>
          <w:sz w:val="22"/>
          <w:szCs w:val="22"/>
        </w:rPr>
        <w:t>updated</w:t>
      </w:r>
      <w:r w:rsidR="00C1259E" w:rsidRPr="009567ED">
        <w:rPr>
          <w:rFonts w:eastAsia="Times New Roman" w:cstheme="minorHAnsi"/>
          <w:color w:val="0E101A"/>
          <w:sz w:val="22"/>
          <w:szCs w:val="22"/>
        </w:rPr>
        <w:t xml:space="preserve"> regularly</w:t>
      </w:r>
      <w:r w:rsidRPr="009567ED">
        <w:rPr>
          <w:rFonts w:eastAsia="Times New Roman" w:cstheme="minorHAnsi"/>
          <w:color w:val="0E101A"/>
          <w:sz w:val="22"/>
          <w:szCs w:val="22"/>
        </w:rPr>
        <w:t xml:space="preserve"> to include the full spectrum of products offered for the home – from recliners and rugs to mattresses and mirrors.</w:t>
      </w:r>
    </w:p>
    <w:p w14:paraId="6C44859D" w14:textId="77777777" w:rsidR="003B53BD" w:rsidRDefault="003B53BD" w:rsidP="008500E1">
      <w:pPr>
        <w:pStyle w:val="ListParagraph"/>
        <w:jc w:val="both"/>
        <w:rPr>
          <w:rFonts w:eastAsia="Times New Roman" w:cstheme="minorHAnsi"/>
          <w:color w:val="0E101A"/>
          <w:sz w:val="22"/>
          <w:szCs w:val="22"/>
        </w:rPr>
      </w:pPr>
    </w:p>
    <w:p w14:paraId="42E17B57" w14:textId="016E64B3" w:rsidR="003B53BD" w:rsidRDefault="00170794" w:rsidP="008500E1">
      <w:pPr>
        <w:pStyle w:val="ListParagraph"/>
        <w:jc w:val="both"/>
        <w:rPr>
          <w:rFonts w:cstheme="minorHAnsi"/>
          <w:sz w:val="22"/>
          <w:szCs w:val="22"/>
        </w:rPr>
      </w:pPr>
      <w:r w:rsidRPr="009567ED">
        <w:rPr>
          <w:rFonts w:eastAsia="Times New Roman" w:cstheme="minorHAnsi"/>
          <w:color w:val="0E101A"/>
          <w:sz w:val="22"/>
          <w:szCs w:val="22"/>
        </w:rPr>
        <w:t xml:space="preserve">The third </w:t>
      </w:r>
      <w:r w:rsidR="009567ED">
        <w:rPr>
          <w:rFonts w:eastAsia="Times New Roman" w:cstheme="minorHAnsi"/>
          <w:color w:val="0E101A"/>
          <w:sz w:val="22"/>
          <w:szCs w:val="22"/>
        </w:rPr>
        <w:t xml:space="preserve">Gallery of Invention </w:t>
      </w:r>
      <w:r w:rsidRPr="009567ED">
        <w:rPr>
          <w:rFonts w:eastAsia="Times New Roman" w:cstheme="minorHAnsi"/>
          <w:color w:val="0E101A"/>
          <w:sz w:val="22"/>
          <w:szCs w:val="22"/>
        </w:rPr>
        <w:t xml:space="preserve">exhibit is </w:t>
      </w:r>
      <w:r w:rsidR="009C3BB7">
        <w:rPr>
          <w:rFonts w:eastAsia="Times New Roman" w:cstheme="minorHAnsi"/>
          <w:color w:val="0E101A"/>
          <w:sz w:val="22"/>
          <w:szCs w:val="22"/>
        </w:rPr>
        <w:t xml:space="preserve">the </w:t>
      </w:r>
      <w:r w:rsidR="009C3BB7" w:rsidRPr="009C3BB7">
        <w:rPr>
          <w:rFonts w:eastAsia="Times New Roman" w:cstheme="minorHAnsi"/>
          <w:b/>
          <w:bCs/>
          <w:color w:val="0E101A"/>
          <w:sz w:val="22"/>
          <w:szCs w:val="22"/>
        </w:rPr>
        <w:t>Flexsteel</w:t>
      </w:r>
      <w:r w:rsidR="009C3BB7">
        <w:rPr>
          <w:rFonts w:eastAsia="Times New Roman" w:cstheme="minorHAnsi"/>
          <w:color w:val="0E101A"/>
          <w:sz w:val="22"/>
          <w:szCs w:val="22"/>
        </w:rPr>
        <w:t xml:space="preserve"> </w:t>
      </w:r>
      <w:r w:rsidRPr="009567ED">
        <w:rPr>
          <w:rFonts w:eastAsia="Times New Roman" w:cstheme="minorHAnsi"/>
          <w:b/>
          <w:bCs/>
          <w:color w:val="0E101A"/>
          <w:sz w:val="22"/>
          <w:szCs w:val="22"/>
        </w:rPr>
        <w:t>Future Projections</w:t>
      </w:r>
      <w:r w:rsidR="007D4A65" w:rsidRPr="009567ED">
        <w:rPr>
          <w:rFonts w:eastAsia="Times New Roman" w:cstheme="minorHAnsi"/>
          <w:color w:val="0E101A"/>
          <w:sz w:val="22"/>
          <w:szCs w:val="22"/>
        </w:rPr>
        <w:t xml:space="preserve">. </w:t>
      </w:r>
      <w:r w:rsidR="000E34E0" w:rsidRPr="009567ED">
        <w:rPr>
          <w:rFonts w:cstheme="minorHAnsi"/>
          <w:sz w:val="22"/>
          <w:szCs w:val="22"/>
        </w:rPr>
        <w:t xml:space="preserve">Future Projections features a series of </w:t>
      </w:r>
      <w:r w:rsidR="000B1931" w:rsidRPr="009567ED">
        <w:rPr>
          <w:rFonts w:cstheme="minorHAnsi"/>
          <w:sz w:val="22"/>
          <w:szCs w:val="22"/>
        </w:rPr>
        <w:t>dynamic</w:t>
      </w:r>
      <w:r w:rsidR="000E34E0" w:rsidRPr="009567ED">
        <w:rPr>
          <w:rFonts w:cstheme="minorHAnsi"/>
          <w:sz w:val="22"/>
          <w:szCs w:val="22"/>
        </w:rPr>
        <w:t xml:space="preserve"> videos highlighting new technologies. </w:t>
      </w:r>
    </w:p>
    <w:p w14:paraId="0D269909" w14:textId="77777777" w:rsidR="003B53BD" w:rsidRDefault="003B53BD" w:rsidP="008500E1">
      <w:pPr>
        <w:pStyle w:val="ListParagraph"/>
        <w:jc w:val="both"/>
        <w:rPr>
          <w:rFonts w:cstheme="minorHAnsi"/>
          <w:sz w:val="22"/>
          <w:szCs w:val="22"/>
        </w:rPr>
      </w:pPr>
    </w:p>
    <w:p w14:paraId="782E00A8" w14:textId="37AF2B26" w:rsidR="00501024" w:rsidRPr="003B53BD" w:rsidRDefault="00501024" w:rsidP="008500E1">
      <w:pPr>
        <w:pStyle w:val="ListParagraph"/>
        <w:jc w:val="both"/>
        <w:rPr>
          <w:rFonts w:eastAsia="Times New Roman" w:cstheme="minorHAnsi"/>
          <w:color w:val="0E101A"/>
          <w:sz w:val="22"/>
          <w:szCs w:val="22"/>
        </w:rPr>
      </w:pPr>
      <w:r>
        <w:rPr>
          <w:rFonts w:cstheme="minorHAnsi"/>
          <w:sz w:val="22"/>
          <w:szCs w:val="22"/>
        </w:rPr>
        <w:t>Topics to be explored include the brave new world of robotics, artificial intelligence, computer-aided design and 3-D printing. Visitors will get a glimpse of where the industry is headed, and how manufacturers are using the latest technologies to deliver the fashion and function tomorrow’s consumers will require.</w:t>
      </w:r>
    </w:p>
    <w:p w14:paraId="3F79DB2A" w14:textId="77777777" w:rsidR="00CF4107" w:rsidRPr="009567ED" w:rsidRDefault="00CF4107" w:rsidP="008500E1">
      <w:pPr>
        <w:jc w:val="both"/>
        <w:rPr>
          <w:rFonts w:cstheme="minorHAnsi"/>
          <w:sz w:val="22"/>
          <w:szCs w:val="22"/>
        </w:rPr>
      </w:pPr>
    </w:p>
    <w:p w14:paraId="1C103E57" w14:textId="108DFBC6" w:rsidR="003B53BD" w:rsidRDefault="007C122A" w:rsidP="008500E1">
      <w:pPr>
        <w:pStyle w:val="ListParagraph"/>
        <w:numPr>
          <w:ilvl w:val="0"/>
          <w:numId w:val="7"/>
        </w:numPr>
        <w:jc w:val="both"/>
        <w:rPr>
          <w:rFonts w:eastAsia="Times New Roman" w:cstheme="minorHAnsi"/>
          <w:color w:val="0E101A"/>
          <w:sz w:val="22"/>
          <w:szCs w:val="22"/>
        </w:rPr>
      </w:pPr>
      <w:r>
        <w:rPr>
          <w:rFonts w:eastAsia="Times New Roman" w:cstheme="minorHAnsi"/>
          <w:b/>
          <w:bCs/>
          <w:color w:val="0E101A"/>
          <w:sz w:val="22"/>
          <w:szCs w:val="22"/>
        </w:rPr>
        <w:t xml:space="preserve">Sunbrella </w:t>
      </w:r>
      <w:r w:rsidR="00C4035F" w:rsidRPr="00141781">
        <w:rPr>
          <w:rFonts w:eastAsia="Times New Roman" w:cstheme="minorHAnsi"/>
          <w:b/>
          <w:bCs/>
          <w:color w:val="0E101A"/>
          <w:sz w:val="22"/>
          <w:szCs w:val="22"/>
        </w:rPr>
        <w:t>Design Gallery:</w:t>
      </w:r>
      <w:r w:rsidR="00C4035F" w:rsidRPr="009567ED">
        <w:rPr>
          <w:rFonts w:eastAsia="Times New Roman" w:cstheme="minorHAnsi"/>
          <w:color w:val="0E101A"/>
          <w:sz w:val="22"/>
          <w:szCs w:val="22"/>
        </w:rPr>
        <w:t xml:space="preserve"> </w:t>
      </w:r>
      <w:r>
        <w:rPr>
          <w:rFonts w:eastAsia="Times New Roman" w:cstheme="minorHAnsi"/>
          <w:color w:val="0E101A"/>
          <w:sz w:val="22"/>
          <w:szCs w:val="22"/>
        </w:rPr>
        <w:t>Still under development, u</w:t>
      </w:r>
      <w:r w:rsidR="00141781">
        <w:rPr>
          <w:rFonts w:eastAsia="Times New Roman" w:cstheme="minorHAnsi"/>
          <w:color w:val="0E101A"/>
          <w:sz w:val="22"/>
          <w:szCs w:val="22"/>
        </w:rPr>
        <w:t xml:space="preserve">ltimately, the home furnishings industry </w:t>
      </w:r>
      <w:r>
        <w:rPr>
          <w:rFonts w:eastAsia="Times New Roman" w:cstheme="minorHAnsi"/>
          <w:color w:val="0E101A"/>
          <w:sz w:val="22"/>
          <w:szCs w:val="22"/>
        </w:rPr>
        <w:t xml:space="preserve">is </w:t>
      </w:r>
      <w:r w:rsidR="00141781">
        <w:rPr>
          <w:rFonts w:eastAsia="Times New Roman" w:cstheme="minorHAnsi"/>
          <w:color w:val="0E101A"/>
          <w:sz w:val="22"/>
          <w:szCs w:val="22"/>
        </w:rPr>
        <w:t xml:space="preserve">all about fashion and design. In this gallery, </w:t>
      </w:r>
      <w:r w:rsidR="00BD0B8B">
        <w:rPr>
          <w:rFonts w:eastAsia="Times New Roman" w:cstheme="minorHAnsi"/>
          <w:color w:val="0E101A"/>
          <w:sz w:val="22"/>
          <w:szCs w:val="22"/>
        </w:rPr>
        <w:t xml:space="preserve">located on the second floor, </w:t>
      </w:r>
      <w:r w:rsidR="00141781">
        <w:rPr>
          <w:rFonts w:eastAsia="Times New Roman" w:cstheme="minorHAnsi"/>
          <w:color w:val="0E101A"/>
          <w:sz w:val="22"/>
          <w:szCs w:val="22"/>
        </w:rPr>
        <w:t>visitors will explore the latest trends in the wide, wide world of fashion, culture and living and see how these trends get translated by designers into the home furnishings products seen in stores, shelter magazines and showcase homes. Highly interactive, the Design Gallery provides new insights into how a personal style is developed and the impact that home furnishings have on each of us every day.</w:t>
      </w:r>
    </w:p>
    <w:p w14:paraId="10FAEBE7" w14:textId="77777777" w:rsidR="003B53BD" w:rsidRDefault="003B53BD" w:rsidP="008500E1">
      <w:pPr>
        <w:pStyle w:val="ListParagraph"/>
        <w:jc w:val="both"/>
        <w:rPr>
          <w:rFonts w:eastAsia="Times New Roman" w:cstheme="minorHAnsi"/>
          <w:color w:val="0E101A"/>
          <w:sz w:val="22"/>
          <w:szCs w:val="22"/>
        </w:rPr>
      </w:pPr>
    </w:p>
    <w:p w14:paraId="7DE8D10E" w14:textId="5F8BF161" w:rsidR="003B53BD" w:rsidRDefault="00141781" w:rsidP="008500E1">
      <w:pPr>
        <w:pStyle w:val="ListParagraph"/>
        <w:jc w:val="both"/>
        <w:rPr>
          <w:rFonts w:eastAsia="Times New Roman" w:cstheme="minorHAnsi"/>
          <w:color w:val="0E101A"/>
          <w:sz w:val="22"/>
          <w:szCs w:val="22"/>
        </w:rPr>
      </w:pPr>
      <w:r w:rsidRPr="003B53BD">
        <w:rPr>
          <w:rFonts w:eastAsia="Times New Roman" w:cstheme="minorHAnsi"/>
          <w:color w:val="0E101A"/>
          <w:sz w:val="22"/>
          <w:szCs w:val="22"/>
        </w:rPr>
        <w:lastRenderedPageBreak/>
        <w:t xml:space="preserve">The </w:t>
      </w:r>
      <w:r w:rsidR="00E76A7E">
        <w:rPr>
          <w:rFonts w:eastAsia="Times New Roman" w:cstheme="minorHAnsi"/>
          <w:color w:val="0E101A"/>
          <w:sz w:val="22"/>
          <w:szCs w:val="22"/>
        </w:rPr>
        <w:t>opening</w:t>
      </w:r>
      <w:r w:rsidRPr="003B53BD">
        <w:rPr>
          <w:rFonts w:eastAsia="Times New Roman" w:cstheme="minorHAnsi"/>
          <w:color w:val="0E101A"/>
          <w:sz w:val="22"/>
          <w:szCs w:val="22"/>
        </w:rPr>
        <w:t xml:space="preserve"> exhibit </w:t>
      </w:r>
      <w:r w:rsidR="00E76A7E">
        <w:rPr>
          <w:rFonts w:eastAsia="Times New Roman" w:cstheme="minorHAnsi"/>
          <w:color w:val="0E101A"/>
          <w:sz w:val="22"/>
          <w:szCs w:val="22"/>
        </w:rPr>
        <w:t xml:space="preserve">of the </w:t>
      </w:r>
      <w:r w:rsidR="00E76A7E" w:rsidRPr="00E76A7E">
        <w:rPr>
          <w:rFonts w:eastAsia="Times New Roman" w:cstheme="minorHAnsi"/>
          <w:b/>
          <w:bCs/>
          <w:color w:val="0E101A"/>
          <w:sz w:val="22"/>
          <w:szCs w:val="22"/>
        </w:rPr>
        <w:t xml:space="preserve">Palecek </w:t>
      </w:r>
      <w:r w:rsidRPr="00E76A7E">
        <w:rPr>
          <w:rFonts w:eastAsia="Times New Roman" w:cstheme="minorHAnsi"/>
          <w:b/>
          <w:bCs/>
          <w:color w:val="0E101A"/>
          <w:sz w:val="22"/>
          <w:szCs w:val="22"/>
        </w:rPr>
        <w:t>Iconic</w:t>
      </w:r>
      <w:r w:rsidRPr="003B53BD">
        <w:rPr>
          <w:rFonts w:eastAsia="Times New Roman" w:cstheme="minorHAnsi"/>
          <w:b/>
          <w:bCs/>
          <w:color w:val="0E101A"/>
          <w:sz w:val="22"/>
          <w:szCs w:val="22"/>
        </w:rPr>
        <w:t xml:space="preserve"> Design Spotlight</w:t>
      </w:r>
      <w:r w:rsidRPr="003B53BD">
        <w:rPr>
          <w:rFonts w:eastAsia="Times New Roman" w:cstheme="minorHAnsi"/>
          <w:color w:val="0E101A"/>
          <w:sz w:val="22"/>
          <w:szCs w:val="22"/>
        </w:rPr>
        <w:t xml:space="preserve"> highlights four iconic home furnishings products</w:t>
      </w:r>
      <w:r w:rsidR="00BD0B8B">
        <w:rPr>
          <w:rFonts w:eastAsia="Times New Roman" w:cstheme="minorHAnsi"/>
          <w:color w:val="0E101A"/>
          <w:sz w:val="22"/>
          <w:szCs w:val="22"/>
        </w:rPr>
        <w:t>, designers or companies</w:t>
      </w:r>
      <w:r w:rsidRPr="003B53BD">
        <w:rPr>
          <w:rFonts w:eastAsia="Times New Roman" w:cstheme="minorHAnsi"/>
          <w:color w:val="0E101A"/>
          <w:sz w:val="22"/>
          <w:szCs w:val="22"/>
        </w:rPr>
        <w:t xml:space="preserve"> that have had a last</w:t>
      </w:r>
      <w:r w:rsidR="00BD0B8B">
        <w:rPr>
          <w:rFonts w:eastAsia="Times New Roman" w:cstheme="minorHAnsi"/>
          <w:color w:val="0E101A"/>
          <w:sz w:val="22"/>
          <w:szCs w:val="22"/>
        </w:rPr>
        <w:t>ing</w:t>
      </w:r>
      <w:r w:rsidRPr="003B53BD">
        <w:rPr>
          <w:rFonts w:eastAsia="Times New Roman" w:cstheme="minorHAnsi"/>
          <w:color w:val="0E101A"/>
          <w:sz w:val="22"/>
          <w:szCs w:val="22"/>
        </w:rPr>
        <w:t xml:space="preserve"> impact on the industry and the design world. Products featured here will change over time, and the initial mix includes:</w:t>
      </w:r>
    </w:p>
    <w:p w14:paraId="58C52940" w14:textId="77777777" w:rsidR="003B53BD" w:rsidRDefault="003B53BD" w:rsidP="008500E1">
      <w:pPr>
        <w:pStyle w:val="ListParagraph"/>
        <w:jc w:val="both"/>
        <w:rPr>
          <w:rFonts w:eastAsia="Times New Roman" w:cstheme="minorHAnsi"/>
          <w:color w:val="0E101A"/>
          <w:sz w:val="22"/>
          <w:szCs w:val="22"/>
        </w:rPr>
      </w:pPr>
    </w:p>
    <w:p w14:paraId="699CF222" w14:textId="5737DA01" w:rsidR="003B53BD" w:rsidRDefault="00141781" w:rsidP="008500E1">
      <w:pPr>
        <w:pStyle w:val="ListParagraph"/>
        <w:jc w:val="both"/>
        <w:rPr>
          <w:rFonts w:cstheme="minorHAnsi"/>
          <w:sz w:val="22"/>
          <w:szCs w:val="22"/>
        </w:rPr>
      </w:pPr>
      <w:r w:rsidRPr="00141781">
        <w:rPr>
          <w:rFonts w:eastAsia="Times New Roman" w:cstheme="minorHAnsi"/>
          <w:b/>
          <w:bCs/>
          <w:color w:val="0E101A"/>
          <w:sz w:val="22"/>
          <w:szCs w:val="22"/>
        </w:rPr>
        <w:t>Palece</w:t>
      </w:r>
      <w:r w:rsidR="007C107F">
        <w:rPr>
          <w:rFonts w:eastAsia="Times New Roman" w:cstheme="minorHAnsi"/>
          <w:b/>
          <w:bCs/>
          <w:color w:val="0E101A"/>
          <w:sz w:val="22"/>
          <w:szCs w:val="22"/>
        </w:rPr>
        <w:t>k’s Damien Lounge Chair</w:t>
      </w:r>
      <w:r>
        <w:rPr>
          <w:rFonts w:eastAsia="Times New Roman" w:cstheme="minorHAnsi"/>
          <w:color w:val="0E101A"/>
          <w:sz w:val="22"/>
          <w:szCs w:val="22"/>
        </w:rPr>
        <w:t xml:space="preserve">: </w:t>
      </w:r>
      <w:r w:rsidR="00C4788C" w:rsidRPr="00141781">
        <w:rPr>
          <w:rFonts w:cstheme="minorHAnsi"/>
          <w:sz w:val="22"/>
          <w:szCs w:val="22"/>
        </w:rPr>
        <w:t xml:space="preserve">When he founded </w:t>
      </w:r>
      <w:r>
        <w:rPr>
          <w:rFonts w:cstheme="minorHAnsi"/>
          <w:sz w:val="22"/>
          <w:szCs w:val="22"/>
        </w:rPr>
        <w:t>Palacek</w:t>
      </w:r>
      <w:r w:rsidR="00C4788C" w:rsidRPr="00141781">
        <w:rPr>
          <w:rFonts w:cstheme="minorHAnsi"/>
          <w:sz w:val="22"/>
          <w:szCs w:val="22"/>
        </w:rPr>
        <w:t xml:space="preserve"> nearly </w:t>
      </w:r>
      <w:r>
        <w:rPr>
          <w:rFonts w:cstheme="minorHAnsi"/>
          <w:sz w:val="22"/>
          <w:szCs w:val="22"/>
        </w:rPr>
        <w:t xml:space="preserve">50 </w:t>
      </w:r>
      <w:r w:rsidR="00C4788C" w:rsidRPr="00141781">
        <w:rPr>
          <w:rFonts w:cstheme="minorHAnsi"/>
          <w:sz w:val="22"/>
          <w:szCs w:val="22"/>
        </w:rPr>
        <w:t xml:space="preserve">years ago, </w:t>
      </w:r>
      <w:r w:rsidR="00BD0B8B">
        <w:rPr>
          <w:rFonts w:cstheme="minorHAnsi"/>
          <w:sz w:val="22"/>
          <w:szCs w:val="22"/>
        </w:rPr>
        <w:t xml:space="preserve">Hall of Fame inductee </w:t>
      </w:r>
      <w:r w:rsidR="00C4788C" w:rsidRPr="00141781">
        <w:rPr>
          <w:rFonts w:cstheme="minorHAnsi"/>
          <w:sz w:val="22"/>
          <w:szCs w:val="22"/>
        </w:rPr>
        <w:t>Allan Palecek was inspired by the beauty of the natural materials found in abundance in the tropics of Southeast Asia</w:t>
      </w:r>
      <w:r w:rsidR="00BD0B8B">
        <w:rPr>
          <w:rFonts w:cstheme="minorHAnsi"/>
          <w:sz w:val="22"/>
          <w:szCs w:val="22"/>
        </w:rPr>
        <w:t>.</w:t>
      </w:r>
      <w:r w:rsidR="00C4788C" w:rsidRPr="00141781">
        <w:rPr>
          <w:rFonts w:cstheme="minorHAnsi"/>
          <w:sz w:val="22"/>
          <w:szCs w:val="22"/>
        </w:rPr>
        <w:t xml:space="preserve"> </w:t>
      </w:r>
      <w:r w:rsidR="00BD0B8B">
        <w:rPr>
          <w:rFonts w:cstheme="minorHAnsi"/>
          <w:sz w:val="22"/>
          <w:szCs w:val="22"/>
        </w:rPr>
        <w:t>E</w:t>
      </w:r>
      <w:r w:rsidR="00C4788C" w:rsidRPr="00141781">
        <w:rPr>
          <w:rFonts w:cstheme="minorHAnsi"/>
          <w:sz w:val="22"/>
          <w:szCs w:val="22"/>
        </w:rPr>
        <w:t>ver since, his family-owned company has transformed those materials into furnishings of exceptional appearance and outstanding durability. The Damien Lounge Chair</w:t>
      </w:r>
      <w:r>
        <w:rPr>
          <w:rFonts w:cstheme="minorHAnsi"/>
          <w:sz w:val="22"/>
          <w:szCs w:val="22"/>
        </w:rPr>
        <w:t>, the featured item in the Iconic Design Spotlight,</w:t>
      </w:r>
      <w:r w:rsidR="00C4788C" w:rsidRPr="00141781">
        <w:rPr>
          <w:rFonts w:cstheme="minorHAnsi"/>
          <w:sz w:val="22"/>
          <w:szCs w:val="22"/>
        </w:rPr>
        <w:t xml:space="preserve"> surrounds the clean lines of a hardwood frame with 32 layers of sustainably sourced abaca fiber rope, hand-woven in an intricate concave pyramid pattern to create a piece that brings natural beauty and modern sophistication to any space.  </w:t>
      </w:r>
    </w:p>
    <w:p w14:paraId="792E92FF" w14:textId="77777777" w:rsidR="003B53BD" w:rsidRDefault="003B53BD" w:rsidP="008500E1">
      <w:pPr>
        <w:pStyle w:val="ListParagraph"/>
        <w:jc w:val="both"/>
        <w:rPr>
          <w:rFonts w:cstheme="minorHAnsi"/>
          <w:b/>
          <w:bCs/>
          <w:sz w:val="22"/>
          <w:szCs w:val="22"/>
        </w:rPr>
      </w:pPr>
    </w:p>
    <w:p w14:paraId="2D8310B5" w14:textId="55585408" w:rsidR="003B53BD" w:rsidRDefault="00C4788C" w:rsidP="008500E1">
      <w:pPr>
        <w:pStyle w:val="ListParagraph"/>
        <w:jc w:val="both"/>
        <w:rPr>
          <w:rFonts w:cstheme="minorHAnsi"/>
          <w:sz w:val="22"/>
          <w:szCs w:val="22"/>
          <w:shd w:val="clear" w:color="auto" w:fill="FFFFFF"/>
        </w:rPr>
      </w:pPr>
      <w:r w:rsidRPr="00141781">
        <w:rPr>
          <w:rFonts w:cstheme="minorHAnsi"/>
          <w:b/>
          <w:bCs/>
          <w:sz w:val="22"/>
          <w:szCs w:val="22"/>
        </w:rPr>
        <w:t xml:space="preserve">Sonneman </w:t>
      </w:r>
      <w:r w:rsidR="00B94D1A">
        <w:rPr>
          <w:rFonts w:cstheme="minorHAnsi"/>
          <w:b/>
          <w:bCs/>
          <w:sz w:val="22"/>
          <w:szCs w:val="22"/>
        </w:rPr>
        <w:t>L</w:t>
      </w:r>
      <w:r w:rsidRPr="00141781">
        <w:rPr>
          <w:rFonts w:cstheme="minorHAnsi"/>
          <w:b/>
          <w:bCs/>
          <w:sz w:val="22"/>
          <w:szCs w:val="22"/>
        </w:rPr>
        <w:t>ighting</w:t>
      </w:r>
      <w:r w:rsidR="00824065">
        <w:rPr>
          <w:rFonts w:cstheme="minorHAnsi"/>
          <w:b/>
          <w:bCs/>
          <w:sz w:val="22"/>
          <w:szCs w:val="22"/>
        </w:rPr>
        <w:t xml:space="preserve"> for George Kovacs</w:t>
      </w:r>
      <w:r w:rsidR="000B1931" w:rsidRPr="00141781">
        <w:rPr>
          <w:rFonts w:cstheme="minorHAnsi"/>
          <w:b/>
          <w:bCs/>
          <w:sz w:val="22"/>
          <w:szCs w:val="22"/>
        </w:rPr>
        <w:t>:</w:t>
      </w:r>
      <w:r w:rsidR="000B1931" w:rsidRPr="00141781">
        <w:rPr>
          <w:rFonts w:cstheme="minorHAnsi"/>
          <w:sz w:val="22"/>
          <w:szCs w:val="22"/>
        </w:rPr>
        <w:t xml:space="preserve"> </w:t>
      </w:r>
      <w:r w:rsidR="00824065" w:rsidRPr="00824065">
        <w:rPr>
          <w:rFonts w:cstheme="minorHAnsi"/>
          <w:sz w:val="22"/>
          <w:szCs w:val="22"/>
          <w:shd w:val="clear" w:color="auto" w:fill="FFFFFF"/>
        </w:rPr>
        <w:t>George Kovacs has often been called "the father of modern American lighting</w:t>
      </w:r>
      <w:r w:rsidR="00824065">
        <w:rPr>
          <w:rFonts w:cstheme="minorHAnsi"/>
          <w:sz w:val="22"/>
          <w:szCs w:val="22"/>
          <w:shd w:val="clear" w:color="auto" w:fill="FFFFFF"/>
        </w:rPr>
        <w:t>,”</w:t>
      </w:r>
      <w:r w:rsidR="00824065" w:rsidRPr="00824065">
        <w:rPr>
          <w:rFonts w:cstheme="minorHAnsi"/>
          <w:sz w:val="22"/>
          <w:szCs w:val="22"/>
          <w:shd w:val="clear" w:color="auto" w:fill="FFFFFF"/>
        </w:rPr>
        <w:t xml:space="preserve"> and his company brought innovative products to market for nearly 50 years. Kovacs hired the architect </w:t>
      </w:r>
      <w:r w:rsidR="00824065">
        <w:rPr>
          <w:rFonts w:cstheme="minorHAnsi"/>
          <w:sz w:val="22"/>
          <w:szCs w:val="22"/>
          <w:shd w:val="clear" w:color="auto" w:fill="FFFFFF"/>
        </w:rPr>
        <w:t xml:space="preserve">Robert </w:t>
      </w:r>
      <w:r w:rsidR="00824065" w:rsidRPr="00824065">
        <w:rPr>
          <w:rFonts w:cstheme="minorHAnsi"/>
          <w:sz w:val="22"/>
          <w:szCs w:val="22"/>
          <w:shd w:val="clear" w:color="auto" w:fill="FFFFFF"/>
        </w:rPr>
        <w:t xml:space="preserve">Sonneman to produce </w:t>
      </w:r>
      <w:r w:rsidR="00824065">
        <w:rPr>
          <w:rFonts w:cstheme="minorHAnsi"/>
          <w:sz w:val="22"/>
          <w:szCs w:val="22"/>
          <w:shd w:val="clear" w:color="auto" w:fill="FFFFFF"/>
        </w:rPr>
        <w:t xml:space="preserve">many of his </w:t>
      </w:r>
      <w:r w:rsidR="00BD0B8B">
        <w:rPr>
          <w:rFonts w:cstheme="minorHAnsi"/>
          <w:sz w:val="22"/>
          <w:szCs w:val="22"/>
          <w:shd w:val="clear" w:color="auto" w:fill="FFFFFF"/>
        </w:rPr>
        <w:t>company’s</w:t>
      </w:r>
      <w:r w:rsidR="00824065" w:rsidRPr="00824065">
        <w:rPr>
          <w:rFonts w:cstheme="minorHAnsi"/>
          <w:sz w:val="22"/>
          <w:szCs w:val="22"/>
          <w:shd w:val="clear" w:color="auto" w:fill="FFFFFF"/>
        </w:rPr>
        <w:t xml:space="preserve"> designs, and their alliance </w:t>
      </w:r>
      <w:r w:rsidR="00BD0B8B">
        <w:rPr>
          <w:rFonts w:cstheme="minorHAnsi"/>
          <w:sz w:val="22"/>
          <w:szCs w:val="22"/>
          <w:shd w:val="clear" w:color="auto" w:fill="FFFFFF"/>
        </w:rPr>
        <w:t>resulted</w:t>
      </w:r>
      <w:r w:rsidR="00824065" w:rsidRPr="00824065">
        <w:rPr>
          <w:rFonts w:cstheme="minorHAnsi"/>
          <w:sz w:val="22"/>
          <w:szCs w:val="22"/>
          <w:shd w:val="clear" w:color="auto" w:fill="FFFFFF"/>
        </w:rPr>
        <w:t xml:space="preserve"> in some of the icon</w:t>
      </w:r>
      <w:r w:rsidR="00BD0B8B">
        <w:rPr>
          <w:rFonts w:cstheme="minorHAnsi"/>
          <w:sz w:val="22"/>
          <w:szCs w:val="22"/>
          <w:shd w:val="clear" w:color="auto" w:fill="FFFFFF"/>
        </w:rPr>
        <w:t>ic designs</w:t>
      </w:r>
      <w:r w:rsidR="00824065" w:rsidRPr="00824065">
        <w:rPr>
          <w:rFonts w:cstheme="minorHAnsi"/>
          <w:sz w:val="22"/>
          <w:szCs w:val="22"/>
          <w:shd w:val="clear" w:color="auto" w:fill="FFFFFF"/>
        </w:rPr>
        <w:t xml:space="preserve"> of contemporary lighting.</w:t>
      </w:r>
      <w:r w:rsidR="007E22B3">
        <w:rPr>
          <w:rFonts w:cstheme="minorHAnsi"/>
          <w:sz w:val="22"/>
          <w:szCs w:val="22"/>
          <w:shd w:val="clear" w:color="auto" w:fill="FFFFFF"/>
        </w:rPr>
        <w:t xml:space="preserve"> Three of these items are on display in </w:t>
      </w:r>
      <w:r w:rsidR="00BD0B8B">
        <w:rPr>
          <w:rFonts w:cstheme="minorHAnsi"/>
          <w:sz w:val="22"/>
          <w:szCs w:val="22"/>
          <w:shd w:val="clear" w:color="auto" w:fill="FFFFFF"/>
        </w:rPr>
        <w:t xml:space="preserve">the </w:t>
      </w:r>
      <w:r w:rsidR="007E22B3">
        <w:rPr>
          <w:rFonts w:cstheme="minorHAnsi"/>
          <w:sz w:val="22"/>
          <w:szCs w:val="22"/>
          <w:shd w:val="clear" w:color="auto" w:fill="FFFFFF"/>
        </w:rPr>
        <w:t xml:space="preserve">Iconic Design Spotlight. </w:t>
      </w:r>
      <w:r w:rsidR="00824065">
        <w:rPr>
          <w:rFonts w:cstheme="minorHAnsi"/>
          <w:sz w:val="22"/>
          <w:szCs w:val="22"/>
          <w:shd w:val="clear" w:color="auto" w:fill="FFFFFF"/>
        </w:rPr>
        <w:t xml:space="preserve">The first is the Feather Desk Task Lamp, a postmodern design with a strong, slender silhouette. </w:t>
      </w:r>
      <w:r w:rsidR="00824065" w:rsidRPr="00824065">
        <w:rPr>
          <w:rFonts w:cstheme="minorHAnsi"/>
          <w:sz w:val="22"/>
          <w:szCs w:val="22"/>
          <w:shd w:val="clear" w:color="auto" w:fill="FFFFFF"/>
        </w:rPr>
        <w:t>The second is a vintage, postmodern-stye banker</w:t>
      </w:r>
      <w:r w:rsidR="00BD0B8B">
        <w:rPr>
          <w:rFonts w:cstheme="minorHAnsi"/>
          <w:sz w:val="22"/>
          <w:szCs w:val="22"/>
          <w:shd w:val="clear" w:color="auto" w:fill="FFFFFF"/>
        </w:rPr>
        <w:t>’</w:t>
      </w:r>
      <w:r w:rsidR="00824065" w:rsidRPr="00824065">
        <w:rPr>
          <w:rFonts w:cstheme="minorHAnsi"/>
          <w:sz w:val="22"/>
          <w:szCs w:val="22"/>
          <w:shd w:val="clear" w:color="auto" w:fill="FFFFFF"/>
        </w:rPr>
        <w:t>s desk lamp</w:t>
      </w:r>
      <w:r w:rsidR="007E22B3">
        <w:rPr>
          <w:rFonts w:cstheme="minorHAnsi"/>
          <w:sz w:val="22"/>
          <w:szCs w:val="22"/>
          <w:shd w:val="clear" w:color="auto" w:fill="FFFFFF"/>
        </w:rPr>
        <w:t xml:space="preserve"> f</w:t>
      </w:r>
      <w:r w:rsidR="00824065" w:rsidRPr="00824065">
        <w:rPr>
          <w:rFonts w:cstheme="minorHAnsi"/>
          <w:sz w:val="22"/>
          <w:szCs w:val="22"/>
          <w:shd w:val="clear" w:color="auto" w:fill="FFFFFF"/>
        </w:rPr>
        <w:t>eaturin</w:t>
      </w:r>
      <w:r w:rsidR="00824065">
        <w:rPr>
          <w:rFonts w:cstheme="minorHAnsi"/>
          <w:sz w:val="22"/>
          <w:szCs w:val="22"/>
          <w:shd w:val="clear" w:color="auto" w:fill="FFFFFF"/>
        </w:rPr>
        <w:t>g a thick, glass top, brass and chrome columns and a bumpy</w:t>
      </w:r>
      <w:r w:rsidR="00BD0B8B">
        <w:rPr>
          <w:rFonts w:cstheme="minorHAnsi"/>
          <w:sz w:val="22"/>
          <w:szCs w:val="22"/>
          <w:shd w:val="clear" w:color="auto" w:fill="FFFFFF"/>
        </w:rPr>
        <w:t xml:space="preserve">, </w:t>
      </w:r>
      <w:r w:rsidR="00824065">
        <w:rPr>
          <w:rFonts w:cstheme="minorHAnsi"/>
          <w:sz w:val="22"/>
          <w:szCs w:val="22"/>
          <w:shd w:val="clear" w:color="auto" w:fill="FFFFFF"/>
        </w:rPr>
        <w:t>lizard</w:t>
      </w:r>
      <w:r w:rsidR="00BD0B8B">
        <w:rPr>
          <w:rFonts w:cstheme="minorHAnsi"/>
          <w:sz w:val="22"/>
          <w:szCs w:val="22"/>
          <w:shd w:val="clear" w:color="auto" w:fill="FFFFFF"/>
        </w:rPr>
        <w:t>-like</w:t>
      </w:r>
      <w:r w:rsidR="00824065">
        <w:rPr>
          <w:rFonts w:cstheme="minorHAnsi"/>
          <w:sz w:val="22"/>
          <w:szCs w:val="22"/>
          <w:shd w:val="clear" w:color="auto" w:fill="FFFFFF"/>
        </w:rPr>
        <w:t xml:space="preserve"> paint surface. The third item on display – the planet-inspired Saturn Pendant Chandelier – features a circular glass shade positioned underneath a round dome.</w:t>
      </w:r>
    </w:p>
    <w:p w14:paraId="52C1A725" w14:textId="77777777" w:rsidR="003B53BD" w:rsidRDefault="003B53BD" w:rsidP="008500E1">
      <w:pPr>
        <w:pStyle w:val="ListParagraph"/>
        <w:jc w:val="both"/>
        <w:rPr>
          <w:rFonts w:cstheme="minorHAnsi"/>
          <w:b/>
          <w:bCs/>
          <w:sz w:val="22"/>
          <w:szCs w:val="22"/>
        </w:rPr>
      </w:pPr>
    </w:p>
    <w:p w14:paraId="0E47CCA6" w14:textId="2BF674D1" w:rsidR="00E65D9E" w:rsidRDefault="00E65D9E" w:rsidP="00872BB2">
      <w:pPr>
        <w:ind w:left="720"/>
        <w:contextualSpacing/>
        <w:jc w:val="both"/>
      </w:pPr>
      <w:r w:rsidRPr="00872BB2">
        <w:rPr>
          <w:b/>
          <w:bCs/>
        </w:rPr>
        <w:t>L. &amp; J.G. Stickley</w:t>
      </w:r>
      <w:r w:rsidR="00EB0292" w:rsidRPr="00872BB2">
        <w:rPr>
          <w:b/>
          <w:bCs/>
        </w:rPr>
        <w:t xml:space="preserve"> Desk with Deck:</w:t>
      </w:r>
      <w:r w:rsidR="00872BB2">
        <w:t xml:space="preserve">  </w:t>
      </w:r>
      <w:r w:rsidRPr="00C702E8">
        <w:t xml:space="preserve">This writing table was originally designed circa 1903 by artist and architect Harvey Ellis during his brief tenure with Gustav Stickley's Craftsman Workshops. </w:t>
      </w:r>
      <w:r>
        <w:t>Inspired by Japanese woodblock prints, Native American motifs and by the British Arts and Crafts Movement, Ellis’ designs brought delicacy, color</w:t>
      </w:r>
      <w:r w:rsidR="002F0B29">
        <w:t xml:space="preserve"> </w:t>
      </w:r>
      <w:r>
        <w:t xml:space="preserve">and sophistication to Stickley’s substantial solid furniture. This desk of quartersawn white oak features an overhanging top and inlaid design composed of various wood species and copper. </w:t>
      </w:r>
    </w:p>
    <w:p w14:paraId="49B9A34A" w14:textId="77777777" w:rsidR="003B53BD" w:rsidRPr="00872BB2" w:rsidRDefault="003B53BD" w:rsidP="00872BB2">
      <w:pPr>
        <w:jc w:val="both"/>
        <w:rPr>
          <w:rFonts w:cstheme="minorHAnsi"/>
          <w:b/>
          <w:bCs/>
          <w:sz w:val="22"/>
          <w:szCs w:val="22"/>
        </w:rPr>
      </w:pPr>
    </w:p>
    <w:p w14:paraId="08FE4163" w14:textId="2C15A593" w:rsidR="003B53BD" w:rsidRDefault="007E22B3" w:rsidP="008500E1">
      <w:pPr>
        <w:pStyle w:val="ListParagraph"/>
        <w:jc w:val="both"/>
        <w:rPr>
          <w:rFonts w:cstheme="minorHAnsi"/>
          <w:color w:val="404040"/>
          <w:sz w:val="22"/>
          <w:szCs w:val="22"/>
        </w:rPr>
      </w:pPr>
      <w:r w:rsidRPr="007E22B3">
        <w:rPr>
          <w:rFonts w:cstheme="minorHAnsi"/>
          <w:b/>
          <w:bCs/>
          <w:sz w:val="22"/>
          <w:szCs w:val="22"/>
        </w:rPr>
        <w:t>Eames Lounge Chair Metal for Herman Miller</w:t>
      </w:r>
      <w:r>
        <w:rPr>
          <w:rFonts w:cstheme="minorHAnsi"/>
          <w:sz w:val="22"/>
          <w:szCs w:val="22"/>
        </w:rPr>
        <w:t xml:space="preserve">: Designed in 1946 by the husband-and-wife team of Charles and Ray Eames, the Lounge Chair is a low-seated easy chair </w:t>
      </w:r>
      <w:r w:rsidR="007C107F">
        <w:rPr>
          <w:rFonts w:cstheme="minorHAnsi"/>
          <w:sz w:val="22"/>
          <w:szCs w:val="22"/>
        </w:rPr>
        <w:t>with a metal base</w:t>
      </w:r>
      <w:r>
        <w:rPr>
          <w:rFonts w:cstheme="minorHAnsi"/>
          <w:sz w:val="22"/>
          <w:szCs w:val="22"/>
        </w:rPr>
        <w:t xml:space="preserve">. </w:t>
      </w:r>
      <w:r w:rsidR="00C4788C" w:rsidRPr="007E22B3">
        <w:rPr>
          <w:rFonts w:cstheme="minorHAnsi"/>
          <w:color w:val="404040"/>
          <w:sz w:val="22"/>
          <w:szCs w:val="22"/>
        </w:rPr>
        <w:t xml:space="preserve">Influenced by nature, and technological advances in bending plywood and metal, the </w:t>
      </w:r>
      <w:r>
        <w:rPr>
          <w:rFonts w:cstheme="minorHAnsi"/>
          <w:color w:val="404040"/>
          <w:sz w:val="22"/>
          <w:szCs w:val="22"/>
        </w:rPr>
        <w:t>Eames Lounge Chair</w:t>
      </w:r>
      <w:r w:rsidR="00C4788C" w:rsidRPr="007E22B3">
        <w:rPr>
          <w:rFonts w:cstheme="minorHAnsi"/>
          <w:color w:val="404040"/>
          <w:sz w:val="22"/>
          <w:szCs w:val="22"/>
        </w:rPr>
        <w:t xml:space="preserve"> </w:t>
      </w:r>
      <w:r w:rsidR="007C107F">
        <w:rPr>
          <w:rFonts w:cstheme="minorHAnsi"/>
          <w:color w:val="404040"/>
          <w:sz w:val="22"/>
          <w:szCs w:val="22"/>
        </w:rPr>
        <w:t xml:space="preserve">Metal </w:t>
      </w:r>
      <w:r w:rsidR="00C4788C" w:rsidRPr="007E22B3">
        <w:rPr>
          <w:rFonts w:cstheme="minorHAnsi"/>
          <w:color w:val="404040"/>
          <w:sz w:val="22"/>
          <w:szCs w:val="22"/>
        </w:rPr>
        <w:t xml:space="preserve">was designed to create a shell that would ergonomically fit the sitter’s body, </w:t>
      </w:r>
      <w:r w:rsidR="0092189D">
        <w:rPr>
          <w:rFonts w:cstheme="minorHAnsi"/>
          <w:color w:val="404040"/>
          <w:sz w:val="22"/>
          <w:szCs w:val="22"/>
        </w:rPr>
        <w:t>eliminating</w:t>
      </w:r>
      <w:r w:rsidR="00C4788C" w:rsidRPr="007E22B3">
        <w:rPr>
          <w:rFonts w:cstheme="minorHAnsi"/>
          <w:color w:val="404040"/>
          <w:sz w:val="22"/>
          <w:szCs w:val="22"/>
        </w:rPr>
        <w:t xml:space="preserve"> the need for upholstery. Additionally, </w:t>
      </w:r>
      <w:r>
        <w:rPr>
          <w:rFonts w:cstheme="minorHAnsi"/>
          <w:color w:val="404040"/>
          <w:sz w:val="22"/>
          <w:szCs w:val="22"/>
        </w:rPr>
        <w:t>the designers</w:t>
      </w:r>
      <w:r w:rsidR="00C4788C" w:rsidRPr="007E22B3">
        <w:rPr>
          <w:rFonts w:cstheme="minorHAnsi"/>
          <w:color w:val="404040"/>
          <w:sz w:val="22"/>
          <w:szCs w:val="22"/>
        </w:rPr>
        <w:t xml:space="preserve"> wanted to create furniture that was attractive, comfortable, affordable and easy to manufacture. The </w:t>
      </w:r>
      <w:r w:rsidR="00BD0B8B">
        <w:rPr>
          <w:rFonts w:cstheme="minorHAnsi"/>
          <w:color w:val="404040"/>
          <w:sz w:val="22"/>
          <w:szCs w:val="22"/>
        </w:rPr>
        <w:t>Eames Lounge Chair</w:t>
      </w:r>
      <w:r w:rsidR="007C107F">
        <w:rPr>
          <w:rFonts w:cstheme="minorHAnsi"/>
          <w:color w:val="404040"/>
          <w:sz w:val="22"/>
          <w:szCs w:val="22"/>
        </w:rPr>
        <w:t xml:space="preserve">, on loan from </w:t>
      </w:r>
      <w:r w:rsidR="007C107F" w:rsidRPr="00D02591">
        <w:rPr>
          <w:rFonts w:cstheme="minorHAnsi"/>
          <w:color w:val="404040"/>
          <w:sz w:val="22"/>
          <w:szCs w:val="22"/>
        </w:rPr>
        <w:t>entrepreneur and collector Charles Sutton,</w:t>
      </w:r>
      <w:r w:rsidR="00C4788C" w:rsidRPr="007E22B3">
        <w:rPr>
          <w:rFonts w:cstheme="minorHAnsi"/>
          <w:color w:val="404040"/>
          <w:sz w:val="22"/>
          <w:szCs w:val="22"/>
        </w:rPr>
        <w:t xml:space="preserve"> has inspired many </w:t>
      </w:r>
      <w:r w:rsidR="0092189D">
        <w:rPr>
          <w:rFonts w:cstheme="minorHAnsi"/>
          <w:color w:val="404040"/>
          <w:sz w:val="22"/>
          <w:szCs w:val="22"/>
        </w:rPr>
        <w:t xml:space="preserve">other </w:t>
      </w:r>
      <w:r w:rsidR="00C4788C" w:rsidRPr="007E22B3">
        <w:rPr>
          <w:rFonts w:cstheme="minorHAnsi"/>
          <w:color w:val="404040"/>
          <w:sz w:val="22"/>
          <w:szCs w:val="22"/>
        </w:rPr>
        <w:t xml:space="preserve">modern ideas for furniture </w:t>
      </w:r>
      <w:r w:rsidR="0092189D">
        <w:rPr>
          <w:rFonts w:cstheme="minorHAnsi"/>
          <w:color w:val="404040"/>
          <w:sz w:val="22"/>
          <w:szCs w:val="22"/>
        </w:rPr>
        <w:t xml:space="preserve">over time </w:t>
      </w:r>
      <w:r w:rsidR="00C4788C" w:rsidRPr="007E22B3">
        <w:rPr>
          <w:rFonts w:cstheme="minorHAnsi"/>
          <w:color w:val="404040"/>
          <w:sz w:val="22"/>
          <w:szCs w:val="22"/>
        </w:rPr>
        <w:t xml:space="preserve">and the </w:t>
      </w:r>
      <w:r w:rsidR="007C107F">
        <w:rPr>
          <w:rFonts w:cstheme="minorHAnsi"/>
          <w:color w:val="404040"/>
          <w:sz w:val="22"/>
          <w:szCs w:val="22"/>
        </w:rPr>
        <w:t>concept</w:t>
      </w:r>
      <w:r w:rsidR="00C4788C" w:rsidRPr="007E22B3">
        <w:rPr>
          <w:rFonts w:cstheme="minorHAnsi"/>
          <w:color w:val="404040"/>
          <w:sz w:val="22"/>
          <w:szCs w:val="22"/>
        </w:rPr>
        <w:t xml:space="preserve"> of molding wood into two concaving pieces and connecting </w:t>
      </w:r>
      <w:r w:rsidR="007C107F">
        <w:rPr>
          <w:rFonts w:cstheme="minorHAnsi"/>
          <w:color w:val="404040"/>
          <w:sz w:val="22"/>
          <w:szCs w:val="22"/>
        </w:rPr>
        <w:t>on a metal frame</w:t>
      </w:r>
      <w:r w:rsidR="00BD0B8B">
        <w:rPr>
          <w:rFonts w:cstheme="minorHAnsi"/>
          <w:color w:val="404040"/>
          <w:sz w:val="22"/>
          <w:szCs w:val="22"/>
        </w:rPr>
        <w:t xml:space="preserve"> also has had a big influence on design</w:t>
      </w:r>
      <w:r w:rsidR="00C4788C" w:rsidRPr="007E22B3">
        <w:rPr>
          <w:rFonts w:cstheme="minorHAnsi"/>
          <w:color w:val="404040"/>
          <w:sz w:val="22"/>
          <w:szCs w:val="22"/>
        </w:rPr>
        <w:t xml:space="preserve">.  </w:t>
      </w:r>
    </w:p>
    <w:p w14:paraId="6E9B1E13" w14:textId="77777777" w:rsidR="00CC1C1D" w:rsidRDefault="00CC1C1D" w:rsidP="008500E1">
      <w:pPr>
        <w:pStyle w:val="ListParagraph"/>
        <w:jc w:val="both"/>
        <w:rPr>
          <w:rFonts w:cstheme="minorHAnsi"/>
          <w:color w:val="404040"/>
          <w:sz w:val="22"/>
          <w:szCs w:val="22"/>
        </w:rPr>
      </w:pPr>
    </w:p>
    <w:p w14:paraId="581D7AB8" w14:textId="26C37C51" w:rsidR="00BD0B8B" w:rsidRPr="00BD0B8B" w:rsidRDefault="00663EE2" w:rsidP="008500E1">
      <w:pPr>
        <w:pStyle w:val="ListParagraph"/>
        <w:jc w:val="both"/>
        <w:rPr>
          <w:rFonts w:eastAsia="Times New Roman" w:cstheme="minorHAnsi"/>
          <w:color w:val="0E101A"/>
          <w:sz w:val="22"/>
          <w:szCs w:val="22"/>
        </w:rPr>
      </w:pPr>
      <w:r>
        <w:rPr>
          <w:rFonts w:cstheme="minorHAnsi"/>
          <w:sz w:val="22"/>
          <w:szCs w:val="22"/>
        </w:rPr>
        <w:t>T</w:t>
      </w:r>
      <w:r w:rsidR="007E22B3">
        <w:rPr>
          <w:rFonts w:cstheme="minorHAnsi"/>
          <w:sz w:val="22"/>
          <w:szCs w:val="22"/>
        </w:rPr>
        <w:t xml:space="preserve">he </w:t>
      </w:r>
      <w:r w:rsidRPr="00663EE2">
        <w:rPr>
          <w:rFonts w:cstheme="minorHAnsi"/>
          <w:b/>
          <w:bCs/>
          <w:sz w:val="22"/>
          <w:szCs w:val="22"/>
        </w:rPr>
        <w:t xml:space="preserve">Four Hands </w:t>
      </w:r>
      <w:r w:rsidR="007E22B3" w:rsidRPr="00663EE2">
        <w:rPr>
          <w:rFonts w:cstheme="minorHAnsi"/>
          <w:b/>
          <w:bCs/>
          <w:sz w:val="22"/>
          <w:szCs w:val="22"/>
        </w:rPr>
        <w:t>Trend Spotter</w:t>
      </w:r>
      <w:r w:rsidR="007E22B3">
        <w:rPr>
          <w:rFonts w:cstheme="minorHAnsi"/>
          <w:sz w:val="22"/>
          <w:szCs w:val="22"/>
        </w:rPr>
        <w:t xml:space="preserve"> exhibit</w:t>
      </w:r>
      <w:r>
        <w:rPr>
          <w:rFonts w:cstheme="minorHAnsi"/>
          <w:sz w:val="22"/>
          <w:szCs w:val="22"/>
        </w:rPr>
        <w:t xml:space="preserve"> </w:t>
      </w:r>
      <w:r w:rsidR="00B01E0E">
        <w:rPr>
          <w:rFonts w:cstheme="minorHAnsi"/>
          <w:sz w:val="22"/>
          <w:szCs w:val="22"/>
        </w:rPr>
        <w:t xml:space="preserve">is created in collaboration with global trend forecasting Fashion Snoops. Each market, the area will feature </w:t>
      </w:r>
      <w:r w:rsidR="00BD0B8B">
        <w:rPr>
          <w:rFonts w:cstheme="minorHAnsi"/>
          <w:sz w:val="22"/>
          <w:szCs w:val="22"/>
        </w:rPr>
        <w:t xml:space="preserve">one </w:t>
      </w:r>
      <w:r w:rsidR="00B01E0E">
        <w:rPr>
          <w:rFonts w:cstheme="minorHAnsi"/>
          <w:sz w:val="22"/>
          <w:szCs w:val="22"/>
        </w:rPr>
        <w:t xml:space="preserve">of the key trends Fashion Snoops has identified as being </w:t>
      </w:r>
      <w:r w:rsidR="00BD0B8B">
        <w:rPr>
          <w:rFonts w:cstheme="minorHAnsi"/>
          <w:sz w:val="22"/>
          <w:szCs w:val="22"/>
        </w:rPr>
        <w:t xml:space="preserve">a major </w:t>
      </w:r>
      <w:r w:rsidR="00B01E0E">
        <w:rPr>
          <w:rFonts w:cstheme="minorHAnsi"/>
          <w:sz w:val="22"/>
          <w:szCs w:val="22"/>
        </w:rPr>
        <w:t xml:space="preserve">influence on furnishings for the coming year. </w:t>
      </w:r>
      <w:r w:rsidR="00BD0B8B">
        <w:rPr>
          <w:rFonts w:cstheme="minorHAnsi"/>
          <w:sz w:val="22"/>
          <w:szCs w:val="22"/>
        </w:rPr>
        <w:t xml:space="preserve">The Trend Spotter display will change each market and will include a digital mood </w:t>
      </w:r>
      <w:r w:rsidR="003B66E4">
        <w:rPr>
          <w:rFonts w:cstheme="minorHAnsi"/>
          <w:sz w:val="22"/>
          <w:szCs w:val="22"/>
        </w:rPr>
        <w:t>board</w:t>
      </w:r>
      <w:r w:rsidR="00BD0B8B">
        <w:rPr>
          <w:rFonts w:cstheme="minorHAnsi"/>
          <w:sz w:val="22"/>
          <w:szCs w:val="22"/>
        </w:rPr>
        <w:t xml:space="preserve"> highlighting key trends as well as a display of 15 actual products. The products will range from upholstery and case goods to lighting and rugs, featuring design elements that reflect the key lifestyle trends being spotlighted.</w:t>
      </w:r>
    </w:p>
    <w:p w14:paraId="3F499CB4" w14:textId="77777777" w:rsidR="00BD0B8B" w:rsidRPr="008500E1" w:rsidRDefault="00BD0B8B" w:rsidP="008500E1">
      <w:pPr>
        <w:jc w:val="both"/>
        <w:rPr>
          <w:rFonts w:cstheme="minorHAnsi"/>
          <w:sz w:val="22"/>
          <w:szCs w:val="22"/>
        </w:rPr>
      </w:pPr>
    </w:p>
    <w:p w14:paraId="6BF604A7" w14:textId="0D135D9D" w:rsidR="00BD0B8B" w:rsidRDefault="00B01E0E" w:rsidP="008500E1">
      <w:pPr>
        <w:pStyle w:val="ListParagraph"/>
        <w:jc w:val="both"/>
        <w:rPr>
          <w:rFonts w:cstheme="minorHAnsi"/>
          <w:sz w:val="22"/>
          <w:szCs w:val="22"/>
        </w:rPr>
      </w:pPr>
      <w:r>
        <w:rPr>
          <w:rFonts w:cstheme="minorHAnsi"/>
          <w:sz w:val="22"/>
          <w:szCs w:val="22"/>
        </w:rPr>
        <w:t xml:space="preserve">The first trend </w:t>
      </w:r>
      <w:r w:rsidRPr="00BC09D3">
        <w:rPr>
          <w:rFonts w:cstheme="minorHAnsi"/>
          <w:sz w:val="22"/>
          <w:szCs w:val="22"/>
        </w:rPr>
        <w:t xml:space="preserve">to be introduced at the </w:t>
      </w:r>
      <w:r>
        <w:rPr>
          <w:rFonts w:cstheme="minorHAnsi"/>
          <w:sz w:val="22"/>
          <w:szCs w:val="22"/>
        </w:rPr>
        <w:t>new Trend Spotter area</w:t>
      </w:r>
      <w:r w:rsidRPr="00BC09D3">
        <w:rPr>
          <w:rFonts w:cstheme="minorHAnsi"/>
          <w:sz w:val="22"/>
          <w:szCs w:val="22"/>
        </w:rPr>
        <w:t xml:space="preserve"> will be entitled, </w:t>
      </w:r>
      <w:r>
        <w:rPr>
          <w:rFonts w:cstheme="minorHAnsi"/>
          <w:sz w:val="22"/>
          <w:szCs w:val="22"/>
        </w:rPr>
        <w:t>“</w:t>
      </w:r>
      <w:r w:rsidRPr="00BC09D3">
        <w:rPr>
          <w:rFonts w:cstheme="minorHAnsi"/>
          <w:sz w:val="22"/>
          <w:szCs w:val="22"/>
        </w:rPr>
        <w:t>Symbiotic.</w:t>
      </w:r>
      <w:r>
        <w:rPr>
          <w:rFonts w:cstheme="minorHAnsi"/>
          <w:sz w:val="22"/>
          <w:szCs w:val="22"/>
        </w:rPr>
        <w:t>”</w:t>
      </w:r>
      <w:r w:rsidRPr="00BC09D3">
        <w:rPr>
          <w:rFonts w:cstheme="minorHAnsi"/>
          <w:sz w:val="22"/>
          <w:szCs w:val="22"/>
        </w:rPr>
        <w:t xml:space="preserve"> This theme encompasses the shift of sustainability to the forefront of design and the </w:t>
      </w:r>
      <w:r>
        <w:rPr>
          <w:rFonts w:cstheme="minorHAnsi"/>
          <w:sz w:val="22"/>
          <w:szCs w:val="22"/>
        </w:rPr>
        <w:t xml:space="preserve">desire </w:t>
      </w:r>
      <w:r w:rsidRPr="00BC09D3">
        <w:rPr>
          <w:rFonts w:cstheme="minorHAnsi"/>
          <w:sz w:val="22"/>
          <w:szCs w:val="22"/>
        </w:rPr>
        <w:t xml:space="preserve">to conserve </w:t>
      </w:r>
      <w:r>
        <w:rPr>
          <w:rFonts w:cstheme="minorHAnsi"/>
          <w:sz w:val="22"/>
          <w:szCs w:val="22"/>
        </w:rPr>
        <w:t xml:space="preserve">the planet’s </w:t>
      </w:r>
      <w:r w:rsidRPr="00BC09D3">
        <w:rPr>
          <w:rFonts w:cstheme="minorHAnsi"/>
          <w:sz w:val="22"/>
          <w:szCs w:val="22"/>
        </w:rPr>
        <w:t>resources</w:t>
      </w:r>
      <w:r w:rsidR="00BD0B8B">
        <w:rPr>
          <w:rFonts w:cstheme="minorHAnsi"/>
          <w:sz w:val="22"/>
          <w:szCs w:val="22"/>
        </w:rPr>
        <w:t>.</w:t>
      </w:r>
    </w:p>
    <w:p w14:paraId="3AFB1040" w14:textId="44380D14" w:rsidR="008500E1" w:rsidRPr="00BD0B8B" w:rsidRDefault="008500E1" w:rsidP="008500E1">
      <w:pPr>
        <w:pStyle w:val="ListParagraph"/>
        <w:jc w:val="both"/>
        <w:rPr>
          <w:rFonts w:eastAsia="Times New Roman" w:cstheme="minorHAnsi"/>
          <w:color w:val="0E101A"/>
          <w:sz w:val="22"/>
          <w:szCs w:val="22"/>
        </w:rPr>
      </w:pPr>
    </w:p>
    <w:p w14:paraId="3753A137" w14:textId="77777777" w:rsidR="008D10BE" w:rsidRPr="009567ED" w:rsidRDefault="008D10BE" w:rsidP="008D10BE">
      <w:pPr>
        <w:jc w:val="center"/>
        <w:rPr>
          <w:rFonts w:cstheme="minorHAnsi"/>
          <w:b/>
          <w:sz w:val="22"/>
          <w:szCs w:val="22"/>
        </w:rPr>
      </w:pPr>
      <w:r w:rsidRPr="009567ED">
        <w:rPr>
          <w:rFonts w:cstheme="minorHAnsi"/>
          <w:b/>
          <w:sz w:val="22"/>
          <w:szCs w:val="22"/>
        </w:rPr>
        <w:t>#     #     #</w:t>
      </w:r>
    </w:p>
    <w:p w14:paraId="1E5C7C8C" w14:textId="77777777" w:rsidR="008D10BE" w:rsidRPr="009567ED" w:rsidRDefault="008D10BE" w:rsidP="008D10BE">
      <w:pPr>
        <w:jc w:val="both"/>
        <w:rPr>
          <w:rFonts w:cstheme="minorHAnsi"/>
          <w:b/>
          <w:sz w:val="22"/>
          <w:szCs w:val="22"/>
        </w:rPr>
      </w:pPr>
    </w:p>
    <w:p w14:paraId="2FAA51E5" w14:textId="3CE9946B" w:rsidR="008500E1" w:rsidRPr="00730AE1" w:rsidRDefault="008500E1" w:rsidP="008500E1">
      <w:pPr>
        <w:ind w:firstLine="720"/>
        <w:jc w:val="both"/>
        <w:rPr>
          <w:rFonts w:ascii="Calibri" w:hAnsi="Calibri" w:cs="Calibri"/>
          <w:sz w:val="22"/>
          <w:szCs w:val="22"/>
        </w:rPr>
      </w:pPr>
      <w:r w:rsidRPr="00730AE1">
        <w:rPr>
          <w:rFonts w:ascii="Calibri" w:hAnsi="Calibri" w:cs="Calibri"/>
          <w:sz w:val="22"/>
          <w:szCs w:val="22"/>
        </w:rPr>
        <w:t xml:space="preserve">The American Home Furnishings Hall of Fame Foundation, Inc., is an industry-wide organization founded to preserve its history, to celebrate exceptional individuals who have made extraordinary contributions to the U.S. home furnishings industry, to inspire the next generation of innovative leaders </w:t>
      </w:r>
      <w:r w:rsidRPr="00730AE1">
        <w:rPr>
          <w:rFonts w:ascii="Calibri" w:hAnsi="Calibri" w:cs="Calibri"/>
          <w:color w:val="000000"/>
          <w:sz w:val="22"/>
          <w:szCs w:val="22"/>
          <w:shd w:val="clear" w:color="auto" w:fill="FFFFFF"/>
        </w:rPr>
        <w:t xml:space="preserve">and to engage the </w:t>
      </w:r>
      <w:r w:rsidRPr="00730AE1">
        <w:rPr>
          <w:rFonts w:ascii="Calibri" w:hAnsi="Calibri" w:cs="Calibri"/>
          <w:sz w:val="22"/>
          <w:szCs w:val="22"/>
        </w:rPr>
        <w:t xml:space="preserve">community with the world of home furnishings. In 2019, the organization purchased a building at 311 S. Hamilton St. in High Point. Our new home will be a symbol of the Home Furnishings Capital of the World™ where the industry gathers, where we tell our story and learn from our past, and where we inspire future generations. As a 501(c)3 nonprofit organization, funds support our history and leadership programming. The organization is based in High Point, North Carolina, at 311 S. Hamilton St., and can be reached at 336.882.5900. Watch for ongoing developments and details about the grand opening of </w:t>
      </w:r>
      <w:r w:rsidR="003B66E4">
        <w:rPr>
          <w:rFonts w:ascii="Calibri" w:hAnsi="Calibri" w:cs="Calibri"/>
          <w:sz w:val="22"/>
          <w:szCs w:val="22"/>
        </w:rPr>
        <w:t>our</w:t>
      </w:r>
      <w:r w:rsidRPr="00730AE1">
        <w:rPr>
          <w:rFonts w:ascii="Calibri" w:hAnsi="Calibri" w:cs="Calibri"/>
          <w:sz w:val="22"/>
          <w:szCs w:val="22"/>
        </w:rPr>
        <w:t xml:space="preserve"> new permanent home at </w:t>
      </w:r>
      <w:hyperlink r:id="rId9" w:history="1">
        <w:r w:rsidRPr="00730AE1">
          <w:rPr>
            <w:rStyle w:val="Hyperlink"/>
            <w:rFonts w:ascii="Calibri" w:hAnsi="Calibri" w:cs="Calibri"/>
            <w:sz w:val="22"/>
            <w:szCs w:val="22"/>
          </w:rPr>
          <w:t>www.homefurnishingshalloffame.com</w:t>
        </w:r>
      </w:hyperlink>
      <w:r w:rsidRPr="00730AE1">
        <w:rPr>
          <w:rFonts w:ascii="Calibri" w:hAnsi="Calibri" w:cs="Calibri"/>
          <w:sz w:val="22"/>
          <w:szCs w:val="22"/>
        </w:rPr>
        <w:t xml:space="preserve"> in April 2023.</w:t>
      </w:r>
    </w:p>
    <w:p w14:paraId="17F46B2F" w14:textId="77777777" w:rsidR="008D10BE" w:rsidRPr="009567ED" w:rsidRDefault="008D10BE" w:rsidP="008D10BE">
      <w:pPr>
        <w:jc w:val="both"/>
        <w:rPr>
          <w:rFonts w:cstheme="minorHAnsi"/>
          <w:sz w:val="22"/>
          <w:szCs w:val="22"/>
        </w:rPr>
      </w:pPr>
    </w:p>
    <w:p w14:paraId="16C0B202" w14:textId="77777777" w:rsidR="008D10BE" w:rsidRPr="009567ED" w:rsidRDefault="008D10BE" w:rsidP="008D10BE">
      <w:pPr>
        <w:jc w:val="center"/>
        <w:rPr>
          <w:rFonts w:cstheme="minorHAnsi"/>
          <w:b/>
          <w:sz w:val="22"/>
          <w:szCs w:val="22"/>
        </w:rPr>
      </w:pPr>
      <w:r w:rsidRPr="009567ED">
        <w:rPr>
          <w:rFonts w:cstheme="minorHAnsi"/>
          <w:b/>
          <w:sz w:val="22"/>
          <w:szCs w:val="22"/>
        </w:rPr>
        <w:t>#     #     #</w:t>
      </w:r>
    </w:p>
    <w:p w14:paraId="7979B896" w14:textId="77777777" w:rsidR="008D10BE" w:rsidRPr="009567ED" w:rsidRDefault="008D10BE" w:rsidP="008D10BE">
      <w:pPr>
        <w:rPr>
          <w:rFonts w:cstheme="minorHAnsi"/>
          <w:sz w:val="22"/>
          <w:szCs w:val="22"/>
        </w:rPr>
      </w:pPr>
    </w:p>
    <w:p w14:paraId="4DAB45BB" w14:textId="77777777" w:rsidR="008D10BE" w:rsidRPr="009567ED" w:rsidRDefault="008D10BE" w:rsidP="008D10BE">
      <w:pPr>
        <w:rPr>
          <w:rFonts w:cstheme="minorHAnsi"/>
          <w:sz w:val="22"/>
          <w:szCs w:val="22"/>
        </w:rPr>
      </w:pPr>
    </w:p>
    <w:p w14:paraId="7D01562B" w14:textId="77777777" w:rsidR="008D10BE" w:rsidRPr="009567ED" w:rsidRDefault="008D10BE" w:rsidP="006775F1">
      <w:pPr>
        <w:spacing w:before="120" w:after="120"/>
        <w:rPr>
          <w:rFonts w:cstheme="minorHAnsi"/>
          <w:sz w:val="22"/>
          <w:szCs w:val="22"/>
        </w:rPr>
      </w:pPr>
    </w:p>
    <w:p w14:paraId="6D0EAA53" w14:textId="77777777" w:rsidR="00A155C7" w:rsidRPr="009567ED" w:rsidRDefault="00A155C7">
      <w:pPr>
        <w:rPr>
          <w:rFonts w:cstheme="minorHAnsi"/>
          <w:sz w:val="22"/>
          <w:szCs w:val="22"/>
        </w:rPr>
      </w:pPr>
    </w:p>
    <w:sectPr w:rsidR="00A155C7" w:rsidRPr="009567ED" w:rsidSect="008500E1">
      <w:pgSz w:w="12240" w:h="15840"/>
      <w:pgMar w:top="720" w:right="1440" w:bottom="13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961BA"/>
    <w:multiLevelType w:val="hybridMultilevel"/>
    <w:tmpl w:val="BC407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90738C"/>
    <w:multiLevelType w:val="hybridMultilevel"/>
    <w:tmpl w:val="3C529D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1024858"/>
    <w:multiLevelType w:val="hybridMultilevel"/>
    <w:tmpl w:val="F5067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39753BF"/>
    <w:multiLevelType w:val="hybridMultilevel"/>
    <w:tmpl w:val="83A4B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5C872CC"/>
    <w:multiLevelType w:val="hybridMultilevel"/>
    <w:tmpl w:val="11E2646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48385250"/>
    <w:multiLevelType w:val="hybridMultilevel"/>
    <w:tmpl w:val="1D3CE1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3B352BE"/>
    <w:multiLevelType w:val="hybridMultilevel"/>
    <w:tmpl w:val="4E82634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64265C49"/>
    <w:multiLevelType w:val="hybridMultilevel"/>
    <w:tmpl w:val="49C68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0B77A77"/>
    <w:multiLevelType w:val="hybridMultilevel"/>
    <w:tmpl w:val="18F84F66"/>
    <w:lvl w:ilvl="0" w:tplc="0409000F">
      <w:start w:val="1"/>
      <w:numFmt w:val="decimal"/>
      <w:lvlText w:val="%1."/>
      <w:lvlJc w:val="left"/>
      <w:pPr>
        <w:ind w:left="3600" w:hanging="360"/>
      </w:pPr>
    </w:lvl>
    <w:lvl w:ilvl="1" w:tplc="04090019">
      <w:start w:val="1"/>
      <w:numFmt w:val="lowerLetter"/>
      <w:lvlText w:val="%2."/>
      <w:lvlJc w:val="left"/>
      <w:pPr>
        <w:ind w:left="4320" w:hanging="360"/>
      </w:pPr>
    </w:lvl>
    <w:lvl w:ilvl="2" w:tplc="0409001B">
      <w:start w:val="1"/>
      <w:numFmt w:val="lowerRoman"/>
      <w:lvlText w:val="%3."/>
      <w:lvlJc w:val="right"/>
      <w:pPr>
        <w:ind w:left="5040" w:hanging="180"/>
      </w:pPr>
    </w:lvl>
    <w:lvl w:ilvl="3" w:tplc="0409000F">
      <w:start w:val="1"/>
      <w:numFmt w:val="decimal"/>
      <w:lvlText w:val="%4."/>
      <w:lvlJc w:val="left"/>
      <w:pPr>
        <w:ind w:left="5760" w:hanging="360"/>
      </w:pPr>
    </w:lvl>
    <w:lvl w:ilvl="4" w:tplc="04090019">
      <w:start w:val="1"/>
      <w:numFmt w:val="lowerLetter"/>
      <w:lvlText w:val="%5."/>
      <w:lvlJc w:val="left"/>
      <w:pPr>
        <w:ind w:left="6480" w:hanging="360"/>
      </w:pPr>
    </w:lvl>
    <w:lvl w:ilvl="5" w:tplc="0409001B">
      <w:start w:val="1"/>
      <w:numFmt w:val="lowerRoman"/>
      <w:lvlText w:val="%6."/>
      <w:lvlJc w:val="right"/>
      <w:pPr>
        <w:ind w:left="7200" w:hanging="180"/>
      </w:pPr>
    </w:lvl>
    <w:lvl w:ilvl="6" w:tplc="0409000F">
      <w:start w:val="1"/>
      <w:numFmt w:val="decimal"/>
      <w:lvlText w:val="%7."/>
      <w:lvlJc w:val="left"/>
      <w:pPr>
        <w:ind w:left="7920" w:hanging="360"/>
      </w:pPr>
    </w:lvl>
    <w:lvl w:ilvl="7" w:tplc="04090019">
      <w:start w:val="1"/>
      <w:numFmt w:val="lowerLetter"/>
      <w:lvlText w:val="%8."/>
      <w:lvlJc w:val="left"/>
      <w:pPr>
        <w:ind w:left="8640" w:hanging="360"/>
      </w:pPr>
    </w:lvl>
    <w:lvl w:ilvl="8" w:tplc="0409001B">
      <w:start w:val="1"/>
      <w:numFmt w:val="lowerRoman"/>
      <w:lvlText w:val="%9."/>
      <w:lvlJc w:val="right"/>
      <w:pPr>
        <w:ind w:left="9360" w:hanging="180"/>
      </w:pPr>
    </w:lvl>
  </w:abstractNum>
  <w:num w:numId="1" w16cid:durableId="10029299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40220218">
    <w:abstractNumId w:val="4"/>
  </w:num>
  <w:num w:numId="3" w16cid:durableId="2104714737">
    <w:abstractNumId w:val="1"/>
  </w:num>
  <w:num w:numId="4" w16cid:durableId="1799179044">
    <w:abstractNumId w:val="7"/>
  </w:num>
  <w:num w:numId="5" w16cid:durableId="1288580870">
    <w:abstractNumId w:val="5"/>
  </w:num>
  <w:num w:numId="6" w16cid:durableId="86997284">
    <w:abstractNumId w:val="3"/>
  </w:num>
  <w:num w:numId="7" w16cid:durableId="475151835">
    <w:abstractNumId w:val="2"/>
  </w:num>
  <w:num w:numId="8" w16cid:durableId="515459789">
    <w:abstractNumId w:val="6"/>
  </w:num>
  <w:num w:numId="9" w16cid:durableId="17105713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5F1"/>
    <w:rsid w:val="00067AE3"/>
    <w:rsid w:val="00090B9B"/>
    <w:rsid w:val="000B1931"/>
    <w:rsid w:val="000B212F"/>
    <w:rsid w:val="000B5573"/>
    <w:rsid w:val="000D378E"/>
    <w:rsid w:val="000E34E0"/>
    <w:rsid w:val="00141781"/>
    <w:rsid w:val="00170794"/>
    <w:rsid w:val="00194693"/>
    <w:rsid w:val="00240F4A"/>
    <w:rsid w:val="002C39A5"/>
    <w:rsid w:val="002F0B29"/>
    <w:rsid w:val="00313AD4"/>
    <w:rsid w:val="003B53BD"/>
    <w:rsid w:val="003B66E4"/>
    <w:rsid w:val="003D7112"/>
    <w:rsid w:val="00443D75"/>
    <w:rsid w:val="00477E8E"/>
    <w:rsid w:val="00491838"/>
    <w:rsid w:val="004E100B"/>
    <w:rsid w:val="004F7C9C"/>
    <w:rsid w:val="00501024"/>
    <w:rsid w:val="00527BE1"/>
    <w:rsid w:val="00655638"/>
    <w:rsid w:val="00662F55"/>
    <w:rsid w:val="00663EE2"/>
    <w:rsid w:val="006775F1"/>
    <w:rsid w:val="006A4ACF"/>
    <w:rsid w:val="006A5ED0"/>
    <w:rsid w:val="006A6670"/>
    <w:rsid w:val="00727433"/>
    <w:rsid w:val="0076378D"/>
    <w:rsid w:val="00794D78"/>
    <w:rsid w:val="007C107F"/>
    <w:rsid w:val="007C122A"/>
    <w:rsid w:val="007C45E0"/>
    <w:rsid w:val="007C7507"/>
    <w:rsid w:val="007D4A65"/>
    <w:rsid w:val="007E22B3"/>
    <w:rsid w:val="007E3B98"/>
    <w:rsid w:val="00824065"/>
    <w:rsid w:val="00836BEB"/>
    <w:rsid w:val="008500E1"/>
    <w:rsid w:val="00872BB2"/>
    <w:rsid w:val="008D10BE"/>
    <w:rsid w:val="008E7292"/>
    <w:rsid w:val="008F3497"/>
    <w:rsid w:val="008F63EE"/>
    <w:rsid w:val="0092189D"/>
    <w:rsid w:val="009567ED"/>
    <w:rsid w:val="009C3BB7"/>
    <w:rsid w:val="009E2C86"/>
    <w:rsid w:val="00A155C7"/>
    <w:rsid w:val="00A16218"/>
    <w:rsid w:val="00A475C4"/>
    <w:rsid w:val="00AA7703"/>
    <w:rsid w:val="00AD40A9"/>
    <w:rsid w:val="00B01E0E"/>
    <w:rsid w:val="00B25407"/>
    <w:rsid w:val="00B34D0B"/>
    <w:rsid w:val="00B94D1A"/>
    <w:rsid w:val="00BD0B8B"/>
    <w:rsid w:val="00C1259E"/>
    <w:rsid w:val="00C144B8"/>
    <w:rsid w:val="00C4035F"/>
    <w:rsid w:val="00C465DE"/>
    <w:rsid w:val="00C4788C"/>
    <w:rsid w:val="00CC1C1D"/>
    <w:rsid w:val="00CC42E5"/>
    <w:rsid w:val="00CE0284"/>
    <w:rsid w:val="00CF4107"/>
    <w:rsid w:val="00D02591"/>
    <w:rsid w:val="00D21A14"/>
    <w:rsid w:val="00D24AB2"/>
    <w:rsid w:val="00DA4756"/>
    <w:rsid w:val="00DE2203"/>
    <w:rsid w:val="00E32182"/>
    <w:rsid w:val="00E526AD"/>
    <w:rsid w:val="00E542C6"/>
    <w:rsid w:val="00E65D9E"/>
    <w:rsid w:val="00E76A7E"/>
    <w:rsid w:val="00EB0292"/>
    <w:rsid w:val="00EB34A9"/>
    <w:rsid w:val="00EC13A7"/>
    <w:rsid w:val="00FB2F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64A75"/>
  <w14:defaultImageDpi w14:val="32767"/>
  <w15:chartTrackingRefBased/>
  <w15:docId w15:val="{536C6328-238E-794D-8673-9E6B471E2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775F1"/>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40F4A"/>
    <w:pPr>
      <w:ind w:left="720"/>
      <w:contextualSpacing/>
    </w:pPr>
  </w:style>
  <w:style w:type="paragraph" w:customStyle="1" w:styleId="BodyA">
    <w:name w:val="Body A"/>
    <w:rsid w:val="007E3B98"/>
    <w:pPr>
      <w:pBdr>
        <w:top w:val="nil"/>
        <w:left w:val="nil"/>
        <w:bottom w:val="nil"/>
        <w:right w:val="nil"/>
        <w:between w:val="nil"/>
        <w:bar w:val="nil"/>
      </w:pBdr>
    </w:pPr>
    <w:rPr>
      <w:rFonts w:ascii="Helvetica" w:eastAsia="Arial Unicode MS" w:hAnsi="Helvetica" w:cs="Arial Unicode MS"/>
      <w:color w:val="000000"/>
      <w:u w:color="000000"/>
      <w:bdr w:val="nil"/>
    </w:rPr>
  </w:style>
  <w:style w:type="character" w:styleId="Emphasis">
    <w:name w:val="Emphasis"/>
    <w:basedOn w:val="DefaultParagraphFont"/>
    <w:uiPriority w:val="20"/>
    <w:qFormat/>
    <w:rsid w:val="00C4788C"/>
    <w:rPr>
      <w:i/>
      <w:iCs/>
    </w:rPr>
  </w:style>
  <w:style w:type="character" w:styleId="Hyperlink">
    <w:name w:val="Hyperlink"/>
    <w:basedOn w:val="DefaultParagraphFont"/>
    <w:uiPriority w:val="99"/>
    <w:unhideWhenUsed/>
    <w:rsid w:val="008500E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homefurnishingshalloffam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D1707055C209045A5AAE8CFCD2182DF" ma:contentTypeVersion="16" ma:contentTypeDescription="Create a new document." ma:contentTypeScope="" ma:versionID="31ecc3fa1e40f96ca13a3370fb1ee0d6">
  <xsd:schema xmlns:xsd="http://www.w3.org/2001/XMLSchema" xmlns:xs="http://www.w3.org/2001/XMLSchema" xmlns:p="http://schemas.microsoft.com/office/2006/metadata/properties" xmlns:ns2="75c9ba78-423e-462e-8a12-fc3b156bec36" xmlns:ns3="f0cc035b-261d-4cda-98d3-78fa4d6e82f3" targetNamespace="http://schemas.microsoft.com/office/2006/metadata/properties" ma:root="true" ma:fieldsID="fa764fee168328689d68f11c59fd1393" ns2:_="" ns3:_="">
    <xsd:import namespace="75c9ba78-423e-462e-8a12-fc3b156bec36"/>
    <xsd:import namespace="f0cc035b-261d-4cda-98d3-78fa4d6e82f3"/>
    <xsd:element name="properties">
      <xsd:complexType>
        <xsd:sequence>
          <xsd:element name="documentManagement">
            <xsd:complexType>
              <xsd:all>
                <xsd:element ref="ns2:MediaServiceMetadata" minOccurs="0"/>
                <xsd:element ref="ns2:MediaServiceFastMetadata"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c9ba78-423e-462e-8a12-fc3b156bec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GenerationTime" ma:index="10" nillable="true" ma:displayName="MediaServiceGenerationTime" ma:hidden="true" ma:internalName="MediaServiceGenerationTime"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f824290-1aaa-4732-ae8d-d6ecf7eca12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0cc035b-261d-4cda-98d3-78fa4d6e82f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9c28e19-be97-4cbd-b18d-d79ca9e0634a}" ma:internalName="TaxCatchAll" ma:showField="CatchAllData" ma:web="f0cc035b-261d-4cda-98d3-78fa4d6e82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5c9ba78-423e-462e-8a12-fc3b156bec36">
      <Terms xmlns="http://schemas.microsoft.com/office/infopath/2007/PartnerControls"/>
    </lcf76f155ced4ddcb4097134ff3c332f>
    <TaxCatchAll xmlns="f0cc035b-261d-4cda-98d3-78fa4d6e82f3" xsi:nil="true"/>
  </documentManagement>
</p:properties>
</file>

<file path=customXml/itemProps1.xml><?xml version="1.0" encoding="utf-8"?>
<ds:datastoreItem xmlns:ds="http://schemas.openxmlformats.org/officeDocument/2006/customXml" ds:itemID="{917A9B34-21DE-484E-9F92-23C99CA265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c9ba78-423e-462e-8a12-fc3b156bec36"/>
    <ds:schemaRef ds:uri="f0cc035b-261d-4cda-98d3-78fa4d6e82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0FDD7D-8B47-492C-80A4-E3C5C308606E}">
  <ds:schemaRefs>
    <ds:schemaRef ds:uri="http://schemas.microsoft.com/sharepoint/v3/contenttype/forms"/>
  </ds:schemaRefs>
</ds:datastoreItem>
</file>

<file path=customXml/itemProps3.xml><?xml version="1.0" encoding="utf-8"?>
<ds:datastoreItem xmlns:ds="http://schemas.openxmlformats.org/officeDocument/2006/customXml" ds:itemID="{976AA0D6-2AA4-46FD-8F8C-5E0886D0C40F}">
  <ds:schemaRefs>
    <ds:schemaRef ds:uri="http://schemas.microsoft.com/office/2006/metadata/properties"/>
    <ds:schemaRef ds:uri="http://schemas.microsoft.com/office/infopath/2007/PartnerControls"/>
    <ds:schemaRef ds:uri="75c9ba78-423e-462e-8a12-fc3b156bec36"/>
    <ds:schemaRef ds:uri="f0cc035b-261d-4cda-98d3-78fa4d6e82f3"/>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Pages>
  <Words>1764</Words>
  <Characters>10059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James</dc:creator>
  <cp:keywords/>
  <dc:description/>
  <cp:lastModifiedBy>Lauren Estep</cp:lastModifiedBy>
  <cp:revision>15</cp:revision>
  <dcterms:created xsi:type="dcterms:W3CDTF">2023-04-08T19:15:00Z</dcterms:created>
  <dcterms:modified xsi:type="dcterms:W3CDTF">2023-04-18T03:44:00Z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0x010100DD1707055C209045A5AAE8CFCD2182DF</vt:lpwstr>
  </property>
  <property fmtid="{D5CDD505-2E9C-101B-9397-08002B2CF9AE}" pid="3" name="MediaServiceImageTags">
    <vt:lpwstr/>
  </property>
</Properties>
</file>