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6BC16" w14:textId="310337DA" w:rsidR="008D07DF" w:rsidRPr="00BA7424" w:rsidRDefault="008D07DF" w:rsidP="008D07DF">
      <w:pPr>
        <w:pStyle w:val="Body"/>
        <w:jc w:val="center"/>
        <w:rPr>
          <w:rFonts w:asciiTheme="minorHAnsi" w:hAnsiTheme="minorHAnsi" w:cstheme="minorHAnsi"/>
          <w:b/>
          <w:bCs/>
          <w:sz w:val="28"/>
          <w:szCs w:val="28"/>
        </w:rPr>
      </w:pPr>
      <w:r w:rsidRPr="00BA7424">
        <w:rPr>
          <w:rFonts w:asciiTheme="minorHAnsi" w:hAnsiTheme="minorHAnsi" w:cstheme="minorHAnsi"/>
          <w:b/>
          <w:bCs/>
          <w:sz w:val="28"/>
          <w:szCs w:val="28"/>
        </w:rPr>
        <w:t>Schonbek introduces SECRET GARDEN Smart Fan</w:t>
      </w:r>
      <w:r w:rsidR="00B32452">
        <w:rPr>
          <w:rFonts w:asciiTheme="minorHAnsi" w:hAnsiTheme="minorHAnsi" w:cstheme="minorHAnsi"/>
          <w:b/>
          <w:bCs/>
          <w:sz w:val="28"/>
          <w:szCs w:val="28"/>
        </w:rPr>
        <w:t>delier</w:t>
      </w:r>
      <w:r w:rsidRPr="00BA7424">
        <w:rPr>
          <w:rFonts w:asciiTheme="minorHAnsi" w:hAnsiTheme="minorHAnsi" w:cstheme="minorHAnsi"/>
          <w:b/>
          <w:bCs/>
          <w:sz w:val="28"/>
          <w:szCs w:val="28"/>
        </w:rPr>
        <w:t xml:space="preserve"> in </w:t>
      </w:r>
      <w:r w:rsidR="0019769C">
        <w:rPr>
          <w:rFonts w:asciiTheme="minorHAnsi" w:hAnsiTheme="minorHAnsi" w:cstheme="minorHAnsi"/>
          <w:b/>
          <w:bCs/>
          <w:sz w:val="28"/>
          <w:szCs w:val="28"/>
        </w:rPr>
        <w:t>SIGNATURE</w:t>
      </w:r>
      <w:r w:rsidRPr="00BA7424">
        <w:rPr>
          <w:rFonts w:asciiTheme="minorHAnsi" w:hAnsiTheme="minorHAnsi" w:cstheme="minorHAnsi"/>
          <w:b/>
          <w:bCs/>
          <w:sz w:val="28"/>
          <w:szCs w:val="28"/>
        </w:rPr>
        <w:t xml:space="preserve"> Collection</w:t>
      </w:r>
    </w:p>
    <w:p w14:paraId="382163DA" w14:textId="66634DEC" w:rsidR="008D07DF" w:rsidRPr="00BA7424" w:rsidRDefault="008D07DF" w:rsidP="008D07DF">
      <w:pPr>
        <w:pStyle w:val="Body"/>
        <w:jc w:val="center"/>
        <w:rPr>
          <w:rFonts w:asciiTheme="minorHAnsi" w:hAnsiTheme="minorHAnsi" w:cstheme="minorHAnsi"/>
          <w:b/>
          <w:bCs/>
          <w:sz w:val="28"/>
          <w:szCs w:val="28"/>
        </w:rPr>
      </w:pPr>
      <w:r w:rsidRPr="00BA7424">
        <w:rPr>
          <w:rFonts w:asciiTheme="minorHAnsi" w:hAnsiTheme="minorHAnsi" w:cstheme="minorHAnsi"/>
          <w:b/>
          <w:bCs/>
          <w:sz w:val="28"/>
          <w:szCs w:val="28"/>
        </w:rPr>
        <w:t>at Spring High Point Market</w:t>
      </w:r>
    </w:p>
    <w:p w14:paraId="3F1A6445" w14:textId="77777777" w:rsidR="008D07DF" w:rsidRPr="005C241A" w:rsidRDefault="008D07DF" w:rsidP="008D07DF">
      <w:pPr>
        <w:pStyle w:val="Body"/>
        <w:jc w:val="center"/>
        <w:rPr>
          <w:rFonts w:asciiTheme="minorHAnsi" w:hAnsiTheme="minorHAnsi" w:cstheme="minorHAnsi"/>
          <w:b/>
          <w:bCs/>
        </w:rPr>
      </w:pPr>
    </w:p>
    <w:p w14:paraId="32F25A6B" w14:textId="1BB86077" w:rsidR="008D07DF" w:rsidRPr="004B34C7" w:rsidRDefault="008D07DF" w:rsidP="008D07DF">
      <w:pPr>
        <w:rPr>
          <w:rFonts w:cs="Calibri"/>
          <w:color w:val="000000" w:themeColor="text1"/>
          <w:sz w:val="24"/>
          <w:szCs w:val="24"/>
        </w:rPr>
      </w:pPr>
      <w:r w:rsidRPr="004B34C7">
        <w:rPr>
          <w:rFonts w:cs="Calibri"/>
          <w:color w:val="000000" w:themeColor="text1"/>
          <w:sz w:val="24"/>
          <w:szCs w:val="24"/>
        </w:rPr>
        <w:t>HIGH POINT, NC</w:t>
      </w:r>
      <w:r w:rsidR="00CF08EC">
        <w:rPr>
          <w:rFonts w:cs="Calibri"/>
          <w:color w:val="000000" w:themeColor="text1"/>
          <w:sz w:val="24"/>
          <w:szCs w:val="24"/>
        </w:rPr>
        <w:t>—</w:t>
      </w:r>
      <w:hyperlink r:id="rId6" w:history="1">
        <w:r w:rsidR="00CF08EC" w:rsidRPr="00CF08EC">
          <w:rPr>
            <w:rStyle w:val="Hyperlink"/>
            <w:rFonts w:cs="Calibri"/>
            <w:sz w:val="24"/>
            <w:szCs w:val="24"/>
          </w:rPr>
          <w:t>SCHONBEK</w:t>
        </w:r>
      </w:hyperlink>
      <w:r w:rsidR="00CF08EC">
        <w:rPr>
          <w:rFonts w:cs="Calibri"/>
          <w:color w:val="000000" w:themeColor="text1"/>
          <w:sz w:val="24"/>
          <w:szCs w:val="24"/>
        </w:rPr>
        <w:t xml:space="preserve"> </w:t>
      </w:r>
      <w:r w:rsidRPr="004B34C7">
        <w:rPr>
          <w:rFonts w:cs="Calibri"/>
          <w:color w:val="000000" w:themeColor="text1"/>
          <w:sz w:val="24"/>
          <w:szCs w:val="24"/>
        </w:rPr>
        <w:t xml:space="preserve">will debut its first smart fan in the </w:t>
      </w:r>
      <w:hyperlink r:id="rId7" w:history="1">
        <w:r w:rsidRPr="004B34C7">
          <w:rPr>
            <w:rStyle w:val="Hyperlink"/>
            <w:rFonts w:cs="Calibri"/>
            <w:color w:val="000000" w:themeColor="text1"/>
            <w:sz w:val="24"/>
            <w:szCs w:val="24"/>
          </w:rPr>
          <w:t>Signature Collection</w:t>
        </w:r>
      </w:hyperlink>
      <w:r w:rsidRPr="004B34C7">
        <w:rPr>
          <w:rFonts w:cs="Calibri"/>
          <w:color w:val="000000" w:themeColor="text1"/>
          <w:sz w:val="24"/>
          <w:szCs w:val="24"/>
        </w:rPr>
        <w:t xml:space="preserve"> at the High Point Spring Market. The </w:t>
      </w:r>
      <w:r w:rsidR="00B32452">
        <w:rPr>
          <w:rFonts w:cs="Calibri"/>
          <w:color w:val="000000" w:themeColor="text1"/>
          <w:sz w:val="24"/>
          <w:szCs w:val="24"/>
        </w:rPr>
        <w:t xml:space="preserve">new </w:t>
      </w:r>
      <w:hyperlink r:id="rId8" w:history="1">
        <w:r w:rsidR="00B32452" w:rsidRPr="00B32452">
          <w:rPr>
            <w:rStyle w:val="Hyperlink"/>
            <w:rFonts w:cs="Calibri"/>
            <w:sz w:val="24"/>
            <w:szCs w:val="24"/>
          </w:rPr>
          <w:t>SECRET GARDEN Smart Fandelier</w:t>
        </w:r>
      </w:hyperlink>
      <w:r w:rsidR="00B32452">
        <w:rPr>
          <w:rFonts w:cs="Calibri"/>
          <w:color w:val="000000" w:themeColor="text1"/>
          <w:sz w:val="24"/>
          <w:szCs w:val="24"/>
        </w:rPr>
        <w:t xml:space="preserve"> </w:t>
      </w:r>
      <w:r w:rsidRPr="004B34C7">
        <w:rPr>
          <w:rFonts w:cs="Calibri"/>
          <w:color w:val="000000" w:themeColor="text1"/>
          <w:sz w:val="24"/>
          <w:szCs w:val="24"/>
        </w:rPr>
        <w:t>will be available at</w:t>
      </w:r>
      <w:r w:rsidR="00A408F6" w:rsidRPr="004B34C7">
        <w:rPr>
          <w:rFonts w:cs="Calibri"/>
          <w:color w:val="000000" w:themeColor="text1"/>
          <w:sz w:val="24"/>
          <w:szCs w:val="24"/>
        </w:rPr>
        <w:t xml:space="preserve"> the SCHONBEK </w:t>
      </w:r>
      <w:r w:rsidRPr="004B34C7">
        <w:rPr>
          <w:rFonts w:cs="Calibri"/>
          <w:color w:val="000000" w:themeColor="text1"/>
          <w:sz w:val="24"/>
          <w:szCs w:val="24"/>
        </w:rPr>
        <w:t xml:space="preserve">showroom #M-1000A-B at Market Square during the High Point Spring Market from April 22-26. </w:t>
      </w:r>
    </w:p>
    <w:p w14:paraId="4DD49828" w14:textId="7D8E8926" w:rsidR="008D07DF" w:rsidRPr="004B34C7" w:rsidRDefault="008D07DF" w:rsidP="008D07DF">
      <w:pPr>
        <w:rPr>
          <w:rFonts w:cs="Calibri"/>
          <w:color w:val="000000" w:themeColor="text1"/>
          <w:sz w:val="24"/>
          <w:szCs w:val="24"/>
          <w:shd w:val="clear" w:color="auto" w:fill="FFFFFF"/>
        </w:rPr>
      </w:pPr>
      <w:r w:rsidRPr="004B34C7">
        <w:rPr>
          <w:rFonts w:cs="Calibri"/>
          <w:color w:val="000000" w:themeColor="text1"/>
          <w:sz w:val="24"/>
          <w:szCs w:val="24"/>
          <w:shd w:val="clear" w:color="auto" w:fill="FFFFFF"/>
        </w:rPr>
        <w:t>The SECRET GARDEN Smart Fan</w:t>
      </w:r>
      <w:r w:rsidR="00B32452">
        <w:rPr>
          <w:rFonts w:cs="Calibri"/>
          <w:color w:val="000000" w:themeColor="text1"/>
          <w:sz w:val="24"/>
          <w:szCs w:val="24"/>
          <w:shd w:val="clear" w:color="auto" w:fill="FFFFFF"/>
        </w:rPr>
        <w:t>delier</w:t>
      </w:r>
      <w:r w:rsidRPr="004B34C7">
        <w:rPr>
          <w:rFonts w:cs="Calibri"/>
          <w:color w:val="000000" w:themeColor="text1"/>
          <w:sz w:val="24"/>
          <w:szCs w:val="24"/>
          <w:shd w:val="clear" w:color="auto" w:fill="FFFFFF"/>
        </w:rPr>
        <w:t xml:space="preserve"> draws inspiration from the serenity of naturalistic design. Each luminous Optic Haze </w:t>
      </w:r>
      <w:r w:rsidR="00086300" w:rsidRPr="004B34C7">
        <w:rPr>
          <w:rFonts w:cs="Calibri"/>
          <w:color w:val="000000" w:themeColor="text1"/>
          <w:sz w:val="24"/>
          <w:szCs w:val="24"/>
          <w:shd w:val="clear" w:color="auto" w:fill="FFFFFF"/>
        </w:rPr>
        <w:t>C</w:t>
      </w:r>
      <w:r w:rsidRPr="004B34C7">
        <w:rPr>
          <w:rFonts w:cs="Calibri"/>
          <w:color w:val="000000" w:themeColor="text1"/>
          <w:sz w:val="24"/>
          <w:szCs w:val="24"/>
          <w:shd w:val="clear" w:color="auto" w:fill="FFFFFF"/>
        </w:rPr>
        <w:t>rystal bud appears to grow organically into an elegant bramble that winds around the hidden fan blades. The soft luster of the finish and concealed LED illumination enhance this work</w:t>
      </w:r>
      <w:r w:rsidR="00E600DF" w:rsidRPr="004B34C7">
        <w:rPr>
          <w:rFonts w:cs="Calibri"/>
          <w:color w:val="000000" w:themeColor="text1"/>
          <w:sz w:val="24"/>
          <w:szCs w:val="24"/>
          <w:shd w:val="clear" w:color="auto" w:fill="FFFFFF"/>
        </w:rPr>
        <w:t xml:space="preserve"> of</w:t>
      </w:r>
      <w:r w:rsidRPr="004B34C7">
        <w:rPr>
          <w:rFonts w:cs="Calibri"/>
          <w:color w:val="000000" w:themeColor="text1"/>
          <w:sz w:val="24"/>
          <w:szCs w:val="24"/>
          <w:shd w:val="clear" w:color="auto" w:fill="FFFFFF"/>
        </w:rPr>
        <w:t xml:space="preserve"> art, creating an elevated experience. </w:t>
      </w:r>
      <w:r w:rsidRPr="00B52263">
        <w:rPr>
          <w:rFonts w:cs="Calibri"/>
          <w:color w:val="000000" w:themeColor="text1"/>
          <w:sz w:val="24"/>
          <w:szCs w:val="24"/>
          <w:shd w:val="clear" w:color="auto" w:fill="FFFFFF"/>
        </w:rPr>
        <w:t xml:space="preserve">The </w:t>
      </w:r>
      <w:r w:rsidR="00260B4E" w:rsidRPr="00B52263">
        <w:rPr>
          <w:rFonts w:cs="Calibri"/>
          <w:color w:val="000000" w:themeColor="text1"/>
          <w:sz w:val="24"/>
          <w:szCs w:val="24"/>
          <w:shd w:val="clear" w:color="auto" w:fill="FFFFFF"/>
        </w:rPr>
        <w:t>32</w:t>
      </w:r>
      <w:r w:rsidRPr="00B52263">
        <w:rPr>
          <w:rFonts w:cs="Calibri"/>
          <w:color w:val="000000" w:themeColor="text1"/>
          <w:sz w:val="24"/>
          <w:szCs w:val="24"/>
          <w:shd w:val="clear" w:color="auto" w:fill="FFFFFF"/>
        </w:rPr>
        <w:t xml:space="preserve">-inch smart </w:t>
      </w:r>
      <w:r w:rsidR="00B52263" w:rsidRPr="00B52263">
        <w:rPr>
          <w:rFonts w:cs="Calibri"/>
          <w:color w:val="000000" w:themeColor="text1"/>
          <w:sz w:val="24"/>
          <w:szCs w:val="24"/>
          <w:shd w:val="clear" w:color="auto" w:fill="FFFFFF"/>
        </w:rPr>
        <w:t>F</w:t>
      </w:r>
      <w:r w:rsidRPr="00B52263">
        <w:rPr>
          <w:rFonts w:cs="Calibri"/>
          <w:color w:val="000000" w:themeColor="text1"/>
          <w:sz w:val="24"/>
          <w:szCs w:val="24"/>
          <w:shd w:val="clear" w:color="auto" w:fill="FFFFFF"/>
        </w:rPr>
        <w:t>an</w:t>
      </w:r>
      <w:r w:rsidR="00B32452" w:rsidRPr="00B52263">
        <w:rPr>
          <w:rFonts w:cs="Calibri"/>
          <w:color w:val="000000" w:themeColor="text1"/>
          <w:sz w:val="24"/>
          <w:szCs w:val="24"/>
          <w:shd w:val="clear" w:color="auto" w:fill="FFFFFF"/>
        </w:rPr>
        <w:t>delier</w:t>
      </w:r>
      <w:r w:rsidR="00484A2D" w:rsidRPr="00B52263">
        <w:rPr>
          <w:rFonts w:cs="Calibri"/>
          <w:color w:val="000000" w:themeColor="text1"/>
          <w:sz w:val="24"/>
          <w:szCs w:val="24"/>
          <w:shd w:val="clear" w:color="auto" w:fill="FFFFFF"/>
        </w:rPr>
        <w:t>, available with</w:t>
      </w:r>
      <w:r w:rsidR="008A06AA" w:rsidRPr="00B52263">
        <w:rPr>
          <w:rFonts w:cs="Calibri"/>
          <w:color w:val="000000" w:themeColor="text1"/>
          <w:sz w:val="24"/>
          <w:szCs w:val="24"/>
          <w:shd w:val="clear" w:color="auto" w:fill="FFFFFF"/>
        </w:rPr>
        <w:t xml:space="preserve"> a 20-inch blade sweep</w:t>
      </w:r>
      <w:r w:rsidR="00B32452" w:rsidRPr="00B52263">
        <w:rPr>
          <w:rFonts w:cs="Calibri"/>
          <w:color w:val="000000" w:themeColor="text1"/>
          <w:sz w:val="24"/>
          <w:szCs w:val="24"/>
          <w:shd w:val="clear" w:color="auto" w:fill="FFFFFF"/>
        </w:rPr>
        <w:t xml:space="preserve"> and</w:t>
      </w:r>
      <w:r w:rsidRPr="00B52263">
        <w:rPr>
          <w:rFonts w:cs="Calibri"/>
          <w:color w:val="000000" w:themeColor="text1"/>
          <w:sz w:val="24"/>
          <w:szCs w:val="24"/>
          <w:shd w:val="clear" w:color="auto" w:fill="FFFFFF"/>
        </w:rPr>
        <w:t xml:space="preserve"> two finishes</w:t>
      </w:r>
      <w:r w:rsidR="00484A2D" w:rsidRPr="00B52263">
        <w:rPr>
          <w:rFonts w:cs="Calibri"/>
          <w:color w:val="000000" w:themeColor="text1"/>
          <w:sz w:val="24"/>
          <w:szCs w:val="24"/>
          <w:shd w:val="clear" w:color="auto" w:fill="FFFFFF"/>
        </w:rPr>
        <w:t>,</w:t>
      </w:r>
      <w:r w:rsidRPr="00B52263">
        <w:rPr>
          <w:rFonts w:cs="Calibri"/>
          <w:color w:val="000000" w:themeColor="text1"/>
          <w:sz w:val="24"/>
          <w:szCs w:val="24"/>
          <w:shd w:val="clear" w:color="auto" w:fill="FFFFFF"/>
        </w:rPr>
        <w:t xml:space="preserve"> French Gold and Black</w:t>
      </w:r>
      <w:r w:rsidR="00484A2D" w:rsidRPr="00B52263">
        <w:rPr>
          <w:rFonts w:cs="Calibri"/>
          <w:color w:val="000000" w:themeColor="text1"/>
          <w:sz w:val="24"/>
          <w:szCs w:val="24"/>
          <w:shd w:val="clear" w:color="auto" w:fill="FFFFFF"/>
        </w:rPr>
        <w:t>, is perfect for luxury walk-in closets</w:t>
      </w:r>
      <w:r w:rsidR="00B52263" w:rsidRPr="00B52263">
        <w:rPr>
          <w:rFonts w:cs="Calibri"/>
          <w:color w:val="000000" w:themeColor="text1"/>
          <w:sz w:val="24"/>
          <w:szCs w:val="24"/>
          <w:shd w:val="clear" w:color="auto" w:fill="FFFFFF"/>
        </w:rPr>
        <w:t xml:space="preserve">, </w:t>
      </w:r>
      <w:r w:rsidR="00484A2D" w:rsidRPr="00B52263">
        <w:rPr>
          <w:rFonts w:cs="Calibri"/>
          <w:color w:val="000000" w:themeColor="text1"/>
          <w:sz w:val="24"/>
          <w:szCs w:val="24"/>
          <w:shd w:val="clear" w:color="auto" w:fill="FFFFFF"/>
        </w:rPr>
        <w:t>bedrooms, kitchens and other spaces.</w:t>
      </w:r>
    </w:p>
    <w:p w14:paraId="2ED664BF" w14:textId="468DC910" w:rsidR="00F82861" w:rsidRDefault="00F82861" w:rsidP="004B34C7">
      <w:pPr>
        <w:rPr>
          <w:rFonts w:cs="Calibri"/>
          <w:color w:val="000000" w:themeColor="text1"/>
          <w:sz w:val="24"/>
          <w:szCs w:val="24"/>
          <w:shd w:val="clear" w:color="auto" w:fill="FFFFFF"/>
        </w:rPr>
      </w:pPr>
      <w:r w:rsidRPr="00F82861">
        <w:rPr>
          <w:rFonts w:cs="Calibri"/>
          <w:color w:val="000000" w:themeColor="text1"/>
          <w:sz w:val="24"/>
          <w:szCs w:val="24"/>
          <w:shd w:val="clear" w:color="auto" w:fill="FFFFFF"/>
        </w:rPr>
        <w:t>SECRET GARDEN includes a scalable Bluetooth hand-held remote for local access, which controls the light, six speeds of the fan, and the direction, backward or forward. The smart fan utilizes a powerful DC motor inside, keeping things running smooth</w:t>
      </w:r>
      <w:r>
        <w:rPr>
          <w:rFonts w:cs="Calibri"/>
          <w:color w:val="000000" w:themeColor="text1"/>
          <w:sz w:val="24"/>
          <w:szCs w:val="24"/>
          <w:shd w:val="clear" w:color="auto" w:fill="FFFFFF"/>
        </w:rPr>
        <w:t>ly</w:t>
      </w:r>
      <w:r w:rsidRPr="00F82861">
        <w:rPr>
          <w:rFonts w:cs="Calibri"/>
          <w:color w:val="000000" w:themeColor="text1"/>
          <w:sz w:val="24"/>
          <w:szCs w:val="24"/>
          <w:shd w:val="clear" w:color="auto" w:fill="FFFFFF"/>
        </w:rPr>
        <w:t xml:space="preserve">, quiet and 70% more efficiently than traditional AC fans. The fan is Energy Star rated, crafted with steel hardware and blades and is UL and </w:t>
      </w:r>
      <w:proofErr w:type="spellStart"/>
      <w:r w:rsidRPr="00F82861">
        <w:rPr>
          <w:rFonts w:cs="Calibri"/>
          <w:color w:val="000000" w:themeColor="text1"/>
          <w:sz w:val="24"/>
          <w:szCs w:val="24"/>
          <w:shd w:val="clear" w:color="auto" w:fill="FFFFFF"/>
        </w:rPr>
        <w:t>cUL</w:t>
      </w:r>
      <w:proofErr w:type="spellEnd"/>
      <w:r w:rsidRPr="00F82861">
        <w:rPr>
          <w:rFonts w:cs="Calibri"/>
          <w:color w:val="000000" w:themeColor="text1"/>
          <w:sz w:val="24"/>
          <w:szCs w:val="24"/>
          <w:shd w:val="clear" w:color="auto" w:fill="FFFFFF"/>
        </w:rPr>
        <w:t xml:space="preserve"> listed for damp locations, Title 24 and 20 Compliant. A 20-watt LED luminaire delivers over 1,000 lumens at a 3500 CCT.</w:t>
      </w:r>
    </w:p>
    <w:p w14:paraId="1B8D08D2" w14:textId="02C085B7" w:rsidR="004B34C7" w:rsidRPr="004B34C7" w:rsidRDefault="00BA7424" w:rsidP="004B34C7">
      <w:pPr>
        <w:rPr>
          <w:rFonts w:cs="Calibri"/>
          <w:color w:val="000000" w:themeColor="text1"/>
          <w:spacing w:val="1"/>
          <w:sz w:val="24"/>
          <w:szCs w:val="24"/>
          <w:shd w:val="clear" w:color="auto" w:fill="FFFFFF"/>
        </w:rPr>
      </w:pPr>
      <w:r w:rsidRPr="004B34C7">
        <w:rPr>
          <w:rFonts w:cs="Calibri"/>
          <w:color w:val="000000" w:themeColor="text1"/>
          <w:spacing w:val="1"/>
          <w:sz w:val="24"/>
          <w:szCs w:val="24"/>
          <w:shd w:val="clear" w:color="auto" w:fill="FFFFFF"/>
        </w:rPr>
        <w:t xml:space="preserve">For unprecedented control, connect with the exclusive </w:t>
      </w:r>
      <w:r w:rsidR="004B34C7" w:rsidRPr="004B34C7">
        <w:rPr>
          <w:rFonts w:cs="Calibri"/>
          <w:color w:val="000000" w:themeColor="text1"/>
          <w:spacing w:val="1"/>
          <w:sz w:val="24"/>
          <w:szCs w:val="24"/>
          <w:shd w:val="clear" w:color="auto" w:fill="FFFFFF"/>
        </w:rPr>
        <w:t xml:space="preserve">SCHONBEK </w:t>
      </w:r>
      <w:r w:rsidR="00D05F9C" w:rsidRPr="004B34C7">
        <w:rPr>
          <w:rFonts w:cs="Calibri"/>
          <w:color w:val="000000" w:themeColor="text1"/>
          <w:spacing w:val="1"/>
          <w:sz w:val="24"/>
          <w:szCs w:val="24"/>
          <w:shd w:val="clear" w:color="auto" w:fill="FFFFFF"/>
        </w:rPr>
        <w:t>A</w:t>
      </w:r>
      <w:r w:rsidRPr="004B34C7">
        <w:rPr>
          <w:rFonts w:cs="Calibri"/>
          <w:color w:val="000000" w:themeColor="text1"/>
          <w:spacing w:val="1"/>
          <w:sz w:val="24"/>
          <w:szCs w:val="24"/>
          <w:shd w:val="clear" w:color="auto" w:fill="FFFFFF"/>
        </w:rPr>
        <w:t>pp via Wi-Fi from anywhere in the world to create schedules</w:t>
      </w:r>
      <w:r w:rsidR="004B34C7" w:rsidRPr="004B34C7">
        <w:rPr>
          <w:rFonts w:cs="Calibri"/>
          <w:color w:val="000000" w:themeColor="text1"/>
          <w:spacing w:val="1"/>
          <w:sz w:val="24"/>
          <w:szCs w:val="24"/>
          <w:shd w:val="clear" w:color="auto" w:fill="FFFFFF"/>
        </w:rPr>
        <w:t xml:space="preserve"> to adapt to your routine</w:t>
      </w:r>
      <w:r w:rsidRPr="004B34C7">
        <w:rPr>
          <w:rFonts w:cs="Calibri"/>
          <w:color w:val="000000" w:themeColor="text1"/>
          <w:spacing w:val="1"/>
          <w:sz w:val="24"/>
          <w:szCs w:val="24"/>
          <w:shd w:val="clear" w:color="auto" w:fill="FFFFFF"/>
        </w:rPr>
        <w:t xml:space="preserve">, </w:t>
      </w:r>
      <w:r w:rsidR="004B34C7" w:rsidRPr="004B34C7">
        <w:rPr>
          <w:rFonts w:cs="Calibri"/>
          <w:color w:val="000000" w:themeColor="text1"/>
          <w:spacing w:val="1"/>
          <w:sz w:val="24"/>
          <w:szCs w:val="24"/>
          <w:shd w:val="clear" w:color="auto" w:fill="FFFFFF"/>
        </w:rPr>
        <w:t xml:space="preserve">create groups, </w:t>
      </w:r>
      <w:r w:rsidR="008D07DF" w:rsidRPr="004B34C7">
        <w:rPr>
          <w:rFonts w:cs="Calibri"/>
          <w:bCs/>
          <w:color w:val="000000" w:themeColor="text1"/>
          <w:sz w:val="24"/>
          <w:szCs w:val="24"/>
        </w:rPr>
        <w:t>reduce energy costs and make life simpler all year-round.</w:t>
      </w:r>
      <w:r w:rsidR="00D05F9C" w:rsidRPr="004B34C7">
        <w:rPr>
          <w:rFonts w:cs="Calibri"/>
          <w:bCs/>
          <w:color w:val="000000" w:themeColor="text1"/>
          <w:sz w:val="24"/>
          <w:szCs w:val="24"/>
        </w:rPr>
        <w:t xml:space="preserve"> It </w:t>
      </w:r>
      <w:r w:rsidR="008D07DF" w:rsidRPr="004B34C7">
        <w:rPr>
          <w:rFonts w:cs="Calibri"/>
          <w:color w:val="000000" w:themeColor="text1"/>
          <w:sz w:val="24"/>
          <w:szCs w:val="24"/>
        </w:rPr>
        <w:t xml:space="preserve">will connect </w:t>
      </w:r>
      <w:r w:rsidR="008D07DF" w:rsidRPr="004B34C7">
        <w:rPr>
          <w:rFonts w:cs="Calibri"/>
          <w:color w:val="000000" w:themeColor="text1"/>
          <w:spacing w:val="1"/>
          <w:sz w:val="24"/>
          <w:szCs w:val="24"/>
        </w:rPr>
        <w:t>with leading smart home devices you already own, including Google Assistant, Control4, Josh.AI, Amazon Alexa, and Samsung SmartThings, as well as smart thermostats such as ecobee, using voice command for energy savings and the ultimate in home innovation. The devices will turn your fan on and off, change speeds and reverse the rotation of the blades.</w:t>
      </w:r>
    </w:p>
    <w:p w14:paraId="433DA0BA" w14:textId="0762F9B7" w:rsidR="004B34C7" w:rsidRPr="004B34C7" w:rsidRDefault="004B34C7" w:rsidP="004B34C7">
      <w:pPr>
        <w:rPr>
          <w:rFonts w:cs="Calibri"/>
          <w:color w:val="000000" w:themeColor="text1"/>
          <w:sz w:val="24"/>
          <w:szCs w:val="24"/>
        </w:rPr>
      </w:pPr>
      <w:r w:rsidRPr="004B34C7">
        <w:rPr>
          <w:rFonts w:cs="Calibri"/>
          <w:color w:val="000000" w:themeColor="text1"/>
          <w:spacing w:val="1"/>
          <w:sz w:val="24"/>
          <w:szCs w:val="24"/>
          <w:shd w:val="clear" w:color="auto" w:fill="FFFFFF"/>
        </w:rPr>
        <w:t xml:space="preserve">Optional wall controls are available for 3- or 4-way control. </w:t>
      </w:r>
    </w:p>
    <w:p w14:paraId="6269EAF5" w14:textId="7BE677F0" w:rsidR="00A408F6" w:rsidRPr="004B34C7" w:rsidRDefault="00B32452" w:rsidP="00D05F9C">
      <w:pPr>
        <w:pStyle w:val="NormalWeb"/>
        <w:tabs>
          <w:tab w:val="left" w:pos="10530"/>
        </w:tabs>
        <w:rPr>
          <w:rFonts w:ascii="Calibri" w:hAnsi="Calibri" w:cs="Calibri"/>
          <w:bCs/>
          <w:color w:val="000000" w:themeColor="text1"/>
        </w:rPr>
      </w:pPr>
      <w:r>
        <w:rPr>
          <w:rFonts w:ascii="Calibri" w:hAnsi="Calibri" w:cs="Calibri"/>
          <w:color w:val="000000" w:themeColor="text1"/>
          <w:spacing w:val="1"/>
        </w:rPr>
        <w:t xml:space="preserve">The </w:t>
      </w:r>
      <w:r w:rsidR="00F123BA">
        <w:rPr>
          <w:rFonts w:ascii="Calibri" w:hAnsi="Calibri" w:cs="Calibri"/>
          <w:color w:val="000000" w:themeColor="text1"/>
          <w:spacing w:val="1"/>
        </w:rPr>
        <w:t>F</w:t>
      </w:r>
      <w:r>
        <w:rPr>
          <w:rFonts w:ascii="Calibri" w:hAnsi="Calibri" w:cs="Calibri"/>
          <w:color w:val="000000" w:themeColor="text1"/>
          <w:spacing w:val="1"/>
        </w:rPr>
        <w:t>andelier complements</w:t>
      </w:r>
      <w:r w:rsidR="00A408F6" w:rsidRPr="004B34C7">
        <w:rPr>
          <w:rFonts w:ascii="Calibri" w:hAnsi="Calibri" w:cs="Calibri"/>
          <w:color w:val="000000" w:themeColor="text1"/>
          <w:spacing w:val="1"/>
        </w:rPr>
        <w:t xml:space="preserve"> </w:t>
      </w:r>
      <w:r>
        <w:rPr>
          <w:rFonts w:ascii="Calibri" w:hAnsi="Calibri" w:cs="Calibri"/>
          <w:color w:val="000000" w:themeColor="text1"/>
          <w:spacing w:val="1"/>
        </w:rPr>
        <w:t>matching</w:t>
      </w:r>
      <w:r w:rsidR="00A408F6" w:rsidRPr="004B34C7">
        <w:rPr>
          <w:rFonts w:ascii="Calibri" w:hAnsi="Calibri" w:cs="Calibri"/>
          <w:color w:val="000000" w:themeColor="text1"/>
          <w:spacing w:val="1"/>
        </w:rPr>
        <w:t xml:space="preserve"> chandelier</w:t>
      </w:r>
      <w:r>
        <w:rPr>
          <w:rFonts w:ascii="Calibri" w:hAnsi="Calibri" w:cs="Calibri"/>
          <w:color w:val="000000" w:themeColor="text1"/>
          <w:spacing w:val="1"/>
        </w:rPr>
        <w:t>s</w:t>
      </w:r>
      <w:r w:rsidR="00A408F6" w:rsidRPr="004B34C7">
        <w:rPr>
          <w:rFonts w:ascii="Calibri" w:hAnsi="Calibri" w:cs="Calibri"/>
          <w:color w:val="000000" w:themeColor="text1"/>
          <w:spacing w:val="1"/>
        </w:rPr>
        <w:t xml:space="preserve"> and wall sconces</w:t>
      </w:r>
      <w:r>
        <w:rPr>
          <w:rFonts w:ascii="Calibri" w:hAnsi="Calibri" w:cs="Calibri"/>
          <w:color w:val="000000" w:themeColor="text1"/>
          <w:spacing w:val="1"/>
        </w:rPr>
        <w:t xml:space="preserve"> in the </w:t>
      </w:r>
      <w:hyperlink r:id="rId9" w:history="1">
        <w:r w:rsidRPr="00B32452">
          <w:rPr>
            <w:rStyle w:val="Hyperlink"/>
            <w:rFonts w:ascii="Calibri" w:hAnsi="Calibri" w:cs="Calibri"/>
            <w:spacing w:val="1"/>
          </w:rPr>
          <w:t>SECRET GARDEN series</w:t>
        </w:r>
        <w:r w:rsidR="00A408F6" w:rsidRPr="00B32452">
          <w:rPr>
            <w:rStyle w:val="Hyperlink"/>
            <w:rFonts w:ascii="Calibri" w:hAnsi="Calibri" w:cs="Calibri"/>
            <w:spacing w:val="1"/>
          </w:rPr>
          <w:t>.</w:t>
        </w:r>
      </w:hyperlink>
    </w:p>
    <w:p w14:paraId="0D0F560F" w14:textId="77777777" w:rsidR="008D07DF" w:rsidRPr="004B34C7" w:rsidRDefault="008D07DF" w:rsidP="008D07DF">
      <w:pPr>
        <w:pStyle w:val="NormalWeb"/>
        <w:spacing w:before="0" w:beforeAutospacing="0" w:after="0" w:afterAutospacing="0"/>
        <w:rPr>
          <w:rFonts w:ascii="Calibri" w:hAnsi="Calibri" w:cs="Calibri"/>
          <w:color w:val="000000" w:themeColor="text1"/>
        </w:rPr>
      </w:pPr>
      <w:r w:rsidRPr="004B34C7">
        <w:rPr>
          <w:rStyle w:val="Strong"/>
          <w:rFonts w:ascii="Calibri" w:hAnsi="Calibri" w:cs="Calibri"/>
          <w:color w:val="000000" w:themeColor="text1"/>
        </w:rPr>
        <w:t xml:space="preserve">About the High Point Market </w:t>
      </w:r>
    </w:p>
    <w:p w14:paraId="206541DC" w14:textId="77777777" w:rsidR="008D07DF" w:rsidRPr="004B34C7" w:rsidRDefault="008D07DF" w:rsidP="008D07DF">
      <w:pPr>
        <w:pStyle w:val="NormalWeb"/>
        <w:spacing w:before="0" w:beforeAutospacing="0" w:after="0" w:afterAutospacing="0"/>
        <w:rPr>
          <w:rFonts w:ascii="Calibri" w:hAnsi="Calibri" w:cs="Calibri"/>
          <w:color w:val="000000" w:themeColor="text1"/>
        </w:rPr>
      </w:pPr>
      <w:r w:rsidRPr="004B34C7">
        <w:rPr>
          <w:rFonts w:ascii="Calibri" w:hAnsi="Calibri" w:cs="Calibri"/>
          <w:color w:val="000000" w:themeColor="text1"/>
        </w:rPr>
        <w:t xml:space="preserve">The High Point Market Authority is the official sponsor and organizer of the </w:t>
      </w:r>
      <w:hyperlink r:id="rId10" w:tgtFrame="_blank" w:history="1">
        <w:r w:rsidRPr="004B34C7">
          <w:rPr>
            <w:rStyle w:val="Hyperlink"/>
            <w:rFonts w:ascii="Calibri" w:hAnsi="Calibri" w:cs="Calibri"/>
            <w:color w:val="000000" w:themeColor="text1"/>
          </w:rPr>
          <w:t>High Point Market</w:t>
        </w:r>
      </w:hyperlink>
      <w:r w:rsidRPr="004B34C7">
        <w:rPr>
          <w:rFonts w:ascii="Calibri" w:hAnsi="Calibri" w:cs="Calibri"/>
          <w:color w:val="000000" w:themeColor="text1"/>
        </w:rPr>
        <w:t xml:space="preserve"> in High Point, N.C. Featuring an extensive selection of exhibitors spanning every category, style, and price point, and attracting tens of thousands of visitors from more than 100 countries twice </w:t>
      </w:r>
      <w:r w:rsidRPr="004B34C7">
        <w:rPr>
          <w:rFonts w:ascii="Calibri" w:hAnsi="Calibri" w:cs="Calibri"/>
          <w:color w:val="000000" w:themeColor="text1"/>
        </w:rPr>
        <w:lastRenderedPageBreak/>
        <w:t>each year, High Point Market is the driving force of the home furnishings industry. Find the High Point Market online, and follow on social media using the hashtag #HPMKT.</w:t>
      </w:r>
    </w:p>
    <w:p w14:paraId="679C688A" w14:textId="77777777" w:rsidR="008D07DF" w:rsidRPr="004B34C7" w:rsidRDefault="008D07DF" w:rsidP="008D07DF">
      <w:pPr>
        <w:pStyle w:val="NormalWeb"/>
        <w:spacing w:before="0" w:beforeAutospacing="0" w:after="0" w:afterAutospacing="0"/>
        <w:rPr>
          <w:rFonts w:ascii="Calibri" w:hAnsi="Calibri" w:cs="Calibri"/>
          <w:color w:val="000000" w:themeColor="text1"/>
        </w:rPr>
      </w:pPr>
    </w:p>
    <w:p w14:paraId="76636B3E" w14:textId="77777777" w:rsidR="008D07DF" w:rsidRPr="004B34C7" w:rsidRDefault="008D07DF" w:rsidP="008D07DF">
      <w:pPr>
        <w:pStyle w:val="NormalWeb"/>
        <w:spacing w:before="0" w:beforeAutospacing="0" w:after="0" w:afterAutospacing="0"/>
        <w:rPr>
          <w:rFonts w:ascii="Calibri" w:hAnsi="Calibri" w:cs="Calibri"/>
          <w:color w:val="000000" w:themeColor="text1"/>
        </w:rPr>
      </w:pPr>
      <w:r w:rsidRPr="004B34C7">
        <w:rPr>
          <w:rFonts w:ascii="Calibri" w:hAnsi="Calibri" w:cs="Calibri"/>
          <w:b/>
          <w:bCs/>
          <w:color w:val="000000" w:themeColor="text1"/>
        </w:rPr>
        <w:t xml:space="preserve">About Schonbek </w:t>
      </w:r>
    </w:p>
    <w:p w14:paraId="26A04A3E" w14:textId="77777777" w:rsidR="005C1143" w:rsidRPr="00EF4CC9" w:rsidRDefault="005C1143" w:rsidP="005C1143">
      <w:pPr>
        <w:rPr>
          <w:rFonts w:asciiTheme="minorHAnsi" w:hAnsiTheme="minorHAnsi" w:cstheme="minorHAnsi"/>
          <w:color w:val="000000" w:themeColor="text1"/>
          <w:sz w:val="24"/>
          <w:szCs w:val="24"/>
        </w:rPr>
      </w:pPr>
      <w:r w:rsidRPr="00B86A25">
        <w:rPr>
          <w:rFonts w:asciiTheme="minorHAnsi" w:eastAsia="Times New Roman" w:hAnsiTheme="minorHAnsi" w:cstheme="minorHAnsi"/>
          <w:color w:val="000000" w:themeColor="text1"/>
          <w:sz w:val="24"/>
          <w:szCs w:val="24"/>
        </w:rPr>
        <w:t xml:space="preserve">Founded over 150 years ago in Bohemia, Europe, </w:t>
      </w:r>
      <w:proofErr w:type="spellStart"/>
      <w:r w:rsidRPr="00B86A25">
        <w:rPr>
          <w:rFonts w:asciiTheme="minorHAnsi" w:eastAsia="Times New Roman" w:hAnsiTheme="minorHAnsi" w:cstheme="minorHAnsi"/>
          <w:color w:val="000000" w:themeColor="text1"/>
          <w:sz w:val="24"/>
          <w:szCs w:val="24"/>
        </w:rPr>
        <w:t>Schonbek</w:t>
      </w:r>
      <w:proofErr w:type="spellEnd"/>
      <w:r>
        <w:rPr>
          <w:rFonts w:asciiTheme="minorHAnsi" w:eastAsia="Times New Roman" w:hAnsiTheme="minorHAnsi" w:cstheme="minorHAnsi"/>
          <w:color w:val="000000" w:themeColor="text1"/>
          <w:sz w:val="24"/>
          <w:szCs w:val="24"/>
        </w:rPr>
        <w:t xml:space="preserve"> </w:t>
      </w:r>
      <w:r w:rsidRPr="00B86A25">
        <w:rPr>
          <w:rFonts w:asciiTheme="minorHAnsi" w:eastAsia="Times New Roman" w:hAnsiTheme="minorHAnsi" w:cstheme="minorHAnsi"/>
          <w:color w:val="000000" w:themeColor="text1"/>
          <w:sz w:val="24"/>
          <w:szCs w:val="24"/>
        </w:rPr>
        <w:t xml:space="preserve">is a world-renowned brand of luxury crystal lighting. Its story began in 1870 when young Adolph </w:t>
      </w:r>
      <w:proofErr w:type="spellStart"/>
      <w:r w:rsidRPr="00B86A25">
        <w:rPr>
          <w:rFonts w:asciiTheme="minorHAnsi" w:eastAsia="Times New Roman" w:hAnsiTheme="minorHAnsi" w:cstheme="minorHAnsi"/>
          <w:color w:val="000000" w:themeColor="text1"/>
          <w:sz w:val="24"/>
          <w:szCs w:val="24"/>
        </w:rPr>
        <w:t>Schonbek</w:t>
      </w:r>
      <w:proofErr w:type="spellEnd"/>
      <w:r w:rsidRPr="00B86A25">
        <w:rPr>
          <w:rFonts w:asciiTheme="minorHAnsi" w:eastAsia="Times New Roman" w:hAnsiTheme="minorHAnsi" w:cstheme="minorHAnsi"/>
          <w:color w:val="000000" w:themeColor="text1"/>
          <w:sz w:val="24"/>
          <w:szCs w:val="24"/>
        </w:rPr>
        <w:t xml:space="preserve"> left his grandfather's glassworks to pursue his dream of making custom chandeliers with the finest crystal. By 1948, it had grown to become a worldwide lighting company. Many years later </w:t>
      </w:r>
      <w:proofErr w:type="spellStart"/>
      <w:r w:rsidRPr="00B86A25">
        <w:rPr>
          <w:rFonts w:asciiTheme="minorHAnsi" w:eastAsia="Times New Roman" w:hAnsiTheme="minorHAnsi" w:cstheme="minorHAnsi"/>
          <w:color w:val="000000" w:themeColor="text1"/>
          <w:sz w:val="24"/>
          <w:szCs w:val="24"/>
        </w:rPr>
        <w:t>Schonbek</w:t>
      </w:r>
      <w:proofErr w:type="spellEnd"/>
      <w:r w:rsidRPr="00B86A25">
        <w:rPr>
          <w:rFonts w:asciiTheme="minorHAnsi" w:eastAsia="Times New Roman" w:hAnsiTheme="minorHAnsi" w:cstheme="minorHAnsi"/>
          <w:color w:val="000000" w:themeColor="text1"/>
          <w:sz w:val="24"/>
          <w:szCs w:val="24"/>
        </w:rPr>
        <w:t xml:space="preserve"> was acquired by Swarovski</w:t>
      </w:r>
      <w:r>
        <w:rPr>
          <w:rFonts w:asciiTheme="minorHAnsi" w:eastAsia="Times New Roman" w:hAnsiTheme="minorHAnsi" w:cstheme="minorHAnsi"/>
          <w:color w:val="000000" w:themeColor="text1"/>
          <w:sz w:val="24"/>
          <w:szCs w:val="24"/>
        </w:rPr>
        <w:t xml:space="preserve"> (R),</w:t>
      </w:r>
      <w:r w:rsidRPr="00B86A25">
        <w:rPr>
          <w:rFonts w:asciiTheme="minorHAnsi" w:eastAsia="Times New Roman" w:hAnsiTheme="minorHAnsi" w:cstheme="minorHAnsi"/>
          <w:color w:val="000000" w:themeColor="text1"/>
          <w:sz w:val="24"/>
          <w:szCs w:val="24"/>
        </w:rPr>
        <w:t xml:space="preserve"> Ltd. in 2007, and operated until 2021 when the </w:t>
      </w:r>
      <w:proofErr w:type="spellStart"/>
      <w:r w:rsidRPr="00B86A25">
        <w:rPr>
          <w:rFonts w:asciiTheme="minorHAnsi" w:eastAsia="Times New Roman" w:hAnsiTheme="minorHAnsi" w:cstheme="minorHAnsi"/>
          <w:color w:val="000000" w:themeColor="text1"/>
          <w:sz w:val="24"/>
          <w:szCs w:val="24"/>
        </w:rPr>
        <w:t>Schonbek</w:t>
      </w:r>
      <w:proofErr w:type="spellEnd"/>
      <w:r w:rsidRPr="00B86A25">
        <w:rPr>
          <w:rFonts w:asciiTheme="minorHAnsi" w:eastAsia="Times New Roman" w:hAnsiTheme="minorHAnsi" w:cstheme="minorHAnsi"/>
          <w:color w:val="000000" w:themeColor="text1"/>
          <w:sz w:val="24"/>
          <w:szCs w:val="24"/>
        </w:rPr>
        <w:t xml:space="preserve"> brand was purchased by WAC Lighting. Under the WAC banner, SCHONBEK continues captivating consumers across generations and multiple continents with timeless crystal lighting designs. </w:t>
      </w:r>
      <w:proofErr w:type="spellStart"/>
      <w:r w:rsidRPr="00B86A25">
        <w:rPr>
          <w:rFonts w:asciiTheme="minorHAnsi" w:hAnsiTheme="minorHAnsi" w:cstheme="minorHAnsi"/>
          <w:color w:val="000000" w:themeColor="text1"/>
          <w:sz w:val="24"/>
          <w:szCs w:val="24"/>
        </w:rPr>
        <w:t>Schonbek</w:t>
      </w:r>
      <w:proofErr w:type="spellEnd"/>
      <w:r w:rsidRPr="00B86A25">
        <w:rPr>
          <w:rFonts w:asciiTheme="minorHAnsi" w:hAnsiTheme="minorHAnsi" w:cstheme="minorHAnsi"/>
          <w:color w:val="000000" w:themeColor="text1"/>
          <w:sz w:val="24"/>
          <w:szCs w:val="24"/>
        </w:rPr>
        <w:t xml:space="preserve"> is based at </w:t>
      </w:r>
      <w:r w:rsidRPr="00B86A25">
        <w:rPr>
          <w:rFonts w:asciiTheme="minorHAnsi" w:hAnsiTheme="minorHAnsi" w:cstheme="minorHAnsi"/>
          <w:color w:val="000000" w:themeColor="text1"/>
          <w:sz w:val="24"/>
          <w:szCs w:val="24"/>
          <w:shd w:val="clear" w:color="auto" w:fill="FFFFFF"/>
        </w:rPr>
        <w:t xml:space="preserve">61 Industrial Blvd., Plattsburgh, NY 12901 </w:t>
      </w:r>
      <w:r w:rsidRPr="00B86A25">
        <w:rPr>
          <w:rFonts w:asciiTheme="minorHAnsi" w:eastAsia="Times New Roman" w:hAnsiTheme="minorHAnsi" w:cstheme="minorHAnsi"/>
          <w:color w:val="000000" w:themeColor="text1"/>
          <w:sz w:val="24"/>
          <w:szCs w:val="24"/>
        </w:rPr>
        <w:t xml:space="preserve">Tel. 1.800.836.1892  </w:t>
      </w:r>
      <w:r w:rsidRPr="00B86A25">
        <w:rPr>
          <w:rFonts w:asciiTheme="minorHAnsi" w:hAnsiTheme="minorHAnsi" w:cstheme="minorHAnsi"/>
          <w:color w:val="000000" w:themeColor="text1"/>
          <w:sz w:val="24"/>
          <w:szCs w:val="24"/>
        </w:rPr>
        <w:t xml:space="preserve"> </w:t>
      </w:r>
      <w:hyperlink r:id="rId11" w:history="1">
        <w:r w:rsidRPr="0000044D">
          <w:rPr>
            <w:rStyle w:val="Hyperlink"/>
            <w:rFonts w:asciiTheme="minorHAnsi" w:hAnsiTheme="minorHAnsi" w:cstheme="minorHAnsi"/>
            <w:sz w:val="24"/>
            <w:szCs w:val="24"/>
          </w:rPr>
          <w:t>www.schonbek.com</w:t>
        </w:r>
      </w:hyperlink>
    </w:p>
    <w:p w14:paraId="5974D63A" w14:textId="77777777" w:rsidR="008D07DF" w:rsidRPr="004B34C7" w:rsidRDefault="008D07DF" w:rsidP="008D07DF">
      <w:pPr>
        <w:rPr>
          <w:rFonts w:eastAsia="Times New Roman" w:cs="Calibri"/>
          <w:color w:val="000000" w:themeColor="text1"/>
          <w:sz w:val="24"/>
          <w:szCs w:val="24"/>
        </w:rPr>
      </w:pPr>
    </w:p>
    <w:p w14:paraId="372076E8" w14:textId="77777777" w:rsidR="00B32A03" w:rsidRPr="00F31F22" w:rsidRDefault="00B32A03">
      <w:pPr>
        <w:rPr>
          <w:rFonts w:ascii="Open Sans" w:hAnsi="Open Sans" w:cs="Open Sans"/>
          <w:vertAlign w:val="subscript"/>
        </w:rPr>
      </w:pPr>
    </w:p>
    <w:sectPr w:rsidR="00B32A03" w:rsidRPr="00F31F22" w:rsidSect="00344C97">
      <w:headerReference w:type="even" r:id="rId12"/>
      <w:headerReference w:type="default" r:id="rId13"/>
      <w:footerReference w:type="even" r:id="rId14"/>
      <w:footerReference w:type="default" r:id="rId15"/>
      <w:headerReference w:type="first" r:id="rId16"/>
      <w:footerReference w:type="first" r:id="rId17"/>
      <w:pgSz w:w="12240" w:h="15840"/>
      <w:pgMar w:top="2552" w:right="1440" w:bottom="1440" w:left="1440" w:header="1008"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EE77" w14:textId="77777777" w:rsidR="00D000FD" w:rsidRDefault="00D000FD" w:rsidP="0024051A">
      <w:r>
        <w:separator/>
      </w:r>
    </w:p>
  </w:endnote>
  <w:endnote w:type="continuationSeparator" w:id="0">
    <w:p w14:paraId="24BB1354" w14:textId="77777777" w:rsidR="00D000FD" w:rsidRDefault="00D000FD" w:rsidP="0024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2A96" w14:textId="77777777" w:rsidR="00344C97" w:rsidRDefault="0034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8B666" w14:textId="77777777" w:rsidR="0024051A" w:rsidRPr="0024051A" w:rsidRDefault="0024051A" w:rsidP="0024051A">
    <w:pPr>
      <w:pStyle w:val="Footer"/>
      <w:jc w:val="center"/>
      <w:rPr>
        <w:rFonts w:ascii="Open Sans" w:hAnsi="Open Sans" w:cs="Open Sans"/>
        <w:b/>
        <w:sz w:val="18"/>
        <w:szCs w:val="18"/>
      </w:rPr>
    </w:pPr>
    <w:r w:rsidRPr="0024051A">
      <w:rPr>
        <w:rFonts w:ascii="Open Sans" w:hAnsi="Open Sans" w:cs="Open Sans"/>
        <w:b/>
        <w:sz w:val="18"/>
        <w:szCs w:val="18"/>
      </w:rPr>
      <w:t>W SCHONBEK LLC</w:t>
    </w:r>
  </w:p>
  <w:p w14:paraId="217A270C" w14:textId="77777777" w:rsidR="0024051A" w:rsidRPr="0024051A" w:rsidRDefault="0024051A" w:rsidP="0024051A">
    <w:pPr>
      <w:pStyle w:val="Footer"/>
      <w:jc w:val="center"/>
      <w:rPr>
        <w:rFonts w:ascii="Open Sans Light" w:hAnsi="Open Sans Light" w:cs="Open Sans Light"/>
        <w:sz w:val="15"/>
        <w:szCs w:val="15"/>
      </w:rPr>
    </w:pPr>
    <w:r w:rsidRPr="0024051A">
      <w:rPr>
        <w:rFonts w:ascii="Open Sans Light" w:hAnsi="Open Sans Light" w:cs="Open Sans Light"/>
        <w:sz w:val="15"/>
        <w:szCs w:val="15"/>
      </w:rPr>
      <w:t>61 Industrial Blvd. Plattsburgh, NY 12901 USA  | T. +1 800 836 1892.  |  F. +1 518 563 4228   schonbek.com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2E5A" w14:textId="77777777" w:rsidR="00344C97" w:rsidRDefault="00344C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1170C" w14:textId="77777777" w:rsidR="00D000FD" w:rsidRDefault="00D000FD" w:rsidP="0024051A">
      <w:r>
        <w:separator/>
      </w:r>
    </w:p>
  </w:footnote>
  <w:footnote w:type="continuationSeparator" w:id="0">
    <w:p w14:paraId="5D0FBA6E" w14:textId="77777777" w:rsidR="00D000FD" w:rsidRDefault="00D000FD" w:rsidP="00240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5693E" w14:textId="77777777" w:rsidR="00344C97" w:rsidRDefault="00344C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72E4" w14:textId="77777777" w:rsidR="0024051A" w:rsidRDefault="00344C97">
    <w:pPr>
      <w:pStyle w:val="Header"/>
    </w:pPr>
    <w:r w:rsidRPr="00344C97">
      <w:rPr>
        <w:noProof/>
      </w:rPr>
      <w:drawing>
        <wp:anchor distT="0" distB="0" distL="114300" distR="114300" simplePos="0" relativeHeight="251658240" behindDoc="0" locked="0" layoutInCell="1" allowOverlap="1" wp14:anchorId="4A5E20B8" wp14:editId="181A1C32">
          <wp:simplePos x="0" y="0"/>
          <wp:positionH relativeFrom="column">
            <wp:posOffset>-685800</wp:posOffset>
          </wp:positionH>
          <wp:positionV relativeFrom="paragraph">
            <wp:posOffset>-2540</wp:posOffset>
          </wp:positionV>
          <wp:extent cx="7315200" cy="2922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315200" cy="292296"/>
                  </a:xfrm>
                  <a:prstGeom prst="rect">
                    <a:avLst/>
                  </a:prstGeom>
                </pic:spPr>
              </pic:pic>
            </a:graphicData>
          </a:graphic>
          <wp14:sizeRelH relativeFrom="margin">
            <wp14:pctWidth>0</wp14:pctWidth>
          </wp14:sizeRelH>
          <wp14:sizeRelV relativeFrom="margin">
            <wp14:pctHeight>0</wp14:pctHeight>
          </wp14:sizeRelV>
        </wp:anchor>
      </w:drawing>
    </w:r>
    <w:r w:rsidRPr="00344C97">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DD66" w14:textId="77777777" w:rsidR="00344C97" w:rsidRDefault="00344C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7DF"/>
    <w:rsid w:val="00060028"/>
    <w:rsid w:val="00086300"/>
    <w:rsid w:val="00164635"/>
    <w:rsid w:val="0019769C"/>
    <w:rsid w:val="001A3FE4"/>
    <w:rsid w:val="001F4839"/>
    <w:rsid w:val="0024051A"/>
    <w:rsid w:val="00256214"/>
    <w:rsid w:val="00260B4E"/>
    <w:rsid w:val="00296E07"/>
    <w:rsid w:val="00344C97"/>
    <w:rsid w:val="003577FF"/>
    <w:rsid w:val="003750E1"/>
    <w:rsid w:val="003A3848"/>
    <w:rsid w:val="003D5F34"/>
    <w:rsid w:val="00434BAC"/>
    <w:rsid w:val="00450FD0"/>
    <w:rsid w:val="00484A2D"/>
    <w:rsid w:val="004B34C7"/>
    <w:rsid w:val="00532A44"/>
    <w:rsid w:val="005C1143"/>
    <w:rsid w:val="0068535D"/>
    <w:rsid w:val="00685785"/>
    <w:rsid w:val="0070778B"/>
    <w:rsid w:val="00772B55"/>
    <w:rsid w:val="008A06AA"/>
    <w:rsid w:val="008D07DF"/>
    <w:rsid w:val="009570E9"/>
    <w:rsid w:val="009B2910"/>
    <w:rsid w:val="00A1024E"/>
    <w:rsid w:val="00A37C53"/>
    <w:rsid w:val="00A408F6"/>
    <w:rsid w:val="00A95C5C"/>
    <w:rsid w:val="00AA4450"/>
    <w:rsid w:val="00B13F8E"/>
    <w:rsid w:val="00B32452"/>
    <w:rsid w:val="00B32A03"/>
    <w:rsid w:val="00B52263"/>
    <w:rsid w:val="00B91101"/>
    <w:rsid w:val="00BA7424"/>
    <w:rsid w:val="00BF3E55"/>
    <w:rsid w:val="00C34EFD"/>
    <w:rsid w:val="00C47CAC"/>
    <w:rsid w:val="00C90F61"/>
    <w:rsid w:val="00CF08EC"/>
    <w:rsid w:val="00CF0A69"/>
    <w:rsid w:val="00D000FD"/>
    <w:rsid w:val="00D05F9C"/>
    <w:rsid w:val="00D418C3"/>
    <w:rsid w:val="00DB74DD"/>
    <w:rsid w:val="00DF0923"/>
    <w:rsid w:val="00E600DF"/>
    <w:rsid w:val="00F123BA"/>
    <w:rsid w:val="00F31F22"/>
    <w:rsid w:val="00F40CFA"/>
    <w:rsid w:val="00F82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54A6"/>
  <w15:chartTrackingRefBased/>
  <w15:docId w15:val="{DA3190B5-ACCE-1F40-BFFB-A4E45765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7D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24051A"/>
  </w:style>
  <w:style w:type="paragraph" w:styleId="Footer">
    <w:name w:val="footer"/>
    <w:basedOn w:val="Normal"/>
    <w:link w:val="FooterChar"/>
    <w:uiPriority w:val="99"/>
    <w:unhideWhenUsed/>
    <w:rsid w:val="0024051A"/>
    <w:pPr>
      <w:tabs>
        <w:tab w:val="center" w:pos="4680"/>
        <w:tab w:val="right" w:pos="9360"/>
      </w:tabs>
      <w:spacing w:after="0"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24051A"/>
  </w:style>
  <w:style w:type="character" w:styleId="Hyperlink">
    <w:name w:val="Hyperlink"/>
    <w:uiPriority w:val="99"/>
    <w:unhideWhenUsed/>
    <w:rsid w:val="008D07DF"/>
    <w:rPr>
      <w:color w:val="0563C1"/>
      <w:u w:val="single"/>
    </w:rPr>
  </w:style>
  <w:style w:type="paragraph" w:customStyle="1" w:styleId="Body">
    <w:name w:val="Body"/>
    <w:rsid w:val="008D07DF"/>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paragraph" w:styleId="NormalWeb">
    <w:name w:val="Normal (Web)"/>
    <w:basedOn w:val="Normal"/>
    <w:uiPriority w:val="99"/>
    <w:unhideWhenUsed/>
    <w:rsid w:val="008D07DF"/>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8D07DF"/>
    <w:rPr>
      <w:b/>
      <w:bCs/>
    </w:rPr>
  </w:style>
  <w:style w:type="character" w:styleId="UnresolvedMention">
    <w:name w:val="Unresolved Mention"/>
    <w:basedOn w:val="DefaultParagraphFont"/>
    <w:uiPriority w:val="99"/>
    <w:semiHidden/>
    <w:unhideWhenUsed/>
    <w:rsid w:val="008D07DF"/>
    <w:rPr>
      <w:color w:val="605E5C"/>
      <w:shd w:val="clear" w:color="auto" w:fill="E1DFDD"/>
    </w:rPr>
  </w:style>
  <w:style w:type="character" w:styleId="FollowedHyperlink">
    <w:name w:val="FollowedHyperlink"/>
    <w:basedOn w:val="DefaultParagraphFont"/>
    <w:uiPriority w:val="99"/>
    <w:semiHidden/>
    <w:unhideWhenUsed/>
    <w:rsid w:val="00A408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nbek.com/s2432-core.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chonbek.com/brands/signature.htm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honbek.com/" TargetMode="External"/><Relationship Id="rId11" Type="http://schemas.openxmlformats.org/officeDocument/2006/relationships/hyperlink" Target="https://www.schonbek.com/"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u7061146.ct.sendgrid.net/ls/click?upn=TeZUXWpUv-2B6TCY38pVLo9lR4Xcm2fTpfjIMuTGVsWPnksGdtG-2BZ98OyPCm51lDB9dCQd_Zf9noBSXp6zmd8gcAmse0JzIGnkanB4l5vG4y-2Fhe2DCEwo8rxCzj2N9fA-2FLjkicmFVFUPyakhEMdxv2t4xOjId8O0i4v4-2FI32VsjZBjCYaG0XG5D7HnW-2Fk38-2FbvZJjZM5pgcy6RnWg-2Bqxar7is8n-2FIwbA9RrKQomm9JUIDrBOazG7jclZaHnKpZSv2he-2BSFPfULyjaH0B9AHEc6-2BMKttSclTBB-2FzYfV0677ajwTIVa3y95zrVTHeMBrZgZbaiCRWOTasQuaonr3LZwP1R7aNSkg0QlcTVu-2FJDKfDn9jnNCD9HRXbGZCqRbnkpxihq2BaqWQQwRkQdxPCmflPfvx6C4mBJxSaj4flS8Qki4XaOFg-3D"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chonbek.com/eclyptixled/secret-garden.html"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Pica</dc:creator>
  <cp:keywords/>
  <dc:description/>
  <cp:lastModifiedBy>Microsoft Office User</cp:lastModifiedBy>
  <cp:revision>10</cp:revision>
  <dcterms:created xsi:type="dcterms:W3CDTF">2023-04-12T17:08:00Z</dcterms:created>
  <dcterms:modified xsi:type="dcterms:W3CDTF">2023-04-21T12:33:00Z</dcterms:modified>
</cp:coreProperties>
</file>