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FD2FD" w14:textId="7AF03388" w:rsidR="00794FB5" w:rsidRDefault="00794FB5" w:rsidP="00794FB5">
      <w:pPr>
        <w:pStyle w:val="NoSpacing"/>
        <w:jc w:val="right"/>
      </w:pPr>
    </w:p>
    <w:p w14:paraId="68D02F25" w14:textId="0D5C8ADD" w:rsidR="00794FB5" w:rsidRDefault="00794FB5" w:rsidP="00794FB5">
      <w:pPr>
        <w:pStyle w:val="NoSpacing"/>
        <w:jc w:val="right"/>
      </w:pPr>
    </w:p>
    <w:p w14:paraId="3B706DE1" w14:textId="5AB41C39" w:rsidR="00794FB5" w:rsidRDefault="006E37C9" w:rsidP="00794FB5">
      <w:pPr>
        <w:pStyle w:val="NoSpacing"/>
        <w:jc w:val="right"/>
      </w:pPr>
      <w:r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70016" behindDoc="1" locked="0" layoutInCell="1" allowOverlap="1" wp14:anchorId="7C412275" wp14:editId="7D4B05AA">
            <wp:simplePos x="0" y="0"/>
            <wp:positionH relativeFrom="margin">
              <wp:align>center</wp:align>
            </wp:positionH>
            <wp:positionV relativeFrom="margin">
              <wp:posOffset>349250</wp:posOffset>
            </wp:positionV>
            <wp:extent cx="1478280" cy="1097280"/>
            <wp:effectExtent l="0" t="0" r="0" b="0"/>
            <wp:wrapSquare wrapText="bothSides"/>
            <wp:docPr id="1" name="Picture 1" descr="A blue and grey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grey 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0" t="22656" r="17969" b="21094"/>
                    <a:stretch/>
                  </pic:blipFill>
                  <pic:spPr bwMode="auto">
                    <a:xfrm>
                      <a:off x="0" y="0"/>
                      <a:ext cx="1478280" cy="1097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73E55" w14:textId="1D3D7B69" w:rsidR="00794FB5" w:rsidRDefault="00794FB5" w:rsidP="00794FB5">
      <w:pPr>
        <w:pStyle w:val="NoSpacing"/>
        <w:jc w:val="right"/>
      </w:pPr>
    </w:p>
    <w:p w14:paraId="5E99355B" w14:textId="77777777" w:rsidR="00794FB5" w:rsidRDefault="00794FB5" w:rsidP="00794FB5">
      <w:pPr>
        <w:pStyle w:val="NoSpacing"/>
        <w:jc w:val="right"/>
      </w:pPr>
    </w:p>
    <w:p w14:paraId="5562F6A1" w14:textId="77777777" w:rsidR="001B1A73" w:rsidRDefault="001B1A73" w:rsidP="001B1A73">
      <w:pPr>
        <w:pStyle w:val="NoSpacing"/>
      </w:pPr>
    </w:p>
    <w:p w14:paraId="1B9BC1AB" w14:textId="77777777" w:rsidR="001B1A73" w:rsidRDefault="001B1A73" w:rsidP="001B1A73">
      <w:pPr>
        <w:pStyle w:val="NoSpacing"/>
      </w:pPr>
    </w:p>
    <w:p w14:paraId="55D28518" w14:textId="77777777" w:rsidR="001B1A73" w:rsidRDefault="001B1A73" w:rsidP="001B1A73">
      <w:pPr>
        <w:pStyle w:val="NoSpacing"/>
      </w:pPr>
    </w:p>
    <w:p w14:paraId="6A5518B0" w14:textId="77777777" w:rsidR="001B1A73" w:rsidRDefault="001B1A73" w:rsidP="001B1A73">
      <w:pPr>
        <w:pStyle w:val="NoSpacing"/>
      </w:pPr>
    </w:p>
    <w:p w14:paraId="16C1F2DE" w14:textId="36D18D43" w:rsidR="00794FB5" w:rsidRPr="00577513" w:rsidRDefault="00794FB5" w:rsidP="00D70A15">
      <w:pPr>
        <w:pStyle w:val="NoSpacing"/>
        <w:ind w:right="870"/>
        <w:jc w:val="right"/>
        <w:rPr>
          <w:sz w:val="20"/>
          <w:szCs w:val="20"/>
        </w:rPr>
      </w:pPr>
      <w:r w:rsidRPr="00577513">
        <w:rPr>
          <w:sz w:val="20"/>
          <w:szCs w:val="20"/>
        </w:rPr>
        <w:t>Contact: Cathy Lloyd</w:t>
      </w:r>
    </w:p>
    <w:p w14:paraId="298EF096" w14:textId="77777777" w:rsidR="00794FB5" w:rsidRPr="00577513" w:rsidRDefault="00794FB5" w:rsidP="009B02DD">
      <w:pPr>
        <w:pStyle w:val="NoSpacing"/>
        <w:ind w:right="870"/>
        <w:jc w:val="right"/>
        <w:rPr>
          <w:sz w:val="20"/>
          <w:szCs w:val="20"/>
        </w:rPr>
      </w:pP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  <w:t>The Media Matters, Inc.</w:t>
      </w:r>
    </w:p>
    <w:p w14:paraId="6BB07E56" w14:textId="77777777" w:rsidR="00794FB5" w:rsidRPr="00577513" w:rsidRDefault="00794FB5" w:rsidP="009B02DD">
      <w:pPr>
        <w:pStyle w:val="NoSpacing"/>
        <w:ind w:right="870"/>
        <w:jc w:val="right"/>
        <w:rPr>
          <w:sz w:val="20"/>
          <w:szCs w:val="20"/>
        </w:rPr>
      </w:pP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  <w:t>336.707.4462</w:t>
      </w:r>
    </w:p>
    <w:p w14:paraId="34EA6F57" w14:textId="6509CEA0" w:rsidR="003E41E3" w:rsidRPr="00577513" w:rsidRDefault="00794FB5" w:rsidP="009B02DD">
      <w:pPr>
        <w:pStyle w:val="NoSpacing"/>
        <w:ind w:left="810" w:right="870"/>
        <w:jc w:val="right"/>
        <w:rPr>
          <w:rFonts w:ascii="Calibri Light" w:hAnsi="Calibri Light" w:cs="Calibri Light"/>
          <w:sz w:val="20"/>
          <w:szCs w:val="20"/>
        </w:rPr>
      </w:pP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  <w:t>cathy@tmm.agency</w:t>
      </w:r>
    </w:p>
    <w:p w14:paraId="34EA6F5A" w14:textId="1631FA99" w:rsidR="003E41E3" w:rsidRPr="002D6664" w:rsidRDefault="00BC48D5" w:rsidP="009A6C4D">
      <w:pPr>
        <w:ind w:left="810" w:right="870"/>
        <w:jc w:val="center"/>
        <w:rPr>
          <w:b/>
          <w:bCs/>
          <w:sz w:val="28"/>
          <w:szCs w:val="28"/>
        </w:rPr>
      </w:pPr>
      <w:r w:rsidRPr="002D6664">
        <w:rPr>
          <w:b/>
          <w:bCs/>
          <w:sz w:val="28"/>
          <w:szCs w:val="28"/>
        </w:rPr>
        <w:t>Spectra Home</w:t>
      </w:r>
      <w:r w:rsidR="00173ADD" w:rsidRPr="002D6664">
        <w:rPr>
          <w:b/>
          <w:bCs/>
          <w:sz w:val="28"/>
          <w:szCs w:val="28"/>
        </w:rPr>
        <w:t xml:space="preserve"> </w:t>
      </w:r>
      <w:r w:rsidR="00924898">
        <w:rPr>
          <w:b/>
          <w:bCs/>
          <w:sz w:val="28"/>
          <w:szCs w:val="28"/>
        </w:rPr>
        <w:t>Adds</w:t>
      </w:r>
      <w:r w:rsidR="00193F10">
        <w:rPr>
          <w:b/>
          <w:bCs/>
          <w:sz w:val="28"/>
          <w:szCs w:val="28"/>
        </w:rPr>
        <w:t xml:space="preserve"> New </w:t>
      </w:r>
      <w:r w:rsidR="00D843E7">
        <w:rPr>
          <w:b/>
          <w:bCs/>
          <w:sz w:val="28"/>
          <w:szCs w:val="28"/>
        </w:rPr>
        <w:t>Fashio</w:t>
      </w:r>
      <w:r w:rsidR="001C28CF">
        <w:rPr>
          <w:b/>
          <w:bCs/>
          <w:sz w:val="28"/>
          <w:szCs w:val="28"/>
        </w:rPr>
        <w:t xml:space="preserve">n </w:t>
      </w:r>
      <w:r w:rsidR="00193F10">
        <w:rPr>
          <w:b/>
          <w:bCs/>
          <w:sz w:val="28"/>
          <w:szCs w:val="28"/>
        </w:rPr>
        <w:t>Colors</w:t>
      </w:r>
    </w:p>
    <w:p w14:paraId="36617460" w14:textId="57B2CE60" w:rsidR="00173ADD" w:rsidRPr="002D6664" w:rsidRDefault="003A2047" w:rsidP="009A6C4D">
      <w:pPr>
        <w:ind w:left="810" w:right="87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</w:t>
      </w:r>
      <w:r w:rsidR="001C28CF">
        <w:rPr>
          <w:b/>
          <w:bCs/>
          <w:sz w:val="28"/>
          <w:szCs w:val="28"/>
        </w:rPr>
        <w:t xml:space="preserve">o </w:t>
      </w:r>
      <w:r>
        <w:rPr>
          <w:b/>
          <w:bCs/>
          <w:sz w:val="28"/>
          <w:szCs w:val="28"/>
        </w:rPr>
        <w:t xml:space="preserve">the </w:t>
      </w:r>
      <w:r w:rsidR="00173ADD" w:rsidRPr="002D6664">
        <w:rPr>
          <w:b/>
          <w:bCs/>
          <w:sz w:val="28"/>
          <w:szCs w:val="28"/>
        </w:rPr>
        <w:t xml:space="preserve">Spectra Leather </w:t>
      </w:r>
      <w:r w:rsidR="00A166A8">
        <w:rPr>
          <w:b/>
          <w:bCs/>
          <w:sz w:val="28"/>
          <w:szCs w:val="28"/>
        </w:rPr>
        <w:t>C</w:t>
      </w:r>
      <w:r w:rsidR="00173ADD" w:rsidRPr="002D6664">
        <w:rPr>
          <w:b/>
          <w:bCs/>
          <w:sz w:val="28"/>
          <w:szCs w:val="28"/>
        </w:rPr>
        <w:t>ollection</w:t>
      </w:r>
    </w:p>
    <w:p w14:paraId="075C6971" w14:textId="2502F3AD" w:rsidR="00C541ED" w:rsidRDefault="00BC48D5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="Calibri" w:hAnsi="Calibri" w:cs="Calibri"/>
          <w:sz w:val="24"/>
          <w:szCs w:val="24"/>
          <w:u w:val="none"/>
        </w:rPr>
      </w:pPr>
      <w:r w:rsidRPr="00173ADD">
        <w:rPr>
          <w:rFonts w:asciiTheme="minorHAnsi" w:hAnsiTheme="minorHAnsi" w:cstheme="minorHAnsi"/>
          <w:b/>
          <w:color w:val="auto"/>
          <w:spacing w:val="-4"/>
          <w:w w:val="105"/>
          <w:sz w:val="24"/>
          <w:szCs w:val="24"/>
        </w:rPr>
        <w:t>Hi</w:t>
      </w:r>
      <w:r w:rsidRPr="00173ADD">
        <w:rPr>
          <w:rFonts w:asciiTheme="minorHAnsi" w:hAnsiTheme="minorHAnsi" w:cstheme="minorHAnsi"/>
          <w:b/>
          <w:color w:val="auto"/>
          <w:spacing w:val="-5"/>
          <w:w w:val="105"/>
          <w:sz w:val="24"/>
          <w:szCs w:val="24"/>
        </w:rPr>
        <w:t>gh</w:t>
      </w:r>
      <w:r w:rsidRPr="00173ADD">
        <w:rPr>
          <w:rFonts w:asciiTheme="minorHAnsi" w:hAnsiTheme="minorHAnsi" w:cstheme="minorHAnsi"/>
          <w:b/>
          <w:color w:val="auto"/>
          <w:spacing w:val="-21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spacing w:val="-7"/>
          <w:w w:val="105"/>
          <w:sz w:val="24"/>
          <w:szCs w:val="24"/>
        </w:rPr>
        <w:t>Point</w:t>
      </w:r>
      <w:r w:rsidRPr="00173ADD">
        <w:rPr>
          <w:rFonts w:asciiTheme="minorHAnsi" w:hAnsiTheme="minorHAnsi" w:cstheme="minorHAnsi"/>
          <w:b/>
          <w:color w:val="auto"/>
          <w:spacing w:val="-4"/>
          <w:w w:val="105"/>
          <w:sz w:val="24"/>
          <w:szCs w:val="24"/>
        </w:rPr>
        <w:t>,</w:t>
      </w:r>
      <w:r w:rsidRPr="00173ADD">
        <w:rPr>
          <w:rFonts w:asciiTheme="minorHAnsi" w:hAnsiTheme="minorHAnsi" w:cstheme="minorHAnsi"/>
          <w:b/>
          <w:color w:val="auto"/>
          <w:spacing w:val="-46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NC,</w:t>
      </w:r>
      <w:r w:rsidRPr="00173ADD">
        <w:rPr>
          <w:rFonts w:asciiTheme="minorHAnsi" w:hAnsiTheme="minorHAnsi" w:cstheme="minorHAnsi"/>
          <w:b/>
          <w:color w:val="auto"/>
          <w:spacing w:val="-32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October</w:t>
      </w:r>
      <w:r w:rsidRPr="00173ADD">
        <w:rPr>
          <w:rFonts w:asciiTheme="minorHAnsi" w:hAnsiTheme="minorHAnsi" w:cstheme="minorHAnsi"/>
          <w:b/>
          <w:color w:val="auto"/>
          <w:spacing w:val="9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1</w:t>
      </w:r>
      <w:r w:rsidR="00EB52A4">
        <w:rPr>
          <w:rFonts w:asciiTheme="minorHAnsi" w:hAnsiTheme="minorHAnsi" w:cstheme="minorHAnsi"/>
          <w:b/>
          <w:w w:val="105"/>
          <w:sz w:val="24"/>
          <w:szCs w:val="24"/>
        </w:rPr>
        <w:t>4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,</w:t>
      </w:r>
      <w:r w:rsidRPr="00173ADD">
        <w:rPr>
          <w:rFonts w:asciiTheme="minorHAnsi" w:hAnsiTheme="minorHAnsi" w:cstheme="minorHAnsi"/>
          <w:b/>
          <w:color w:val="auto"/>
          <w:spacing w:val="-36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202</w:t>
      </w:r>
      <w:r w:rsidR="00A166A8">
        <w:rPr>
          <w:rFonts w:asciiTheme="minorHAnsi" w:hAnsiTheme="minorHAnsi" w:cstheme="minorHAnsi"/>
          <w:b/>
          <w:w w:val="105"/>
          <w:sz w:val="24"/>
          <w:szCs w:val="24"/>
        </w:rPr>
        <w:t>3</w:t>
      </w:r>
      <w:r w:rsidRPr="00173ADD">
        <w:rPr>
          <w:rFonts w:asciiTheme="minorHAnsi" w:hAnsiTheme="minorHAnsi" w:cstheme="minorHAnsi"/>
          <w:b/>
          <w:color w:val="auto"/>
          <w:spacing w:val="-9"/>
          <w:w w:val="105"/>
          <w:sz w:val="24"/>
          <w:szCs w:val="24"/>
        </w:rPr>
        <w:t xml:space="preserve"> </w:t>
      </w:r>
      <w:r w:rsidR="00EB52A4">
        <w:rPr>
          <w:rFonts w:asciiTheme="minorHAnsi" w:hAnsiTheme="minorHAnsi" w:cstheme="minorHAnsi"/>
          <w:w w:val="105"/>
          <w:sz w:val="24"/>
          <w:szCs w:val="24"/>
        </w:rPr>
        <w:t>–</w:t>
      </w:r>
      <w:r w:rsidR="001375F0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color w:val="auto"/>
          <w:spacing w:val="-5"/>
          <w:w w:val="105"/>
          <w:sz w:val="24"/>
          <w:szCs w:val="24"/>
        </w:rPr>
        <w:t xml:space="preserve"> </w:t>
      </w:r>
      <w:hyperlink r:id="rId8" w:history="1">
        <w:r w:rsidR="001E13C5">
          <w:rPr>
            <w:rStyle w:val="Hyperlink"/>
            <w:rFonts w:ascii="Calibri" w:hAnsi="Calibri" w:cs="Calibri"/>
            <w:color w:val="0070C0"/>
            <w:sz w:val="24"/>
            <w:szCs w:val="24"/>
          </w:rPr>
          <w:t>Spectra Home</w:t>
        </w:r>
      </w:hyperlink>
      <w:r w:rsidR="001E13C5">
        <w:rPr>
          <w:rStyle w:val="Hyperlink"/>
          <w:rFonts w:ascii="Calibri" w:hAnsi="Calibri" w:cs="Calibri"/>
          <w:color w:val="0070C0"/>
          <w:sz w:val="24"/>
          <w:szCs w:val="24"/>
        </w:rPr>
        <w:t>,</w:t>
      </w:r>
      <w:r w:rsidR="00436D2D">
        <w:rPr>
          <w:rStyle w:val="Hyperlink"/>
          <w:rFonts w:ascii="Calibri" w:hAnsi="Calibri" w:cs="Calibri"/>
          <w:sz w:val="24"/>
          <w:szCs w:val="24"/>
          <w:u w:val="none"/>
        </w:rPr>
        <w:t xml:space="preserve"> known in the industry for their </w:t>
      </w:r>
      <w:r w:rsidR="002E02F7">
        <w:rPr>
          <w:rStyle w:val="Hyperlink"/>
          <w:rFonts w:ascii="Calibri" w:hAnsi="Calibri" w:cs="Calibri"/>
          <w:sz w:val="24"/>
          <w:szCs w:val="24"/>
          <w:u w:val="none"/>
        </w:rPr>
        <w:t>superbly</w:t>
      </w:r>
      <w:r w:rsidR="00E564ED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675B68">
        <w:rPr>
          <w:rStyle w:val="Hyperlink"/>
          <w:rFonts w:ascii="Calibri" w:hAnsi="Calibri" w:cs="Calibri"/>
          <w:sz w:val="24"/>
          <w:szCs w:val="24"/>
          <w:u w:val="none"/>
        </w:rPr>
        <w:t>tailored</w:t>
      </w:r>
      <w:r w:rsidR="00E564ED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BB635F">
        <w:rPr>
          <w:rStyle w:val="Hyperlink"/>
          <w:rFonts w:ascii="Calibri" w:hAnsi="Calibri" w:cs="Calibri"/>
          <w:sz w:val="24"/>
          <w:szCs w:val="24"/>
          <w:u w:val="none"/>
        </w:rPr>
        <w:t xml:space="preserve">upholstery, is expanding their Spectra Leather </w:t>
      </w:r>
      <w:r w:rsidR="00B12DFB">
        <w:rPr>
          <w:rStyle w:val="Hyperlink"/>
          <w:rFonts w:ascii="Calibri" w:hAnsi="Calibri" w:cs="Calibri"/>
          <w:sz w:val="24"/>
          <w:szCs w:val="24"/>
          <w:u w:val="none"/>
        </w:rPr>
        <w:t>selections</w:t>
      </w:r>
      <w:r w:rsidR="002E02F7">
        <w:rPr>
          <w:rStyle w:val="Hyperlink"/>
          <w:rFonts w:ascii="Calibri" w:hAnsi="Calibri" w:cs="Calibri"/>
          <w:sz w:val="24"/>
          <w:szCs w:val="24"/>
          <w:u w:val="none"/>
        </w:rPr>
        <w:t xml:space="preserve"> to include </w:t>
      </w:r>
      <w:r w:rsidR="006D2314">
        <w:rPr>
          <w:rStyle w:val="Hyperlink"/>
          <w:rFonts w:ascii="Calibri" w:hAnsi="Calibri" w:cs="Calibri"/>
          <w:sz w:val="24"/>
          <w:szCs w:val="24"/>
          <w:u w:val="none"/>
        </w:rPr>
        <w:t>six</w:t>
      </w:r>
      <w:r w:rsidR="006252C7">
        <w:rPr>
          <w:rStyle w:val="Hyperlink"/>
          <w:rFonts w:ascii="Calibri" w:hAnsi="Calibri" w:cs="Calibri"/>
          <w:sz w:val="24"/>
          <w:szCs w:val="24"/>
          <w:u w:val="none"/>
        </w:rPr>
        <w:t xml:space="preserve"> new </w:t>
      </w:r>
      <w:r w:rsidR="00AA62B5">
        <w:rPr>
          <w:rStyle w:val="Hyperlink"/>
          <w:rFonts w:ascii="Calibri" w:hAnsi="Calibri" w:cs="Calibri"/>
          <w:sz w:val="24"/>
          <w:szCs w:val="24"/>
          <w:u w:val="none"/>
        </w:rPr>
        <w:t>on-trend colors of</w:t>
      </w:r>
      <w:r w:rsidR="000F512E">
        <w:rPr>
          <w:rStyle w:val="Hyperlink"/>
          <w:rFonts w:ascii="Calibri" w:hAnsi="Calibri" w:cs="Calibri"/>
          <w:sz w:val="24"/>
          <w:szCs w:val="24"/>
          <w:u w:val="none"/>
        </w:rPr>
        <w:t xml:space="preserve"> luxurious </w:t>
      </w:r>
      <w:r w:rsidR="0058401E">
        <w:rPr>
          <w:rStyle w:val="Hyperlink"/>
          <w:rFonts w:ascii="Calibri" w:hAnsi="Calibri" w:cs="Calibri"/>
          <w:sz w:val="24"/>
          <w:szCs w:val="24"/>
          <w:u w:val="none"/>
        </w:rPr>
        <w:t xml:space="preserve">top-grain </w:t>
      </w:r>
      <w:r w:rsidR="000F512E">
        <w:rPr>
          <w:rStyle w:val="Hyperlink"/>
          <w:rFonts w:ascii="Calibri" w:hAnsi="Calibri" w:cs="Calibri"/>
          <w:sz w:val="24"/>
          <w:szCs w:val="24"/>
          <w:u w:val="none"/>
        </w:rPr>
        <w:t>aniline</w:t>
      </w:r>
      <w:r w:rsidR="0058401E">
        <w:rPr>
          <w:rStyle w:val="Hyperlink"/>
          <w:rFonts w:ascii="Calibri" w:hAnsi="Calibri" w:cs="Calibri"/>
          <w:sz w:val="24"/>
          <w:szCs w:val="24"/>
          <w:u w:val="none"/>
        </w:rPr>
        <w:t>-</w:t>
      </w:r>
      <w:r w:rsidR="00F22D62">
        <w:rPr>
          <w:rStyle w:val="Hyperlink"/>
          <w:rFonts w:ascii="Calibri" w:hAnsi="Calibri" w:cs="Calibri"/>
          <w:sz w:val="24"/>
          <w:szCs w:val="24"/>
          <w:u w:val="none"/>
        </w:rPr>
        <w:t xml:space="preserve">dyed </w:t>
      </w:r>
      <w:r w:rsidR="000F512E">
        <w:rPr>
          <w:rStyle w:val="Hyperlink"/>
          <w:rFonts w:ascii="Calibri" w:hAnsi="Calibri" w:cs="Calibri"/>
          <w:sz w:val="24"/>
          <w:szCs w:val="24"/>
          <w:u w:val="none"/>
        </w:rPr>
        <w:t xml:space="preserve">leather. </w:t>
      </w:r>
      <w:r w:rsidR="0022592D">
        <w:rPr>
          <w:rStyle w:val="Hyperlink"/>
          <w:rFonts w:ascii="Calibri" w:hAnsi="Calibri" w:cs="Calibri"/>
          <w:sz w:val="24"/>
          <w:szCs w:val="24"/>
          <w:u w:val="none"/>
        </w:rPr>
        <w:t>Market attendees can s</w:t>
      </w:r>
      <w:r w:rsidR="000F512E">
        <w:rPr>
          <w:rStyle w:val="Hyperlink"/>
          <w:rFonts w:ascii="Calibri" w:hAnsi="Calibri" w:cs="Calibri"/>
          <w:sz w:val="24"/>
          <w:szCs w:val="24"/>
          <w:u w:val="none"/>
        </w:rPr>
        <w:t xml:space="preserve">ee the </w:t>
      </w:r>
      <w:r w:rsidR="00C541ED">
        <w:rPr>
          <w:rStyle w:val="Hyperlink"/>
          <w:rFonts w:ascii="Calibri" w:hAnsi="Calibri" w:cs="Calibri"/>
          <w:sz w:val="24"/>
          <w:szCs w:val="24"/>
          <w:u w:val="none"/>
        </w:rPr>
        <w:t xml:space="preserve">entire leather gallery </w:t>
      </w:r>
      <w:r w:rsidR="000A0D63">
        <w:rPr>
          <w:rStyle w:val="Hyperlink"/>
          <w:rFonts w:ascii="Calibri" w:hAnsi="Calibri" w:cs="Calibri"/>
          <w:sz w:val="24"/>
          <w:szCs w:val="24"/>
          <w:u w:val="none"/>
        </w:rPr>
        <w:t xml:space="preserve">in </w:t>
      </w:r>
      <w:r w:rsidR="00F415AB">
        <w:rPr>
          <w:rStyle w:val="Hyperlink"/>
          <w:rFonts w:ascii="Calibri" w:hAnsi="Calibri" w:cs="Calibri"/>
          <w:sz w:val="24"/>
          <w:szCs w:val="24"/>
          <w:u w:val="none"/>
        </w:rPr>
        <w:t>the Spectra</w:t>
      </w:r>
      <w:r w:rsidR="000A0D63">
        <w:rPr>
          <w:rStyle w:val="Hyperlink"/>
          <w:rFonts w:ascii="Calibri" w:hAnsi="Calibri" w:cs="Calibri"/>
          <w:sz w:val="24"/>
          <w:szCs w:val="24"/>
          <w:u w:val="none"/>
        </w:rPr>
        <w:t xml:space="preserve"> Home </w:t>
      </w:r>
      <w:r w:rsidR="00E61323">
        <w:rPr>
          <w:rStyle w:val="Hyperlink"/>
          <w:rFonts w:ascii="Calibri" w:hAnsi="Calibri" w:cs="Calibri"/>
          <w:sz w:val="24"/>
          <w:szCs w:val="24"/>
          <w:u w:val="none"/>
        </w:rPr>
        <w:t xml:space="preserve">High Point </w:t>
      </w:r>
      <w:r w:rsidR="000A0D63">
        <w:rPr>
          <w:rStyle w:val="Hyperlink"/>
          <w:rFonts w:ascii="Calibri" w:hAnsi="Calibri" w:cs="Calibri"/>
          <w:sz w:val="24"/>
          <w:szCs w:val="24"/>
          <w:u w:val="none"/>
        </w:rPr>
        <w:t>showroom, 200 N Hamilton #213, Oct</w:t>
      </w:r>
      <w:r w:rsidR="0025582C">
        <w:rPr>
          <w:rStyle w:val="Hyperlink"/>
          <w:rFonts w:ascii="Calibri" w:hAnsi="Calibri" w:cs="Calibri"/>
          <w:sz w:val="24"/>
          <w:szCs w:val="24"/>
          <w:u w:val="none"/>
        </w:rPr>
        <w:t>ober</w:t>
      </w:r>
      <w:r w:rsidR="000A0D63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F72A22">
        <w:rPr>
          <w:rStyle w:val="Hyperlink"/>
          <w:rFonts w:ascii="Calibri" w:hAnsi="Calibri" w:cs="Calibri"/>
          <w:sz w:val="24"/>
          <w:szCs w:val="24"/>
          <w:u w:val="none"/>
        </w:rPr>
        <w:t>14-18.</w:t>
      </w:r>
    </w:p>
    <w:p w14:paraId="299BB57E" w14:textId="74EA809A" w:rsidR="009F45D7" w:rsidRDefault="00D70A15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="Calibri" w:hAnsi="Calibri" w:cs="Calibri"/>
          <w:sz w:val="24"/>
          <w:szCs w:val="24"/>
          <w:u w:val="none"/>
        </w:rPr>
      </w:pPr>
      <w:r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1BF4C855" wp14:editId="266D1A73">
            <wp:simplePos x="0" y="0"/>
            <wp:positionH relativeFrom="margin">
              <wp:posOffset>4387850</wp:posOffset>
            </wp:positionH>
            <wp:positionV relativeFrom="paragraph">
              <wp:posOffset>87630</wp:posOffset>
            </wp:positionV>
            <wp:extent cx="2059305" cy="1828800"/>
            <wp:effectExtent l="0" t="0" r="0" b="0"/>
            <wp:wrapSquare wrapText="bothSides"/>
            <wp:docPr id="1214474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474122" name="Picture 121447412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09"/>
                    <a:stretch/>
                  </pic:blipFill>
                  <pic:spPr bwMode="auto">
                    <a:xfrm>
                      <a:off x="0" y="0"/>
                      <a:ext cx="205930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DE447C" w14:textId="34ECA108" w:rsidR="00DF73F8" w:rsidRDefault="00DF73F8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="Calibri" w:hAnsi="Calibri" w:cs="Calibri"/>
          <w:sz w:val="24"/>
          <w:szCs w:val="24"/>
          <w:u w:val="none"/>
        </w:rPr>
      </w:pPr>
      <w:r>
        <w:rPr>
          <w:rStyle w:val="Hyperlink"/>
          <w:rFonts w:ascii="Calibri" w:hAnsi="Calibri" w:cs="Calibri"/>
          <w:sz w:val="24"/>
          <w:szCs w:val="24"/>
          <w:u w:val="none"/>
        </w:rPr>
        <w:t>“</w:t>
      </w:r>
      <w:r w:rsidR="00DB14CD">
        <w:rPr>
          <w:rStyle w:val="Hyperlink"/>
          <w:rFonts w:ascii="Calibri" w:hAnsi="Calibri" w:cs="Calibri"/>
          <w:sz w:val="24"/>
          <w:szCs w:val="24"/>
          <w:u w:val="none"/>
        </w:rPr>
        <w:t xml:space="preserve">Leather </w:t>
      </w:r>
      <w:r w:rsidR="00EF4645">
        <w:rPr>
          <w:rStyle w:val="Hyperlink"/>
          <w:rFonts w:ascii="Calibri" w:hAnsi="Calibri" w:cs="Calibri"/>
          <w:sz w:val="24"/>
          <w:szCs w:val="24"/>
          <w:u w:val="none"/>
        </w:rPr>
        <w:t>remains</w:t>
      </w:r>
      <w:r w:rsidR="00DB14CD">
        <w:rPr>
          <w:rStyle w:val="Hyperlink"/>
          <w:rFonts w:ascii="Calibri" w:hAnsi="Calibri" w:cs="Calibri"/>
          <w:sz w:val="24"/>
          <w:szCs w:val="24"/>
          <w:u w:val="none"/>
        </w:rPr>
        <w:t xml:space="preserve"> a popular choice</w:t>
      </w:r>
      <w:r w:rsidR="0058458A">
        <w:rPr>
          <w:rStyle w:val="Hyperlink"/>
          <w:rFonts w:ascii="Calibri" w:hAnsi="Calibri" w:cs="Calibri"/>
          <w:sz w:val="24"/>
          <w:szCs w:val="24"/>
          <w:u w:val="none"/>
        </w:rPr>
        <w:t xml:space="preserve"> for upholstery because it is durable, easy to clean </w:t>
      </w:r>
      <w:r w:rsidR="0032066A">
        <w:rPr>
          <w:rStyle w:val="Hyperlink"/>
          <w:rFonts w:ascii="Calibri" w:hAnsi="Calibri" w:cs="Calibri"/>
          <w:sz w:val="24"/>
          <w:szCs w:val="24"/>
          <w:u w:val="none"/>
        </w:rPr>
        <w:t xml:space="preserve">and </w:t>
      </w:r>
      <w:r w:rsidR="002953F0">
        <w:rPr>
          <w:rStyle w:val="Hyperlink"/>
          <w:rFonts w:ascii="Calibri" w:hAnsi="Calibri" w:cs="Calibri"/>
          <w:sz w:val="24"/>
          <w:szCs w:val="24"/>
          <w:u w:val="none"/>
        </w:rPr>
        <w:t xml:space="preserve">offers </w:t>
      </w:r>
      <w:r w:rsidR="0032066A">
        <w:rPr>
          <w:rStyle w:val="Hyperlink"/>
          <w:rFonts w:ascii="Calibri" w:hAnsi="Calibri" w:cs="Calibri"/>
          <w:sz w:val="24"/>
          <w:szCs w:val="24"/>
          <w:u w:val="none"/>
        </w:rPr>
        <w:t xml:space="preserve">the ultimate </w:t>
      </w:r>
      <w:r w:rsidR="00EF4645">
        <w:rPr>
          <w:rStyle w:val="Hyperlink"/>
          <w:rFonts w:ascii="Calibri" w:hAnsi="Calibri" w:cs="Calibri"/>
          <w:sz w:val="24"/>
          <w:szCs w:val="24"/>
          <w:u w:val="none"/>
        </w:rPr>
        <w:t>sustainability</w:t>
      </w:r>
      <w:r w:rsidR="0032066A">
        <w:rPr>
          <w:rStyle w:val="Hyperlink"/>
          <w:rFonts w:ascii="Calibri" w:hAnsi="Calibri" w:cs="Calibri"/>
          <w:sz w:val="24"/>
          <w:szCs w:val="24"/>
          <w:u w:val="none"/>
        </w:rPr>
        <w:t xml:space="preserve"> story because it is made to last</w:t>
      </w:r>
      <w:r w:rsidR="00AB637C">
        <w:rPr>
          <w:rStyle w:val="Hyperlink"/>
          <w:rFonts w:ascii="Calibri" w:hAnsi="Calibri" w:cs="Calibri"/>
          <w:sz w:val="24"/>
          <w:szCs w:val="24"/>
          <w:u w:val="none"/>
        </w:rPr>
        <w:t>,” stated Jim Telleysh, president of Spectra Home. “</w:t>
      </w:r>
      <w:r w:rsidR="0039556B">
        <w:rPr>
          <w:rStyle w:val="Hyperlink"/>
          <w:rFonts w:ascii="Calibri" w:hAnsi="Calibri" w:cs="Calibri"/>
          <w:sz w:val="24"/>
          <w:szCs w:val="24"/>
          <w:u w:val="none"/>
        </w:rPr>
        <w:t>We use our own</w:t>
      </w:r>
      <w:r w:rsidR="00EB36BA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2005ED">
        <w:rPr>
          <w:rStyle w:val="Hyperlink"/>
          <w:rFonts w:ascii="Calibri" w:hAnsi="Calibri" w:cs="Calibri"/>
          <w:sz w:val="24"/>
          <w:szCs w:val="24"/>
          <w:u w:val="none"/>
        </w:rPr>
        <w:t xml:space="preserve">in-house </w:t>
      </w:r>
      <w:r w:rsidR="00EB36BA">
        <w:rPr>
          <w:rStyle w:val="Hyperlink"/>
          <w:rFonts w:ascii="Calibri" w:hAnsi="Calibri" w:cs="Calibri"/>
          <w:sz w:val="24"/>
          <w:szCs w:val="24"/>
          <w:u w:val="none"/>
        </w:rPr>
        <w:t>tannery</w:t>
      </w:r>
      <w:r w:rsidR="002005ED">
        <w:rPr>
          <w:rStyle w:val="Hyperlink"/>
          <w:rFonts w:ascii="Calibri" w:hAnsi="Calibri" w:cs="Calibri"/>
          <w:sz w:val="24"/>
          <w:szCs w:val="24"/>
          <w:u w:val="none"/>
        </w:rPr>
        <w:t xml:space="preserve"> at our factory</w:t>
      </w:r>
      <w:r w:rsidR="00EB36BA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DE2CCF">
        <w:rPr>
          <w:rStyle w:val="Hyperlink"/>
          <w:rFonts w:ascii="Calibri" w:hAnsi="Calibri" w:cs="Calibri"/>
          <w:sz w:val="24"/>
          <w:szCs w:val="24"/>
          <w:u w:val="none"/>
        </w:rPr>
        <w:t>to ensure the highest quality of</w:t>
      </w:r>
      <w:r w:rsidR="001E0300">
        <w:rPr>
          <w:rStyle w:val="Hyperlink"/>
          <w:rFonts w:ascii="Calibri" w:hAnsi="Calibri" w:cs="Calibri"/>
          <w:sz w:val="24"/>
          <w:szCs w:val="24"/>
          <w:u w:val="none"/>
        </w:rPr>
        <w:t xml:space="preserve"> aniline </w:t>
      </w:r>
      <w:r w:rsidR="00F22D62">
        <w:rPr>
          <w:rStyle w:val="Hyperlink"/>
          <w:rFonts w:ascii="Calibri" w:hAnsi="Calibri" w:cs="Calibri"/>
          <w:sz w:val="24"/>
          <w:szCs w:val="24"/>
          <w:u w:val="none"/>
        </w:rPr>
        <w:t>dyed</w:t>
      </w:r>
      <w:r w:rsidR="00DE2CCF">
        <w:rPr>
          <w:rStyle w:val="Hyperlink"/>
          <w:rFonts w:ascii="Calibri" w:hAnsi="Calibri" w:cs="Calibri"/>
          <w:sz w:val="24"/>
          <w:szCs w:val="24"/>
          <w:u w:val="none"/>
        </w:rPr>
        <w:t xml:space="preserve"> leather is used on our furniture</w:t>
      </w:r>
      <w:r w:rsidR="001E0300">
        <w:rPr>
          <w:rStyle w:val="Hyperlink"/>
          <w:rFonts w:ascii="Calibri" w:hAnsi="Calibri" w:cs="Calibri"/>
          <w:sz w:val="24"/>
          <w:szCs w:val="24"/>
          <w:u w:val="none"/>
        </w:rPr>
        <w:t>.</w:t>
      </w:r>
      <w:r w:rsidR="00B266BE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927B27">
        <w:rPr>
          <w:rStyle w:val="Hyperlink"/>
          <w:rFonts w:ascii="Calibri" w:hAnsi="Calibri" w:cs="Calibri"/>
          <w:sz w:val="24"/>
          <w:szCs w:val="24"/>
          <w:u w:val="none"/>
        </w:rPr>
        <w:t>It i</w:t>
      </w:r>
      <w:r w:rsidR="007175B4">
        <w:rPr>
          <w:rStyle w:val="Hyperlink"/>
          <w:rFonts w:ascii="Calibri" w:hAnsi="Calibri" w:cs="Calibri"/>
          <w:sz w:val="24"/>
          <w:szCs w:val="24"/>
          <w:u w:val="none"/>
        </w:rPr>
        <w:t xml:space="preserve">s a </w:t>
      </w:r>
      <w:r w:rsidR="00631046">
        <w:rPr>
          <w:rStyle w:val="Hyperlink"/>
          <w:rFonts w:ascii="Calibri" w:hAnsi="Calibri" w:cs="Calibri"/>
          <w:sz w:val="24"/>
          <w:szCs w:val="24"/>
          <w:u w:val="none"/>
        </w:rPr>
        <w:t>quality</w:t>
      </w:r>
      <w:r w:rsidR="007175B4">
        <w:rPr>
          <w:rStyle w:val="Hyperlink"/>
          <w:rFonts w:ascii="Calibri" w:hAnsi="Calibri" w:cs="Calibri"/>
          <w:sz w:val="24"/>
          <w:szCs w:val="24"/>
          <w:u w:val="none"/>
        </w:rPr>
        <w:t xml:space="preserve"> investment that is </w:t>
      </w:r>
      <w:r w:rsidR="008D057A">
        <w:rPr>
          <w:rStyle w:val="Hyperlink"/>
          <w:rFonts w:ascii="Calibri" w:hAnsi="Calibri" w:cs="Calibri"/>
          <w:sz w:val="24"/>
          <w:szCs w:val="24"/>
          <w:u w:val="none"/>
        </w:rPr>
        <w:t>designed</w:t>
      </w:r>
      <w:r w:rsidR="007175B4">
        <w:rPr>
          <w:rStyle w:val="Hyperlink"/>
          <w:rFonts w:ascii="Calibri" w:hAnsi="Calibri" w:cs="Calibri"/>
          <w:sz w:val="24"/>
          <w:szCs w:val="24"/>
          <w:u w:val="none"/>
        </w:rPr>
        <w:t xml:space="preserve"> to last for </w:t>
      </w:r>
      <w:r w:rsidR="005A743C">
        <w:rPr>
          <w:rStyle w:val="Hyperlink"/>
          <w:rFonts w:ascii="Calibri" w:hAnsi="Calibri" w:cs="Calibri"/>
          <w:sz w:val="24"/>
          <w:szCs w:val="24"/>
          <w:u w:val="none"/>
        </w:rPr>
        <w:t>many years</w:t>
      </w:r>
      <w:r w:rsidR="00631046">
        <w:rPr>
          <w:rStyle w:val="Hyperlink"/>
          <w:rFonts w:ascii="Calibri" w:hAnsi="Calibri" w:cs="Calibri"/>
          <w:sz w:val="24"/>
          <w:szCs w:val="24"/>
          <w:u w:val="none"/>
        </w:rPr>
        <w:t xml:space="preserve"> which is a great selling point for consumers</w:t>
      </w:r>
      <w:r w:rsidR="005A743C">
        <w:rPr>
          <w:rStyle w:val="Hyperlink"/>
          <w:rFonts w:ascii="Calibri" w:hAnsi="Calibri" w:cs="Calibri"/>
          <w:sz w:val="24"/>
          <w:szCs w:val="24"/>
          <w:u w:val="none"/>
        </w:rPr>
        <w:t>.”</w:t>
      </w:r>
    </w:p>
    <w:p w14:paraId="57FF04A9" w14:textId="77777777" w:rsidR="005A743C" w:rsidRDefault="005A743C" w:rsidP="00B325C9">
      <w:pPr>
        <w:pStyle w:val="Default"/>
        <w:spacing w:line="276" w:lineRule="auto"/>
        <w:ind w:right="870"/>
        <w:jc w:val="both"/>
        <w:rPr>
          <w:rStyle w:val="Hyperlink"/>
          <w:rFonts w:ascii="Calibri" w:hAnsi="Calibri" w:cs="Calibri"/>
          <w:sz w:val="24"/>
          <w:szCs w:val="24"/>
          <w:u w:val="none"/>
        </w:rPr>
      </w:pPr>
    </w:p>
    <w:p w14:paraId="33EBDAD6" w14:textId="40530915" w:rsidR="00EB52A4" w:rsidRPr="00C513CB" w:rsidRDefault="003B110F" w:rsidP="00C513CB">
      <w:pPr>
        <w:pStyle w:val="BodyText"/>
        <w:spacing w:line="276" w:lineRule="auto"/>
        <w:ind w:left="810" w:right="870" w:hanging="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72064" behindDoc="0" locked="0" layoutInCell="1" allowOverlap="1" wp14:anchorId="50E55CB9" wp14:editId="632E8E71">
            <wp:simplePos x="0" y="0"/>
            <wp:positionH relativeFrom="column">
              <wp:posOffset>387350</wp:posOffset>
            </wp:positionH>
            <wp:positionV relativeFrom="paragraph">
              <wp:posOffset>479425</wp:posOffset>
            </wp:positionV>
            <wp:extent cx="1920240" cy="1350894"/>
            <wp:effectExtent l="0" t="0" r="3810" b="1905"/>
            <wp:wrapSquare wrapText="bothSides"/>
            <wp:docPr id="15117119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711919" name="Picture 15117119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350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A37">
        <w:rPr>
          <w:rStyle w:val="Hyperlink"/>
          <w:rFonts w:ascii="Calibri" w:hAnsi="Calibri" w:cs="Calibri"/>
          <w:sz w:val="24"/>
          <w:szCs w:val="24"/>
          <w:u w:val="none"/>
        </w:rPr>
        <w:t>In addition to the top</w:t>
      </w:r>
      <w:r w:rsidR="00820800">
        <w:rPr>
          <w:rStyle w:val="Hyperlink"/>
          <w:rFonts w:ascii="Calibri" w:hAnsi="Calibri" w:cs="Calibri"/>
          <w:sz w:val="24"/>
          <w:szCs w:val="24"/>
          <w:u w:val="none"/>
        </w:rPr>
        <w:t>-</w:t>
      </w:r>
      <w:r w:rsidR="00695A37">
        <w:rPr>
          <w:rStyle w:val="Hyperlink"/>
          <w:rFonts w:ascii="Calibri" w:hAnsi="Calibri" w:cs="Calibri"/>
          <w:sz w:val="24"/>
          <w:szCs w:val="24"/>
          <w:u w:val="none"/>
        </w:rPr>
        <w:t>selling</w:t>
      </w:r>
      <w:r w:rsidR="0047170F">
        <w:rPr>
          <w:rStyle w:val="Hyperlink"/>
          <w:rFonts w:ascii="Calibri" w:hAnsi="Calibri" w:cs="Calibri"/>
          <w:sz w:val="24"/>
          <w:szCs w:val="24"/>
          <w:u w:val="none"/>
        </w:rPr>
        <w:t xml:space="preserve"> leather</w:t>
      </w:r>
      <w:r w:rsidR="00695A37">
        <w:rPr>
          <w:rStyle w:val="Hyperlink"/>
          <w:rFonts w:ascii="Calibri" w:hAnsi="Calibri" w:cs="Calibri"/>
          <w:sz w:val="24"/>
          <w:szCs w:val="24"/>
          <w:u w:val="none"/>
        </w:rPr>
        <w:t xml:space="preserve"> favorite</w:t>
      </w:r>
      <w:r w:rsidR="00C705EE">
        <w:rPr>
          <w:rStyle w:val="Hyperlink"/>
          <w:rFonts w:ascii="Calibri" w:hAnsi="Calibri" w:cs="Calibri"/>
          <w:sz w:val="24"/>
          <w:szCs w:val="24"/>
          <w:u w:val="none"/>
        </w:rPr>
        <w:t>s of Brompton Brown</w:t>
      </w:r>
      <w:r w:rsidR="007F4380">
        <w:rPr>
          <w:rStyle w:val="Hyperlink"/>
          <w:rFonts w:ascii="Calibri" w:hAnsi="Calibri" w:cs="Calibri"/>
          <w:sz w:val="24"/>
          <w:szCs w:val="24"/>
          <w:u w:val="none"/>
        </w:rPr>
        <w:t>, Cavalier Navy, Cortina Black</w:t>
      </w:r>
      <w:r w:rsidR="009911A4">
        <w:rPr>
          <w:rStyle w:val="Hyperlink"/>
          <w:rFonts w:ascii="Calibri" w:hAnsi="Calibri" w:cs="Calibri"/>
          <w:sz w:val="24"/>
          <w:szCs w:val="24"/>
          <w:u w:val="none"/>
        </w:rPr>
        <w:t xml:space="preserve">, </w:t>
      </w:r>
      <w:r w:rsidR="00754AC2">
        <w:rPr>
          <w:rStyle w:val="Hyperlink"/>
          <w:rFonts w:ascii="Calibri" w:hAnsi="Calibri" w:cs="Calibri"/>
          <w:sz w:val="24"/>
          <w:szCs w:val="24"/>
          <w:u w:val="none"/>
        </w:rPr>
        <w:t>and Parrot Grey, Spectra Home has added</w:t>
      </w:r>
      <w:r w:rsidR="00C32559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1615B8">
        <w:rPr>
          <w:rStyle w:val="Hyperlink"/>
          <w:rFonts w:ascii="Calibri" w:hAnsi="Calibri" w:cs="Calibri"/>
          <w:sz w:val="24"/>
          <w:szCs w:val="24"/>
          <w:u w:val="none"/>
        </w:rPr>
        <w:t>Crystal Charcoal (light gray), Crystal Forest (hunter green),</w:t>
      </w:r>
      <w:r w:rsidR="001615B8" w:rsidRPr="001615B8">
        <w:rPr>
          <w:rFonts w:ascii="Calibri" w:hAnsi="Calibri" w:cs="Calibri"/>
          <w:sz w:val="24"/>
          <w:szCs w:val="24"/>
        </w:rPr>
        <w:t xml:space="preserve"> </w:t>
      </w:r>
      <w:r w:rsidR="001615B8">
        <w:rPr>
          <w:rStyle w:val="Hyperlink"/>
          <w:rFonts w:ascii="Calibri" w:hAnsi="Calibri" w:cs="Calibri"/>
          <w:sz w:val="24"/>
          <w:szCs w:val="24"/>
          <w:u w:val="none"/>
        </w:rPr>
        <w:t xml:space="preserve">Crystal Sand (tan), Fargo Smoke (dark gray), </w:t>
      </w:r>
      <w:r w:rsidR="00D950C4">
        <w:rPr>
          <w:rStyle w:val="Hyperlink"/>
          <w:rFonts w:ascii="Calibri" w:hAnsi="Calibri" w:cs="Calibri"/>
          <w:sz w:val="24"/>
          <w:szCs w:val="24"/>
          <w:u w:val="none"/>
        </w:rPr>
        <w:t>Crystal Baby Blue</w:t>
      </w:r>
      <w:r w:rsidR="00253849">
        <w:rPr>
          <w:rStyle w:val="Hyperlink"/>
          <w:rFonts w:ascii="Calibri" w:hAnsi="Calibri" w:cs="Calibri"/>
          <w:sz w:val="24"/>
          <w:szCs w:val="24"/>
          <w:u w:val="none"/>
        </w:rPr>
        <w:t xml:space="preserve"> (sky blue</w:t>
      </w:r>
      <w:r w:rsidR="001615B8">
        <w:rPr>
          <w:rStyle w:val="Hyperlink"/>
          <w:rFonts w:ascii="Calibri" w:hAnsi="Calibri" w:cs="Calibri"/>
          <w:sz w:val="24"/>
          <w:szCs w:val="24"/>
          <w:u w:val="none"/>
        </w:rPr>
        <w:t>)</w:t>
      </w:r>
      <w:r w:rsidR="00B23FFA">
        <w:rPr>
          <w:rStyle w:val="Hyperlink"/>
          <w:rFonts w:ascii="Calibri" w:hAnsi="Calibri" w:cs="Calibri"/>
          <w:sz w:val="24"/>
          <w:szCs w:val="24"/>
          <w:u w:val="none"/>
        </w:rPr>
        <w:t>, and Crystal Bayou (</w:t>
      </w:r>
      <w:r w:rsidR="00503B1A">
        <w:rPr>
          <w:rStyle w:val="Hyperlink"/>
          <w:rFonts w:ascii="Calibri" w:hAnsi="Calibri" w:cs="Calibri"/>
          <w:sz w:val="24"/>
          <w:szCs w:val="24"/>
          <w:u w:val="none"/>
        </w:rPr>
        <w:t>teal) to</w:t>
      </w:r>
      <w:r w:rsidR="00820800">
        <w:rPr>
          <w:rStyle w:val="Hyperlink"/>
          <w:rFonts w:ascii="Calibri" w:hAnsi="Calibri" w:cs="Calibri"/>
          <w:sz w:val="24"/>
          <w:szCs w:val="24"/>
          <w:u w:val="none"/>
        </w:rPr>
        <w:t xml:space="preserve"> complete its fashion statement</w:t>
      </w:r>
      <w:r w:rsidR="008A0986">
        <w:rPr>
          <w:rStyle w:val="Hyperlink"/>
          <w:rFonts w:ascii="Calibri" w:hAnsi="Calibri" w:cs="Calibri"/>
          <w:sz w:val="24"/>
          <w:szCs w:val="24"/>
          <w:u w:val="none"/>
        </w:rPr>
        <w:t xml:space="preserve">. </w:t>
      </w:r>
      <w:r w:rsidR="000974B5">
        <w:rPr>
          <w:rStyle w:val="Hyperlink"/>
          <w:rFonts w:ascii="Calibri" w:hAnsi="Calibri" w:cs="Calibri"/>
          <w:sz w:val="24"/>
          <w:szCs w:val="24"/>
          <w:u w:val="none"/>
        </w:rPr>
        <w:t>The</w:t>
      </w:r>
      <w:r w:rsidR="00BF0DE5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C451B3">
        <w:rPr>
          <w:rStyle w:val="Hyperlink"/>
          <w:rFonts w:ascii="Calibri" w:hAnsi="Calibri" w:cs="Calibri"/>
          <w:sz w:val="24"/>
          <w:szCs w:val="24"/>
          <w:u w:val="none"/>
        </w:rPr>
        <w:t xml:space="preserve">full </w:t>
      </w:r>
      <w:r w:rsidR="000974B5">
        <w:rPr>
          <w:rStyle w:val="Hyperlink"/>
          <w:rFonts w:ascii="Calibri" w:hAnsi="Calibri" w:cs="Calibri"/>
          <w:sz w:val="24"/>
          <w:szCs w:val="24"/>
          <w:u w:val="none"/>
        </w:rPr>
        <w:t>leather</w:t>
      </w:r>
      <w:r w:rsidR="00C451B3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D70547">
        <w:rPr>
          <w:rStyle w:val="Hyperlink"/>
          <w:rFonts w:ascii="Calibri" w:hAnsi="Calibri" w:cs="Calibri"/>
          <w:sz w:val="24"/>
          <w:szCs w:val="24"/>
          <w:u w:val="none"/>
        </w:rPr>
        <w:t xml:space="preserve">traditional and transitional </w:t>
      </w:r>
      <w:r w:rsidR="00C451B3">
        <w:rPr>
          <w:rStyle w:val="Hyperlink"/>
          <w:rFonts w:ascii="Calibri" w:hAnsi="Calibri" w:cs="Calibri"/>
          <w:sz w:val="24"/>
          <w:szCs w:val="24"/>
          <w:u w:val="none"/>
        </w:rPr>
        <w:t xml:space="preserve">style </w:t>
      </w:r>
      <w:r w:rsidR="00D91DEF">
        <w:rPr>
          <w:rStyle w:val="Hyperlink"/>
          <w:rFonts w:ascii="Calibri" w:hAnsi="Calibri" w:cs="Calibri"/>
          <w:sz w:val="24"/>
          <w:szCs w:val="24"/>
          <w:u w:val="none"/>
        </w:rPr>
        <w:t>sofas, chairs and ottoman</w:t>
      </w:r>
      <w:r w:rsidR="002206FF">
        <w:rPr>
          <w:rStyle w:val="Hyperlink"/>
          <w:rFonts w:ascii="Calibri" w:hAnsi="Calibri" w:cs="Calibri"/>
          <w:sz w:val="24"/>
          <w:szCs w:val="24"/>
          <w:u w:val="none"/>
        </w:rPr>
        <w:t>s</w:t>
      </w:r>
      <w:r w:rsidR="00C451B3">
        <w:rPr>
          <w:rStyle w:val="Hyperlink"/>
          <w:rFonts w:ascii="Calibri" w:hAnsi="Calibri" w:cs="Calibri"/>
          <w:sz w:val="24"/>
          <w:szCs w:val="24"/>
          <w:u w:val="none"/>
        </w:rPr>
        <w:t xml:space="preserve"> have </w:t>
      </w:r>
      <w:r w:rsidR="00C451B3" w:rsidRPr="00173ADD">
        <w:rPr>
          <w:rFonts w:asciiTheme="minorHAnsi" w:hAnsiTheme="minorHAnsi" w:cstheme="minorHAnsi"/>
          <w:spacing w:val="-1"/>
          <w:sz w:val="24"/>
          <w:szCs w:val="24"/>
        </w:rPr>
        <w:t>eight-way</w:t>
      </w:r>
      <w:r w:rsidR="00C451B3" w:rsidRPr="00173ADD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hand-tied</w:t>
      </w:r>
      <w:r w:rsidR="00C451B3" w:rsidRPr="00173ADD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 xml:space="preserve">construction, </w:t>
      </w:r>
      <w:r w:rsidR="00C451B3" w:rsidRPr="00173ADD">
        <w:rPr>
          <w:rFonts w:asciiTheme="minorHAnsi" w:hAnsiTheme="minorHAnsi" w:cstheme="minorHAnsi"/>
          <w:spacing w:val="1"/>
          <w:sz w:val="24"/>
          <w:szCs w:val="24"/>
        </w:rPr>
        <w:t>hardwood</w:t>
      </w:r>
      <w:r w:rsidR="00C451B3" w:rsidRPr="00173ADD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frames,</w:t>
      </w:r>
      <w:r w:rsidR="00C451B3" w:rsidRPr="00173ADD">
        <w:rPr>
          <w:rFonts w:asciiTheme="minorHAnsi" w:hAnsiTheme="minorHAnsi" w:cstheme="minorHAnsi"/>
          <w:spacing w:val="36"/>
          <w:w w:val="98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and</w:t>
      </w:r>
      <w:r w:rsidR="00C451B3" w:rsidRPr="00173ADD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down-filled</w:t>
      </w:r>
      <w:r w:rsidR="00C451B3" w:rsidRPr="00173AD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cushions</w:t>
      </w:r>
      <w:r w:rsidR="00C451B3" w:rsidRPr="00173ADD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for</w:t>
      </w:r>
      <w:r w:rsidR="00C451B3" w:rsidRPr="00173ADD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seats</w:t>
      </w:r>
      <w:r w:rsidR="00C451B3" w:rsidRPr="00173ADD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and</w:t>
      </w:r>
      <w:r w:rsidR="00C451B3" w:rsidRPr="00173ADD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backs.</w:t>
      </w:r>
      <w:r w:rsidR="00C451B3" w:rsidRPr="00173AD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pacing w:val="-2"/>
          <w:sz w:val="24"/>
          <w:szCs w:val="24"/>
        </w:rPr>
        <w:t>Nail</w:t>
      </w:r>
      <w:r w:rsidR="005F3CDB" w:rsidRPr="00A013D7">
        <w:rPr>
          <w:rFonts w:asciiTheme="minorHAnsi" w:hAnsiTheme="minorHAnsi" w:cstheme="minorHAnsi"/>
          <w:color w:val="231F1F"/>
          <w:spacing w:val="3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head</w:t>
      </w:r>
      <w:r w:rsidR="005F3CDB" w:rsidRPr="00A013D7">
        <w:rPr>
          <w:rFonts w:asciiTheme="minorHAnsi" w:hAnsiTheme="minorHAnsi" w:cstheme="minorHAnsi"/>
          <w:color w:val="231F1F"/>
          <w:spacing w:val="4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tri</w:t>
      </w:r>
      <w:r w:rsidR="005F3CDB" w:rsidRPr="00A013D7">
        <w:rPr>
          <w:rFonts w:asciiTheme="minorHAnsi" w:hAnsiTheme="minorHAnsi" w:cstheme="minorHAnsi"/>
          <w:color w:val="231F1F"/>
          <w:spacing w:val="1"/>
          <w:sz w:val="24"/>
          <w:szCs w:val="24"/>
        </w:rPr>
        <w:t>m,</w:t>
      </w:r>
      <w:r w:rsidR="005F3CDB" w:rsidRPr="00A013D7">
        <w:rPr>
          <w:rFonts w:asciiTheme="minorHAnsi" w:hAnsiTheme="minorHAnsi" w:cstheme="minorHAnsi"/>
          <w:color w:val="231F1F"/>
          <w:spacing w:val="-9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finely</w:t>
      </w:r>
      <w:r w:rsidR="005F3CDB" w:rsidRPr="00A013D7">
        <w:rPr>
          <w:rFonts w:asciiTheme="minorHAnsi" w:hAnsiTheme="minorHAnsi" w:cstheme="minorHAnsi"/>
          <w:color w:val="231F1F"/>
          <w:spacing w:val="17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executed</w:t>
      </w:r>
      <w:r w:rsidR="005F3CDB" w:rsidRPr="00A013D7">
        <w:rPr>
          <w:rFonts w:asciiTheme="minorHAnsi" w:hAnsiTheme="minorHAnsi" w:cstheme="minorHAnsi"/>
          <w:color w:val="231F1F"/>
          <w:spacing w:val="25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button</w:t>
      </w:r>
      <w:r w:rsidR="005F3CDB" w:rsidRPr="00A013D7">
        <w:rPr>
          <w:rFonts w:asciiTheme="minorHAnsi" w:hAnsiTheme="minorHAnsi" w:cstheme="minorHAnsi"/>
          <w:color w:val="231F1F"/>
          <w:spacing w:val="41"/>
          <w:w w:val="101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pacing w:val="1"/>
          <w:sz w:val="24"/>
          <w:szCs w:val="24"/>
        </w:rPr>
        <w:t>tufti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ng,</w:t>
      </w:r>
      <w:r w:rsidR="005F3CDB" w:rsidRPr="00A013D7">
        <w:rPr>
          <w:rFonts w:asciiTheme="minorHAnsi" w:hAnsiTheme="minorHAnsi" w:cstheme="minorHAnsi"/>
          <w:color w:val="231F1F"/>
          <w:spacing w:val="-2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contrast</w:t>
      </w:r>
      <w:r w:rsidR="005F3CDB" w:rsidRPr="00A013D7">
        <w:rPr>
          <w:rFonts w:asciiTheme="minorHAnsi" w:hAnsiTheme="minorHAnsi" w:cstheme="minorHAnsi"/>
          <w:color w:val="231F1F"/>
          <w:spacing w:val="12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pacing w:val="1"/>
          <w:sz w:val="24"/>
          <w:szCs w:val="24"/>
        </w:rPr>
        <w:t>welting</w:t>
      </w:r>
      <w:r w:rsidR="005F3CDB" w:rsidRPr="00A013D7">
        <w:rPr>
          <w:rFonts w:asciiTheme="minorHAnsi" w:hAnsiTheme="minorHAnsi" w:cstheme="minorHAnsi"/>
          <w:color w:val="231F1F"/>
          <w:spacing w:val="6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and</w:t>
      </w:r>
      <w:r w:rsidR="005F3CDB" w:rsidRPr="00A013D7">
        <w:rPr>
          <w:rFonts w:asciiTheme="minorHAnsi" w:hAnsiTheme="minorHAnsi" w:cstheme="minorHAnsi"/>
          <w:color w:val="231F1F"/>
          <w:spacing w:val="9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channel</w:t>
      </w:r>
      <w:r w:rsidR="005F3CDB" w:rsidRPr="00A013D7">
        <w:rPr>
          <w:rFonts w:asciiTheme="minorHAnsi" w:hAnsiTheme="minorHAnsi" w:cstheme="minorHAnsi"/>
          <w:color w:val="231F1F"/>
          <w:spacing w:val="24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stitching</w:t>
      </w:r>
      <w:r w:rsidR="005F3CDB" w:rsidRPr="00A013D7">
        <w:rPr>
          <w:rFonts w:asciiTheme="minorHAnsi" w:hAnsiTheme="minorHAnsi" w:cstheme="minorHAnsi"/>
          <w:color w:val="231F1F"/>
          <w:spacing w:val="7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are</w:t>
      </w:r>
      <w:r w:rsidR="005F3CDB" w:rsidRPr="00A013D7">
        <w:rPr>
          <w:rFonts w:asciiTheme="minorHAnsi" w:hAnsiTheme="minorHAnsi" w:cstheme="minorHAnsi"/>
          <w:color w:val="231F1F"/>
          <w:spacing w:val="15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just</w:t>
      </w:r>
      <w:r w:rsidR="005F3CDB" w:rsidRPr="00A013D7">
        <w:rPr>
          <w:rFonts w:asciiTheme="minorHAnsi" w:hAnsiTheme="minorHAnsi" w:cstheme="minorHAnsi"/>
          <w:color w:val="231F1F"/>
          <w:spacing w:val="25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a</w:t>
      </w:r>
      <w:r w:rsidR="005F3CDB" w:rsidRPr="00A013D7">
        <w:rPr>
          <w:rFonts w:asciiTheme="minorHAnsi" w:hAnsiTheme="minorHAnsi" w:cstheme="minorHAnsi"/>
          <w:color w:val="231F1F"/>
          <w:spacing w:val="12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few</w:t>
      </w:r>
      <w:r w:rsidR="005F3CDB" w:rsidRPr="00A013D7">
        <w:rPr>
          <w:rFonts w:asciiTheme="minorHAnsi" w:hAnsiTheme="minorHAnsi" w:cstheme="minorHAnsi"/>
          <w:color w:val="231F1F"/>
          <w:spacing w:val="13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of</w:t>
      </w:r>
      <w:r w:rsidR="005F3CDB" w:rsidRPr="00A013D7">
        <w:rPr>
          <w:rFonts w:asciiTheme="minorHAnsi" w:hAnsiTheme="minorHAnsi" w:cstheme="minorHAnsi"/>
          <w:color w:val="231F1F"/>
          <w:spacing w:val="16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the</w:t>
      </w:r>
      <w:r w:rsidR="005F3CDB" w:rsidRPr="00A013D7">
        <w:rPr>
          <w:rFonts w:asciiTheme="minorHAnsi" w:hAnsiTheme="minorHAnsi" w:cstheme="minorHAnsi"/>
          <w:color w:val="231F1F"/>
          <w:spacing w:val="16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added</w:t>
      </w:r>
      <w:r w:rsidR="005F3CDB" w:rsidRPr="00A013D7">
        <w:rPr>
          <w:rFonts w:asciiTheme="minorHAnsi" w:hAnsiTheme="minorHAnsi" w:cstheme="minorHAnsi"/>
          <w:color w:val="231F1F"/>
          <w:spacing w:val="16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fini</w:t>
      </w:r>
      <w:r w:rsidR="005F3CDB" w:rsidRPr="00A013D7">
        <w:rPr>
          <w:rFonts w:asciiTheme="minorHAnsi" w:hAnsiTheme="minorHAnsi" w:cstheme="minorHAnsi"/>
          <w:color w:val="231F1F"/>
          <w:spacing w:val="1"/>
          <w:sz w:val="24"/>
          <w:szCs w:val="24"/>
        </w:rPr>
        <w:t>shi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ng</w:t>
      </w:r>
      <w:r w:rsidR="005F3CDB" w:rsidRPr="00A013D7">
        <w:rPr>
          <w:rFonts w:asciiTheme="minorHAnsi" w:hAnsiTheme="minorHAnsi" w:cstheme="minorHAnsi"/>
          <w:color w:val="231F1F"/>
          <w:spacing w:val="6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details</w:t>
      </w:r>
      <w:r w:rsidR="005F3CDB" w:rsidRPr="00A013D7">
        <w:rPr>
          <w:rFonts w:asciiTheme="minorHAnsi" w:hAnsiTheme="minorHAnsi" w:cstheme="minorHAnsi"/>
          <w:color w:val="231F1F"/>
          <w:spacing w:val="17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offered</w:t>
      </w:r>
      <w:r w:rsidR="005F3CDB" w:rsidRPr="00A013D7">
        <w:rPr>
          <w:rFonts w:asciiTheme="minorHAnsi" w:hAnsiTheme="minorHAnsi" w:cstheme="minorHAnsi"/>
          <w:color w:val="231F1F"/>
          <w:spacing w:val="16"/>
          <w:sz w:val="24"/>
          <w:szCs w:val="24"/>
        </w:rPr>
        <w:t xml:space="preserve"> </w:t>
      </w:r>
      <w:r w:rsidR="009C3642">
        <w:rPr>
          <w:rFonts w:asciiTheme="minorHAnsi" w:hAnsiTheme="minorHAnsi" w:cstheme="minorHAnsi"/>
          <w:color w:val="231F1F"/>
          <w:sz w:val="24"/>
          <w:szCs w:val="24"/>
        </w:rPr>
        <w:t>in</w:t>
      </w:r>
      <w:r w:rsidR="005F3CDB" w:rsidRPr="00A013D7">
        <w:rPr>
          <w:rFonts w:asciiTheme="minorHAnsi" w:hAnsiTheme="minorHAnsi" w:cstheme="minorHAnsi"/>
          <w:color w:val="231F1F"/>
          <w:spacing w:val="20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the</w:t>
      </w:r>
      <w:r w:rsidR="005F3CDB" w:rsidRPr="00A013D7">
        <w:rPr>
          <w:rFonts w:asciiTheme="minorHAnsi" w:hAnsiTheme="minorHAnsi" w:cstheme="minorHAnsi"/>
          <w:color w:val="231F1F"/>
          <w:spacing w:val="21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Spectra</w:t>
      </w:r>
      <w:r w:rsidR="005F3CDB" w:rsidRPr="00A013D7">
        <w:rPr>
          <w:rFonts w:asciiTheme="minorHAnsi" w:hAnsiTheme="minorHAnsi" w:cstheme="minorHAnsi"/>
          <w:color w:val="231F1F"/>
          <w:spacing w:val="42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Leather</w:t>
      </w:r>
      <w:r w:rsidR="005F3CDB" w:rsidRPr="00A013D7">
        <w:rPr>
          <w:rFonts w:asciiTheme="minorHAnsi" w:hAnsiTheme="minorHAnsi" w:cstheme="minorHAnsi"/>
          <w:color w:val="231F1F"/>
          <w:spacing w:val="27"/>
          <w:w w:val="97"/>
          <w:sz w:val="24"/>
          <w:szCs w:val="24"/>
        </w:rPr>
        <w:t xml:space="preserve"> </w:t>
      </w:r>
      <w:r w:rsidR="005F3CDB" w:rsidRPr="00A013D7">
        <w:rPr>
          <w:rFonts w:asciiTheme="minorHAnsi" w:hAnsiTheme="minorHAnsi" w:cstheme="minorHAnsi"/>
          <w:color w:val="231F1F"/>
          <w:sz w:val="24"/>
          <w:szCs w:val="24"/>
        </w:rPr>
        <w:t>program</w:t>
      </w:r>
      <w:r w:rsidR="00FA3C09">
        <w:rPr>
          <w:rFonts w:asciiTheme="minorHAnsi" w:hAnsiTheme="minorHAnsi" w:cstheme="minorHAnsi"/>
          <w:sz w:val="24"/>
          <w:szCs w:val="24"/>
        </w:rPr>
        <w:t xml:space="preserve">. </w:t>
      </w:r>
      <w:r w:rsidR="00C451B3" w:rsidRPr="00173ADD">
        <w:rPr>
          <w:rFonts w:asciiTheme="minorHAnsi" w:hAnsiTheme="minorHAnsi" w:cstheme="minorHAnsi"/>
          <w:sz w:val="24"/>
          <w:szCs w:val="24"/>
        </w:rPr>
        <w:t>Plus,</w:t>
      </w:r>
      <w:r w:rsidR="00C451B3" w:rsidRPr="00173ADD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many</w:t>
      </w:r>
      <w:r w:rsidR="00C451B3" w:rsidRPr="00173ADD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of</w:t>
      </w:r>
      <w:r w:rsidR="00C451B3" w:rsidRPr="00173ADD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Spectra</w:t>
      </w:r>
      <w:r w:rsidR="00C451B3" w:rsidRPr="00173ADD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Home's</w:t>
      </w:r>
      <w:r w:rsidR="00C451B3" w:rsidRPr="00173ADD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fabric</w:t>
      </w:r>
      <w:r w:rsidR="00C451B3" w:rsidRPr="00173ADD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sofas</w:t>
      </w:r>
      <w:r w:rsidR="00C451B3" w:rsidRPr="00173ADD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and</w:t>
      </w:r>
      <w:r w:rsidR="00C451B3" w:rsidRPr="00173ADD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chairs</w:t>
      </w:r>
      <w:r w:rsidR="00C451B3" w:rsidRPr="00173ADD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can</w:t>
      </w:r>
      <w:r w:rsidR="00C451B3" w:rsidRPr="00173AD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sz w:val="24"/>
          <w:szCs w:val="24"/>
        </w:rPr>
        <w:t>be</w:t>
      </w:r>
      <w:r w:rsidR="00C451B3">
        <w:rPr>
          <w:rFonts w:asciiTheme="minorHAnsi" w:hAnsiTheme="minorHAnsi" w:cstheme="minorHAnsi"/>
          <w:sz w:val="24"/>
          <w:szCs w:val="24"/>
        </w:rPr>
        <w:t xml:space="preserve"> </w:t>
      </w:r>
      <w:r w:rsidR="00533A09" w:rsidRPr="00173ADD">
        <w:rPr>
          <w:rFonts w:asciiTheme="minorHAnsi" w:hAnsiTheme="minorHAnsi" w:cstheme="minorHAnsi"/>
          <w:w w:val="105"/>
          <w:sz w:val="24"/>
          <w:szCs w:val="24"/>
        </w:rPr>
        <w:t>special</w:t>
      </w:r>
      <w:r w:rsidR="00C451B3" w:rsidRPr="00173ADD">
        <w:rPr>
          <w:rFonts w:asciiTheme="minorHAnsi" w:hAnsiTheme="minorHAnsi" w:cstheme="minorHAnsi"/>
          <w:spacing w:val="-12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ordered</w:t>
      </w:r>
      <w:r w:rsidR="00C451B3" w:rsidRPr="00173ADD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in</w:t>
      </w:r>
      <w:r w:rsidR="00C451B3" w:rsidRPr="00173ADD">
        <w:rPr>
          <w:rFonts w:asciiTheme="minorHAnsi" w:hAnsiTheme="minorHAnsi" w:cstheme="minorHAnsi"/>
          <w:spacing w:val="-16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leather,</w:t>
      </w:r>
      <w:r w:rsidR="00C451B3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further</w:t>
      </w:r>
      <w:r w:rsidR="00C451B3" w:rsidRPr="00173ADD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="00C451B3">
        <w:rPr>
          <w:rFonts w:asciiTheme="minorHAnsi" w:hAnsiTheme="minorHAnsi" w:cstheme="minorHAnsi"/>
          <w:spacing w:val="-1"/>
          <w:w w:val="105"/>
          <w:sz w:val="24"/>
          <w:szCs w:val="24"/>
        </w:rPr>
        <w:t>increasing</w:t>
      </w:r>
      <w:r w:rsidR="00C451B3" w:rsidRPr="00173ADD">
        <w:rPr>
          <w:rFonts w:asciiTheme="minorHAnsi" w:hAnsiTheme="minorHAnsi" w:cstheme="minorHAnsi"/>
          <w:spacing w:val="-20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the</w:t>
      </w:r>
      <w:r w:rsidR="00C451B3" w:rsidRPr="00173ADD">
        <w:rPr>
          <w:rFonts w:asciiTheme="minorHAnsi" w:hAnsiTheme="minorHAnsi" w:cstheme="minorHAnsi"/>
          <w:spacing w:val="-12"/>
          <w:w w:val="105"/>
          <w:sz w:val="24"/>
          <w:szCs w:val="24"/>
        </w:rPr>
        <w:t xml:space="preserve"> </w:t>
      </w:r>
      <w:r w:rsidR="0058401E">
        <w:rPr>
          <w:rFonts w:asciiTheme="minorHAnsi" w:hAnsiTheme="minorHAnsi" w:cstheme="minorHAnsi"/>
          <w:w w:val="105"/>
          <w:sz w:val="24"/>
          <w:szCs w:val="24"/>
        </w:rPr>
        <w:t>variety</w:t>
      </w:r>
      <w:r w:rsidR="00C451B3" w:rsidRPr="00173ADD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of</w:t>
      </w:r>
      <w:r w:rsidR="00C451B3" w:rsidRPr="00173ADD">
        <w:rPr>
          <w:rFonts w:asciiTheme="minorHAnsi" w:hAnsiTheme="minorHAnsi" w:cstheme="minorHAnsi"/>
          <w:spacing w:val="-12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styles</w:t>
      </w:r>
      <w:r w:rsidR="00C451B3" w:rsidRPr="00173ADD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and</w:t>
      </w:r>
      <w:r w:rsidR="00C451B3" w:rsidRPr="00173ADD">
        <w:rPr>
          <w:rFonts w:asciiTheme="minorHAnsi" w:hAnsiTheme="minorHAnsi" w:cstheme="minorHAnsi"/>
          <w:spacing w:val="-17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silhouettes</w:t>
      </w:r>
      <w:r w:rsidR="00C451B3" w:rsidRPr="00173ADD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from</w:t>
      </w:r>
      <w:r w:rsidR="00C451B3" w:rsidRPr="00173ADD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which</w:t>
      </w:r>
      <w:r w:rsidR="00C451B3" w:rsidRPr="00173ADD">
        <w:rPr>
          <w:rFonts w:asciiTheme="minorHAnsi" w:hAnsiTheme="minorHAnsi" w:cstheme="minorHAnsi"/>
          <w:spacing w:val="-12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to</w:t>
      </w:r>
      <w:r w:rsidR="00C451B3" w:rsidRPr="00173ADD">
        <w:rPr>
          <w:rFonts w:asciiTheme="minorHAnsi" w:hAnsiTheme="minorHAnsi" w:cstheme="minorHAnsi"/>
          <w:spacing w:val="-12"/>
          <w:w w:val="105"/>
          <w:sz w:val="24"/>
          <w:szCs w:val="24"/>
        </w:rPr>
        <w:t xml:space="preserve"> </w:t>
      </w:r>
      <w:r w:rsidR="00C451B3" w:rsidRPr="00173ADD">
        <w:rPr>
          <w:rFonts w:asciiTheme="minorHAnsi" w:hAnsiTheme="minorHAnsi" w:cstheme="minorHAnsi"/>
          <w:w w:val="105"/>
          <w:sz w:val="24"/>
          <w:szCs w:val="24"/>
        </w:rPr>
        <w:t>choose.</w:t>
      </w:r>
      <w:r w:rsidR="00ED4737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</w:p>
    <w:p w14:paraId="34EA6F94" w14:textId="77777777" w:rsidR="003E41E3" w:rsidRDefault="003E41E3">
      <w:pPr>
        <w:spacing w:before="5"/>
        <w:rPr>
          <w:rFonts w:ascii="Arial" w:eastAsia="Arial" w:hAnsi="Arial" w:cs="Arial"/>
          <w:sz w:val="6"/>
          <w:szCs w:val="6"/>
        </w:rPr>
      </w:pPr>
    </w:p>
    <w:p w14:paraId="333D0046" w14:textId="54CDAAB5" w:rsidR="00F72B09" w:rsidRDefault="00F72B09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 w:rsidRPr="00F03735"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  <w:t>#     #     #</w:t>
      </w:r>
    </w:p>
    <w:p w14:paraId="28A17325" w14:textId="77777777" w:rsidR="00C513CB" w:rsidRPr="00941639" w:rsidRDefault="00C513CB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34EA6FAA" w14:textId="387F8E9D" w:rsidR="003E41E3" w:rsidRDefault="00F72B09" w:rsidP="00C513CB">
      <w:pPr>
        <w:pStyle w:val="Default"/>
        <w:ind w:left="810" w:right="870"/>
        <w:jc w:val="both"/>
        <w:rPr>
          <w:rFonts w:ascii="Gill Sans MT" w:eastAsia="Gill Sans MT" w:hAnsi="Gill Sans MT" w:cs="Gill Sans MT"/>
          <w:sz w:val="20"/>
          <w:szCs w:val="20"/>
        </w:rPr>
      </w:pPr>
      <w:r w:rsidRPr="00F72B09">
        <w:rPr>
          <w:rStyle w:val="Strong"/>
          <w:rFonts w:ascii="Calibri" w:hAnsi="Calibri" w:cs="Calibri"/>
          <w:i/>
          <w:iCs/>
          <w:color w:val="101010"/>
        </w:rPr>
        <w:t>About Spectra Home:</w:t>
      </w:r>
      <w:r w:rsidRPr="00F72B09">
        <w:rPr>
          <w:rFonts w:ascii="Calibri" w:hAnsi="Calibri" w:cs="Calibri"/>
          <w:i/>
          <w:iCs/>
          <w:color w:val="101010"/>
          <w:shd w:val="clear" w:color="auto" w:fill="FFFFFF"/>
        </w:rPr>
        <w:t xml:space="preserve"> </w:t>
      </w:r>
      <w:r w:rsidRPr="00F72B09">
        <w:rPr>
          <w:rStyle w:val="Emphasis"/>
          <w:rFonts w:ascii="Calibri" w:hAnsi="Calibri" w:cs="Calibri"/>
          <w:i w:val="0"/>
          <w:iCs w:val="0"/>
          <w:color w:val="101010"/>
        </w:rPr>
        <w:t xml:space="preserve">Spectra Home designs and manufactures luxuriously comfortable, fashion-forward, and exquisitely tailored upholstered furniture using time-honored construction techniques including hand-cut and -sewn fabrics and leathers. The company is based and warehouses product in High Point, NC. For more information, visit </w:t>
      </w:r>
      <w:hyperlink r:id="rId11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spectrahomefurniture.com</w:t>
        </w:r>
      </w:hyperlink>
      <w:r w:rsidRPr="00F72B09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2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Facebook</w:t>
        </w:r>
      </w:hyperlink>
      <w:r w:rsidRPr="00F72B09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3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Instagram</w:t>
        </w:r>
      </w:hyperlink>
      <w:r w:rsidRPr="00F72B09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4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Pinterest</w:t>
        </w:r>
      </w:hyperlink>
      <w:r w:rsidRPr="00F72B09">
        <w:rPr>
          <w:rStyle w:val="Hyperlink"/>
          <w:rFonts w:ascii="Calibri" w:hAnsi="Calibri" w:cs="Calibri"/>
          <w:i/>
          <w:iCs/>
          <w:color w:val="0070C0"/>
        </w:rPr>
        <w:t>.</w:t>
      </w:r>
    </w:p>
    <w:sectPr w:rsidR="003E41E3">
      <w:footerReference w:type="default" r:id="rId15"/>
      <w:pgSz w:w="12240" w:h="15840"/>
      <w:pgMar w:top="740" w:right="600" w:bottom="280" w:left="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EC982" w14:textId="77777777" w:rsidR="002A6C3A" w:rsidRDefault="002A6C3A">
      <w:r>
        <w:separator/>
      </w:r>
    </w:p>
  </w:endnote>
  <w:endnote w:type="continuationSeparator" w:id="0">
    <w:p w14:paraId="68F446A0" w14:textId="77777777" w:rsidR="002A6C3A" w:rsidRDefault="002A6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A6FF8" w14:textId="77777777" w:rsidR="003E41E3" w:rsidRDefault="003E41E3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5B9AB" w14:textId="77777777" w:rsidR="002A6C3A" w:rsidRDefault="002A6C3A">
      <w:r>
        <w:separator/>
      </w:r>
    </w:p>
  </w:footnote>
  <w:footnote w:type="continuationSeparator" w:id="0">
    <w:p w14:paraId="741CED50" w14:textId="77777777" w:rsidR="002A6C3A" w:rsidRDefault="002A6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D2FA7"/>
    <w:multiLevelType w:val="hybridMultilevel"/>
    <w:tmpl w:val="BCBABD06"/>
    <w:lvl w:ilvl="0" w:tplc="3630230E">
      <w:start w:val="1"/>
      <w:numFmt w:val="bullet"/>
      <w:lvlText w:val="•"/>
      <w:lvlJc w:val="left"/>
      <w:pPr>
        <w:ind w:left="4456" w:hanging="144"/>
      </w:pPr>
      <w:rPr>
        <w:rFonts w:ascii="Times New Roman" w:eastAsia="Times New Roman" w:hAnsi="Times New Roman" w:hint="default"/>
        <w:color w:val="9C8C8E"/>
        <w:w w:val="137"/>
        <w:sz w:val="7"/>
        <w:szCs w:val="7"/>
      </w:rPr>
    </w:lvl>
    <w:lvl w:ilvl="1" w:tplc="2228A584">
      <w:start w:val="1"/>
      <w:numFmt w:val="bullet"/>
      <w:lvlText w:val="•"/>
      <w:lvlJc w:val="left"/>
      <w:pPr>
        <w:ind w:left="5118" w:hanging="144"/>
      </w:pPr>
      <w:rPr>
        <w:rFonts w:hint="default"/>
      </w:rPr>
    </w:lvl>
    <w:lvl w:ilvl="2" w:tplc="519E9032">
      <w:start w:val="1"/>
      <w:numFmt w:val="bullet"/>
      <w:lvlText w:val="•"/>
      <w:lvlJc w:val="left"/>
      <w:pPr>
        <w:ind w:left="5781" w:hanging="144"/>
      </w:pPr>
      <w:rPr>
        <w:rFonts w:hint="default"/>
      </w:rPr>
    </w:lvl>
    <w:lvl w:ilvl="3" w:tplc="52C0E706">
      <w:start w:val="1"/>
      <w:numFmt w:val="bullet"/>
      <w:lvlText w:val="•"/>
      <w:lvlJc w:val="left"/>
      <w:pPr>
        <w:ind w:left="6443" w:hanging="144"/>
      </w:pPr>
      <w:rPr>
        <w:rFonts w:hint="default"/>
      </w:rPr>
    </w:lvl>
    <w:lvl w:ilvl="4" w:tplc="688670B2">
      <w:start w:val="1"/>
      <w:numFmt w:val="bullet"/>
      <w:lvlText w:val="•"/>
      <w:lvlJc w:val="left"/>
      <w:pPr>
        <w:ind w:left="7105" w:hanging="144"/>
      </w:pPr>
      <w:rPr>
        <w:rFonts w:hint="default"/>
      </w:rPr>
    </w:lvl>
    <w:lvl w:ilvl="5" w:tplc="BBF08F20">
      <w:start w:val="1"/>
      <w:numFmt w:val="bullet"/>
      <w:lvlText w:val="•"/>
      <w:lvlJc w:val="left"/>
      <w:pPr>
        <w:ind w:left="7768" w:hanging="144"/>
      </w:pPr>
      <w:rPr>
        <w:rFonts w:hint="default"/>
      </w:rPr>
    </w:lvl>
    <w:lvl w:ilvl="6" w:tplc="274C03A0">
      <w:start w:val="1"/>
      <w:numFmt w:val="bullet"/>
      <w:lvlText w:val="•"/>
      <w:lvlJc w:val="left"/>
      <w:pPr>
        <w:ind w:left="8430" w:hanging="144"/>
      </w:pPr>
      <w:rPr>
        <w:rFonts w:hint="default"/>
      </w:rPr>
    </w:lvl>
    <w:lvl w:ilvl="7" w:tplc="56F0D07A">
      <w:start w:val="1"/>
      <w:numFmt w:val="bullet"/>
      <w:lvlText w:val="•"/>
      <w:lvlJc w:val="left"/>
      <w:pPr>
        <w:ind w:left="9093" w:hanging="144"/>
      </w:pPr>
      <w:rPr>
        <w:rFonts w:hint="default"/>
      </w:rPr>
    </w:lvl>
    <w:lvl w:ilvl="8" w:tplc="8056FCFA">
      <w:start w:val="1"/>
      <w:numFmt w:val="bullet"/>
      <w:lvlText w:val="•"/>
      <w:lvlJc w:val="left"/>
      <w:pPr>
        <w:ind w:left="9755" w:hanging="144"/>
      </w:pPr>
      <w:rPr>
        <w:rFonts w:hint="default"/>
      </w:rPr>
    </w:lvl>
  </w:abstractNum>
  <w:num w:numId="1" w16cid:durableId="732701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1E3"/>
    <w:rsid w:val="000403C8"/>
    <w:rsid w:val="0005600D"/>
    <w:rsid w:val="000574E0"/>
    <w:rsid w:val="000974B5"/>
    <w:rsid w:val="000A0D63"/>
    <w:rsid w:val="000F512E"/>
    <w:rsid w:val="000F5854"/>
    <w:rsid w:val="001375F0"/>
    <w:rsid w:val="0015322D"/>
    <w:rsid w:val="001615B8"/>
    <w:rsid w:val="00170706"/>
    <w:rsid w:val="00173ADD"/>
    <w:rsid w:val="00193F10"/>
    <w:rsid w:val="001A070F"/>
    <w:rsid w:val="001A24A3"/>
    <w:rsid w:val="001A5E01"/>
    <w:rsid w:val="001B1A73"/>
    <w:rsid w:val="001C28CF"/>
    <w:rsid w:val="001E0300"/>
    <w:rsid w:val="001E13C5"/>
    <w:rsid w:val="002005ED"/>
    <w:rsid w:val="002206FF"/>
    <w:rsid w:val="0022592D"/>
    <w:rsid w:val="00253849"/>
    <w:rsid w:val="0025582C"/>
    <w:rsid w:val="002953F0"/>
    <w:rsid w:val="002A6C3A"/>
    <w:rsid w:val="002D6664"/>
    <w:rsid w:val="002E02F7"/>
    <w:rsid w:val="0032066A"/>
    <w:rsid w:val="0039556B"/>
    <w:rsid w:val="003A2047"/>
    <w:rsid w:val="003B110F"/>
    <w:rsid w:val="003B4927"/>
    <w:rsid w:val="003E3582"/>
    <w:rsid w:val="003E41E3"/>
    <w:rsid w:val="00436D2D"/>
    <w:rsid w:val="0047170F"/>
    <w:rsid w:val="004C70EF"/>
    <w:rsid w:val="00503B1A"/>
    <w:rsid w:val="00533A09"/>
    <w:rsid w:val="005563ED"/>
    <w:rsid w:val="00574B43"/>
    <w:rsid w:val="00577513"/>
    <w:rsid w:val="0058401E"/>
    <w:rsid w:val="0058458A"/>
    <w:rsid w:val="005A743C"/>
    <w:rsid w:val="005A7751"/>
    <w:rsid w:val="005B19F3"/>
    <w:rsid w:val="005D7974"/>
    <w:rsid w:val="005F3CDB"/>
    <w:rsid w:val="00605B1D"/>
    <w:rsid w:val="00614634"/>
    <w:rsid w:val="006252C7"/>
    <w:rsid w:val="00631046"/>
    <w:rsid w:val="0066569B"/>
    <w:rsid w:val="00675B68"/>
    <w:rsid w:val="006827F2"/>
    <w:rsid w:val="00695A37"/>
    <w:rsid w:val="006D2314"/>
    <w:rsid w:val="006E37C9"/>
    <w:rsid w:val="007175B4"/>
    <w:rsid w:val="007263F5"/>
    <w:rsid w:val="00754AC2"/>
    <w:rsid w:val="00756D3E"/>
    <w:rsid w:val="00794FB5"/>
    <w:rsid w:val="007A4B44"/>
    <w:rsid w:val="007E2FB0"/>
    <w:rsid w:val="007F4380"/>
    <w:rsid w:val="00820800"/>
    <w:rsid w:val="0082325E"/>
    <w:rsid w:val="008376BC"/>
    <w:rsid w:val="0086289A"/>
    <w:rsid w:val="008A0986"/>
    <w:rsid w:val="008A1C0E"/>
    <w:rsid w:val="008C458E"/>
    <w:rsid w:val="008D057A"/>
    <w:rsid w:val="00924898"/>
    <w:rsid w:val="00927B27"/>
    <w:rsid w:val="00941639"/>
    <w:rsid w:val="00961F77"/>
    <w:rsid w:val="009911A4"/>
    <w:rsid w:val="009A6C4D"/>
    <w:rsid w:val="009B02DD"/>
    <w:rsid w:val="009C3642"/>
    <w:rsid w:val="009F45D7"/>
    <w:rsid w:val="00A013D7"/>
    <w:rsid w:val="00A166A8"/>
    <w:rsid w:val="00A16979"/>
    <w:rsid w:val="00AA62B5"/>
    <w:rsid w:val="00AB637C"/>
    <w:rsid w:val="00B12DFB"/>
    <w:rsid w:val="00B23FFA"/>
    <w:rsid w:val="00B266BE"/>
    <w:rsid w:val="00B325C9"/>
    <w:rsid w:val="00BB635F"/>
    <w:rsid w:val="00BC48D5"/>
    <w:rsid w:val="00BF0DE5"/>
    <w:rsid w:val="00C32559"/>
    <w:rsid w:val="00C44FFA"/>
    <w:rsid w:val="00C451B3"/>
    <w:rsid w:val="00C46E41"/>
    <w:rsid w:val="00C513CB"/>
    <w:rsid w:val="00C541ED"/>
    <w:rsid w:val="00C54F20"/>
    <w:rsid w:val="00C705EE"/>
    <w:rsid w:val="00C97100"/>
    <w:rsid w:val="00CF4C48"/>
    <w:rsid w:val="00D70547"/>
    <w:rsid w:val="00D70A15"/>
    <w:rsid w:val="00D81B8B"/>
    <w:rsid w:val="00D843E7"/>
    <w:rsid w:val="00D85E1C"/>
    <w:rsid w:val="00D87179"/>
    <w:rsid w:val="00D91DEF"/>
    <w:rsid w:val="00D950C4"/>
    <w:rsid w:val="00DB14CD"/>
    <w:rsid w:val="00DE2CCF"/>
    <w:rsid w:val="00DF73F8"/>
    <w:rsid w:val="00E564ED"/>
    <w:rsid w:val="00E61323"/>
    <w:rsid w:val="00EA06A3"/>
    <w:rsid w:val="00EB36BA"/>
    <w:rsid w:val="00EB52A4"/>
    <w:rsid w:val="00ED4737"/>
    <w:rsid w:val="00EF1AB8"/>
    <w:rsid w:val="00EF4645"/>
    <w:rsid w:val="00F03735"/>
    <w:rsid w:val="00F22D62"/>
    <w:rsid w:val="00F415AB"/>
    <w:rsid w:val="00F72A22"/>
    <w:rsid w:val="00F72B09"/>
    <w:rsid w:val="00FA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A6F55"/>
  <w15:docId w15:val="{E9D3469D-0DA9-40D0-A8C9-BB8404F3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1"/>
      <w:ind w:left="120"/>
      <w:outlineLvl w:val="0"/>
    </w:pPr>
    <w:rPr>
      <w:rFonts w:ascii="Gill Sans MT" w:eastAsia="Gill Sans MT" w:hAnsi="Gill Sans MT"/>
    </w:rPr>
  </w:style>
  <w:style w:type="paragraph" w:styleId="Heading2">
    <w:name w:val="heading 2"/>
    <w:basedOn w:val="Normal"/>
    <w:uiPriority w:val="9"/>
    <w:unhideWhenUsed/>
    <w:qFormat/>
    <w:pPr>
      <w:ind w:left="147"/>
      <w:outlineLvl w:val="1"/>
    </w:pPr>
    <w:rPr>
      <w:rFonts w:ascii="Arial" w:eastAsia="Arial" w:hAnsi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47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794FB5"/>
    <w:pPr>
      <w:widowControl/>
    </w:pPr>
  </w:style>
  <w:style w:type="character" w:styleId="Hyperlink">
    <w:name w:val="Hyperlink"/>
    <w:rsid w:val="001E13C5"/>
    <w:rPr>
      <w:u w:val="single"/>
    </w:rPr>
  </w:style>
  <w:style w:type="paragraph" w:customStyle="1" w:styleId="Default">
    <w:name w:val="Default"/>
    <w:rsid w:val="00C541ED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bdr w:val="nil"/>
    </w:rPr>
  </w:style>
  <w:style w:type="character" w:customStyle="1" w:styleId="BodyTextChar">
    <w:name w:val="Body Text Char"/>
    <w:basedOn w:val="DefaultParagraphFont"/>
    <w:link w:val="BodyText"/>
    <w:uiPriority w:val="1"/>
    <w:rsid w:val="00C451B3"/>
    <w:rPr>
      <w:rFonts w:ascii="Arial" w:eastAsia="Arial" w:hAnsi="Arial"/>
      <w:sz w:val="18"/>
      <w:szCs w:val="18"/>
    </w:rPr>
  </w:style>
  <w:style w:type="character" w:styleId="Strong">
    <w:name w:val="Strong"/>
    <w:basedOn w:val="DefaultParagraphFont"/>
    <w:uiPriority w:val="22"/>
    <w:qFormat/>
    <w:rsid w:val="00F72B09"/>
    <w:rPr>
      <w:b/>
      <w:bCs/>
    </w:rPr>
  </w:style>
  <w:style w:type="character" w:styleId="Emphasis">
    <w:name w:val="Emphasis"/>
    <w:basedOn w:val="DefaultParagraphFont"/>
    <w:uiPriority w:val="20"/>
    <w:qFormat/>
    <w:rsid w:val="00F72B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ctrahomefurniture.com/" TargetMode="External"/><Relationship Id="rId13" Type="http://schemas.openxmlformats.org/officeDocument/2006/relationships/hyperlink" Target="https://www.instagram.com/spectrahomefurnitur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facebook.com/spectrahomefurnitur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pectrahomefurniture.com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pinterest.com/spectrahomefurnitu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379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lloyd</dc:creator>
  <cp:lastModifiedBy>cathy lloyd</cp:lastModifiedBy>
  <cp:revision>3</cp:revision>
  <dcterms:created xsi:type="dcterms:W3CDTF">2023-10-05T19:20:00Z</dcterms:created>
  <dcterms:modified xsi:type="dcterms:W3CDTF">2023-10-09T21:36:00Z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LastSaved">
    <vt:filetime>2020-10-09T00:00:00Z</vt:filetime>
  </property>
</Properties>
</file>