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39B8B" w14:textId="01330C10" w:rsidR="00A1318A" w:rsidRPr="00A1318A" w:rsidRDefault="00A1318A" w:rsidP="00A1318A">
      <w:pPr>
        <w:rPr>
          <w:rFonts w:ascii="Lato" w:hAnsi="Lato"/>
          <w:b/>
          <w:bCs/>
          <w:sz w:val="24"/>
          <w:szCs w:val="24"/>
        </w:rPr>
      </w:pPr>
      <w:r w:rsidRPr="00A1318A">
        <w:rPr>
          <w:rFonts w:ascii="Lato" w:hAnsi="Lato"/>
          <w:b/>
          <w:bCs/>
          <w:sz w:val="24"/>
          <w:szCs w:val="24"/>
        </w:rPr>
        <w:t>Howard Elliott and Robin Baron Design</w:t>
      </w:r>
      <w:r w:rsidR="00B56486">
        <w:rPr>
          <w:rFonts w:ascii="Lato" w:hAnsi="Lato"/>
          <w:b/>
          <w:bCs/>
          <w:sz w:val="24"/>
          <w:szCs w:val="24"/>
        </w:rPr>
        <w:t xml:space="preserve"> will</w:t>
      </w:r>
      <w:r w:rsidRPr="00A1318A">
        <w:rPr>
          <w:rFonts w:ascii="Lato" w:hAnsi="Lato"/>
          <w:b/>
          <w:bCs/>
          <w:sz w:val="24"/>
          <w:szCs w:val="24"/>
        </w:rPr>
        <w:t xml:space="preserve"> Unveil</w:t>
      </w:r>
      <w:r w:rsidR="00B56486">
        <w:rPr>
          <w:rFonts w:ascii="Lato" w:hAnsi="Lato"/>
          <w:b/>
          <w:bCs/>
          <w:sz w:val="24"/>
          <w:szCs w:val="24"/>
        </w:rPr>
        <w:t xml:space="preserve"> an</w:t>
      </w:r>
      <w:r w:rsidRPr="00A1318A">
        <w:rPr>
          <w:rFonts w:ascii="Lato" w:hAnsi="Lato"/>
          <w:b/>
          <w:bCs/>
          <w:sz w:val="24"/>
          <w:szCs w:val="24"/>
        </w:rPr>
        <w:t xml:space="preserve"> Exclusive Collaboration at High Point Market</w:t>
      </w:r>
    </w:p>
    <w:p w14:paraId="77430905" w14:textId="77777777" w:rsidR="00A1318A" w:rsidRPr="00A1318A" w:rsidRDefault="00A1318A" w:rsidP="00A1318A">
      <w:pPr>
        <w:rPr>
          <w:rFonts w:ascii="Lato" w:hAnsi="Lato"/>
          <w:sz w:val="24"/>
          <w:szCs w:val="24"/>
        </w:rPr>
      </w:pPr>
    </w:p>
    <w:p w14:paraId="52887A7D" w14:textId="104859B1" w:rsidR="00A1318A" w:rsidRDefault="002A6CED" w:rsidP="00A1318A">
      <w:pPr>
        <w:rPr>
          <w:rFonts w:ascii="Lato" w:hAnsi="Lato"/>
          <w:sz w:val="24"/>
          <w:szCs w:val="24"/>
        </w:rPr>
      </w:pPr>
      <w:r w:rsidRPr="002A6CED">
        <w:rPr>
          <w:rFonts w:ascii="Lato" w:hAnsi="Lato"/>
          <w:b/>
          <w:bCs/>
          <w:sz w:val="24"/>
          <w:szCs w:val="24"/>
        </w:rPr>
        <w:t xml:space="preserve">Addison, IL– </w:t>
      </w:r>
      <w:r w:rsidRPr="002A6CED">
        <w:rPr>
          <w:rFonts w:ascii="Lato" w:hAnsi="Lato"/>
          <w:sz w:val="24"/>
          <w:szCs w:val="24"/>
        </w:rPr>
        <w:t>The Howard Elliott Collection, a leading importer and manufacturer of home decor, proudly announces an exciting collaboration with award-winning interior designer Robin Baron</w:t>
      </w:r>
      <w:r w:rsidR="00B56486">
        <w:rPr>
          <w:rFonts w:ascii="Lato" w:hAnsi="Lato"/>
          <w:sz w:val="24"/>
          <w:szCs w:val="24"/>
        </w:rPr>
        <w:t>, President</w:t>
      </w:r>
      <w:r w:rsidRPr="002A6CED">
        <w:rPr>
          <w:rFonts w:ascii="Lato" w:hAnsi="Lato"/>
          <w:sz w:val="24"/>
          <w:szCs w:val="24"/>
        </w:rPr>
        <w:t xml:space="preserve"> of Robin Baron Design. Together, they are set to introduce </w:t>
      </w:r>
      <w:proofErr w:type="spellStart"/>
      <w:proofErr w:type="gramStart"/>
      <w:r w:rsidRPr="002A6CED">
        <w:rPr>
          <w:rFonts w:ascii="Lato" w:hAnsi="Lato"/>
          <w:sz w:val="24"/>
          <w:szCs w:val="24"/>
        </w:rPr>
        <w:t>a</w:t>
      </w:r>
      <w:proofErr w:type="spellEnd"/>
      <w:proofErr w:type="gramEnd"/>
      <w:r w:rsidRPr="002A6CED">
        <w:rPr>
          <w:rFonts w:ascii="Lato" w:hAnsi="Lato"/>
          <w:sz w:val="24"/>
          <w:szCs w:val="24"/>
        </w:rPr>
        <w:t xml:space="preserve"> </w:t>
      </w:r>
      <w:r w:rsidR="00B56486">
        <w:rPr>
          <w:rFonts w:ascii="Lato" w:hAnsi="Lato"/>
          <w:sz w:val="24"/>
          <w:szCs w:val="24"/>
        </w:rPr>
        <w:t>exquisite</w:t>
      </w:r>
      <w:r w:rsidRPr="002A6CED">
        <w:rPr>
          <w:rFonts w:ascii="Lato" w:hAnsi="Lato"/>
          <w:sz w:val="24"/>
          <w:szCs w:val="24"/>
        </w:rPr>
        <w:t xml:space="preserve"> line of home accents that embody Baron's unique and fabulous perspective on the industry</w:t>
      </w:r>
      <w:r w:rsidR="00B56486">
        <w:rPr>
          <w:rFonts w:ascii="Lato" w:hAnsi="Lato"/>
          <w:sz w:val="24"/>
          <w:szCs w:val="24"/>
        </w:rPr>
        <w:t xml:space="preserve"> at the upcoming High Point Market.</w:t>
      </w:r>
    </w:p>
    <w:p w14:paraId="6E8D6847" w14:textId="77777777" w:rsidR="002A6CED" w:rsidRPr="00A1318A" w:rsidRDefault="002A6CED" w:rsidP="00A1318A">
      <w:pPr>
        <w:rPr>
          <w:rFonts w:ascii="Lato" w:hAnsi="Lato"/>
          <w:sz w:val="24"/>
          <w:szCs w:val="24"/>
        </w:rPr>
      </w:pPr>
    </w:p>
    <w:p w14:paraId="3A9DF8C6" w14:textId="34C76E3F" w:rsidR="00B56486" w:rsidRPr="00A1318A" w:rsidRDefault="00B56486" w:rsidP="00B56486">
      <w:pPr>
        <w:rPr>
          <w:rFonts w:ascii="Lato" w:hAnsi="Lato"/>
          <w:sz w:val="24"/>
          <w:szCs w:val="24"/>
        </w:rPr>
      </w:pPr>
      <w:r w:rsidRPr="00A1318A">
        <w:rPr>
          <w:rFonts w:ascii="Lato" w:hAnsi="Lato"/>
          <w:sz w:val="24"/>
          <w:szCs w:val="24"/>
        </w:rPr>
        <w:t>"We're thrilled to partner with Robin Baron</w:t>
      </w:r>
      <w:r w:rsidR="00925DD4">
        <w:rPr>
          <w:rFonts w:ascii="Lato" w:hAnsi="Lato"/>
          <w:sz w:val="24"/>
          <w:szCs w:val="24"/>
        </w:rPr>
        <w:t xml:space="preserve"> </w:t>
      </w:r>
      <w:r w:rsidRPr="00A1318A">
        <w:rPr>
          <w:rFonts w:ascii="Lato" w:hAnsi="Lato"/>
          <w:sz w:val="24"/>
          <w:szCs w:val="24"/>
        </w:rPr>
        <w:t>to bring her creativity to our customers," said Brian Berk, President of Howard Elliott. "Robin's passion for design perfectly aligns with our values, making this collaboration a natural fit. We can't wait to introduce the new collection."</w:t>
      </w:r>
    </w:p>
    <w:p w14:paraId="77801FFA" w14:textId="77777777" w:rsidR="00B56486" w:rsidRDefault="00B56486" w:rsidP="00A1318A">
      <w:pPr>
        <w:rPr>
          <w:rFonts w:ascii="Lato" w:hAnsi="Lato"/>
          <w:sz w:val="24"/>
          <w:szCs w:val="24"/>
        </w:rPr>
      </w:pPr>
    </w:p>
    <w:p w14:paraId="58CFFDA7" w14:textId="595D9DEB" w:rsidR="00A1318A" w:rsidRPr="00A1318A" w:rsidRDefault="00A1318A" w:rsidP="00A1318A">
      <w:pPr>
        <w:rPr>
          <w:rFonts w:ascii="Lato" w:hAnsi="Lato"/>
          <w:sz w:val="24"/>
          <w:szCs w:val="24"/>
        </w:rPr>
      </w:pPr>
      <w:r w:rsidRPr="00A1318A">
        <w:rPr>
          <w:rFonts w:ascii="Lato" w:hAnsi="Lato"/>
          <w:sz w:val="24"/>
          <w:szCs w:val="24"/>
        </w:rPr>
        <w:t>With a shared passion for innovative design and quality craftsmanship, Howard Elliott and Robin Baron have created a collection that reflects Baron's distinct aesthetic and vision for home decor. From statement pieces to subtle accents, each item showcases Baron's signature style, blending luxurious shapes, bold patterns, and elegant details.</w:t>
      </w:r>
    </w:p>
    <w:p w14:paraId="7A395E92" w14:textId="77777777" w:rsidR="00B56486" w:rsidRDefault="00B56486" w:rsidP="00B56486">
      <w:pPr>
        <w:rPr>
          <w:rFonts w:ascii="Lato" w:hAnsi="Lato"/>
          <w:sz w:val="24"/>
          <w:szCs w:val="24"/>
        </w:rPr>
      </w:pPr>
    </w:p>
    <w:p w14:paraId="4CA643D2" w14:textId="16A19D13" w:rsidR="00B56486" w:rsidRPr="00BD0E59" w:rsidRDefault="00AC7ECD" w:rsidP="00B56486">
      <w:pPr>
        <w:rPr>
          <w:rFonts w:ascii="Lato" w:hAnsi="Lato"/>
          <w:sz w:val="24"/>
          <w:szCs w:val="24"/>
        </w:rPr>
      </w:pPr>
      <w:r w:rsidRPr="00BD0E59">
        <w:rPr>
          <w:rFonts w:ascii="Lato" w:hAnsi="Lato"/>
          <w:sz w:val="24"/>
          <w:szCs w:val="24"/>
        </w:rPr>
        <w:t>Robin Baron expressed her excitement, stating, "Howard Elliott is a great collaborative partner! Together, we've brought to fruition a collection that reflects my fashion-forward aesthetic and my passion for creating inspiring spaces. I know my new collection will resonate with designers and consumers alike. I'm thrilled to share these pieces with the design community at High Point Market and beyond."</w:t>
      </w:r>
    </w:p>
    <w:p w14:paraId="3E42CD41" w14:textId="77777777" w:rsidR="00A1318A" w:rsidRPr="00A1318A" w:rsidRDefault="00A1318A" w:rsidP="00A1318A">
      <w:pPr>
        <w:rPr>
          <w:rFonts w:ascii="Lato" w:hAnsi="Lato"/>
          <w:sz w:val="24"/>
          <w:szCs w:val="24"/>
        </w:rPr>
      </w:pPr>
    </w:p>
    <w:p w14:paraId="780F3A48" w14:textId="454AD746" w:rsidR="00AC7ECD" w:rsidRDefault="00A1318A" w:rsidP="00A1318A">
      <w:pPr>
        <w:rPr>
          <w:rFonts w:ascii="Lato" w:hAnsi="Lato"/>
          <w:sz w:val="24"/>
          <w:szCs w:val="24"/>
        </w:rPr>
      </w:pPr>
      <w:r w:rsidRPr="00A1318A">
        <w:rPr>
          <w:rFonts w:ascii="Lato" w:hAnsi="Lato"/>
          <w:sz w:val="24"/>
          <w:szCs w:val="24"/>
        </w:rPr>
        <w:t>The collaboration</w:t>
      </w:r>
      <w:r w:rsidR="00925DD4">
        <w:rPr>
          <w:rFonts w:ascii="Lato" w:hAnsi="Lato"/>
          <w:sz w:val="24"/>
          <w:szCs w:val="24"/>
        </w:rPr>
        <w:t xml:space="preserve">, </w:t>
      </w:r>
      <w:r w:rsidR="00B56486">
        <w:rPr>
          <w:rFonts w:ascii="Lato" w:hAnsi="Lato"/>
          <w:sz w:val="24"/>
          <w:szCs w:val="24"/>
        </w:rPr>
        <w:t>the Robin Baron Collection</w:t>
      </w:r>
      <w:r w:rsidRPr="00A1318A">
        <w:rPr>
          <w:rFonts w:ascii="Lato" w:hAnsi="Lato"/>
          <w:sz w:val="24"/>
          <w:szCs w:val="24"/>
        </w:rPr>
        <w:t xml:space="preserve"> will be unveiled at this spring's High Point Market</w:t>
      </w:r>
      <w:r w:rsidR="00B56486">
        <w:rPr>
          <w:rFonts w:ascii="Lato" w:hAnsi="Lato"/>
          <w:sz w:val="24"/>
          <w:szCs w:val="24"/>
        </w:rPr>
        <w:t xml:space="preserve"> (April 13-17, 2024)</w:t>
      </w:r>
      <w:r w:rsidRPr="00A1318A">
        <w:rPr>
          <w:rFonts w:ascii="Lato" w:hAnsi="Lato"/>
          <w:sz w:val="24"/>
          <w:szCs w:val="24"/>
        </w:rPr>
        <w:t xml:space="preserve">. </w:t>
      </w:r>
      <w:r w:rsidR="00AC7ECD">
        <w:rPr>
          <w:rFonts w:ascii="Lato" w:hAnsi="Lato"/>
          <w:sz w:val="24"/>
          <w:szCs w:val="24"/>
        </w:rPr>
        <w:t>Market attendees are encouraged to visit</w:t>
      </w:r>
      <w:r w:rsidRPr="00A1318A">
        <w:rPr>
          <w:rFonts w:ascii="Lato" w:hAnsi="Lato"/>
          <w:sz w:val="24"/>
          <w:szCs w:val="24"/>
        </w:rPr>
        <w:t xml:space="preserve"> Howard Elliott's new showroom, located in </w:t>
      </w:r>
      <w:r w:rsidR="00B56486">
        <w:rPr>
          <w:rFonts w:ascii="Lato" w:hAnsi="Lato"/>
          <w:sz w:val="24"/>
          <w:szCs w:val="24"/>
        </w:rPr>
        <w:t>the International Home Furnishings Building, (IHFC) 3</w:t>
      </w:r>
      <w:r w:rsidR="00B56486" w:rsidRPr="00B56486">
        <w:rPr>
          <w:rFonts w:ascii="Lato" w:hAnsi="Lato"/>
          <w:sz w:val="24"/>
          <w:szCs w:val="24"/>
          <w:vertAlign w:val="superscript"/>
        </w:rPr>
        <w:t>rd</w:t>
      </w:r>
      <w:r w:rsidR="00B56486">
        <w:rPr>
          <w:rFonts w:ascii="Lato" w:hAnsi="Lato"/>
          <w:sz w:val="24"/>
          <w:szCs w:val="24"/>
        </w:rPr>
        <w:t xml:space="preserve"> Floor Space H-324 (210 E Commerce Ave, High Point, NC 27260)</w:t>
      </w:r>
      <w:r w:rsidR="00AC7ECD">
        <w:rPr>
          <w:rFonts w:ascii="Lato" w:hAnsi="Lato"/>
          <w:sz w:val="24"/>
          <w:szCs w:val="24"/>
        </w:rPr>
        <w:t xml:space="preserve"> </w:t>
      </w:r>
      <w:r w:rsidR="00AC7ECD" w:rsidRPr="00AC7ECD">
        <w:rPr>
          <w:rFonts w:ascii="Lato" w:hAnsi="Lato"/>
          <w:sz w:val="24"/>
          <w:szCs w:val="24"/>
        </w:rPr>
        <w:t>to experience the collaboration firsthand</w:t>
      </w:r>
      <w:r w:rsidR="00AC7ECD">
        <w:rPr>
          <w:rFonts w:ascii="Lato" w:hAnsi="Lato"/>
          <w:sz w:val="24"/>
          <w:szCs w:val="24"/>
        </w:rPr>
        <w:t>.</w:t>
      </w:r>
    </w:p>
    <w:p w14:paraId="472E2B9A" w14:textId="77777777" w:rsidR="00AC7ECD" w:rsidRDefault="00AC7ECD" w:rsidP="00A1318A">
      <w:pPr>
        <w:rPr>
          <w:rFonts w:ascii="Lato" w:hAnsi="Lato"/>
          <w:sz w:val="24"/>
          <w:szCs w:val="24"/>
        </w:rPr>
      </w:pPr>
    </w:p>
    <w:p w14:paraId="43B4A5B0" w14:textId="77777777" w:rsidR="00AE71EA" w:rsidRDefault="00AE71EA" w:rsidP="00A1318A">
      <w:pPr>
        <w:rPr>
          <w:rFonts w:ascii="Lato" w:hAnsi="Lato"/>
          <w:sz w:val="24"/>
          <w:szCs w:val="24"/>
        </w:rPr>
      </w:pPr>
    </w:p>
    <w:p w14:paraId="6AFFF78D" w14:textId="77777777" w:rsidR="00AE71EA" w:rsidRDefault="00AE71EA" w:rsidP="00A1318A">
      <w:pPr>
        <w:rPr>
          <w:rFonts w:ascii="Lato" w:hAnsi="Lato"/>
          <w:sz w:val="24"/>
          <w:szCs w:val="24"/>
        </w:rPr>
      </w:pPr>
    </w:p>
    <w:p w14:paraId="4A6CEDFC" w14:textId="77777777" w:rsidR="00AE71EA" w:rsidRDefault="00AE71EA" w:rsidP="00A1318A">
      <w:pPr>
        <w:rPr>
          <w:rFonts w:ascii="Lato" w:hAnsi="Lato"/>
          <w:sz w:val="24"/>
          <w:szCs w:val="24"/>
        </w:rPr>
      </w:pPr>
    </w:p>
    <w:p w14:paraId="7CAF39C5" w14:textId="23972265" w:rsidR="00A1318A" w:rsidRDefault="00A1318A" w:rsidP="00A1318A">
      <w:pPr>
        <w:rPr>
          <w:rFonts w:ascii="Lato" w:hAnsi="Lato"/>
          <w:sz w:val="24"/>
          <w:szCs w:val="24"/>
        </w:rPr>
      </w:pPr>
      <w:r w:rsidRPr="00A1318A">
        <w:rPr>
          <w:rFonts w:ascii="Lato" w:hAnsi="Lato"/>
          <w:sz w:val="24"/>
          <w:szCs w:val="24"/>
        </w:rPr>
        <w:lastRenderedPageBreak/>
        <w:t>For media inquiries, please contact:</w:t>
      </w:r>
    </w:p>
    <w:p w14:paraId="0ACB2FD3" w14:textId="77777777" w:rsidR="00AC7ECD" w:rsidRPr="00A1318A" w:rsidRDefault="00AC7ECD" w:rsidP="00A1318A">
      <w:pPr>
        <w:rPr>
          <w:rFonts w:ascii="Lato" w:hAnsi="Lato"/>
          <w:sz w:val="24"/>
          <w:szCs w:val="24"/>
        </w:rPr>
      </w:pPr>
    </w:p>
    <w:p w14:paraId="694834D9" w14:textId="0819BE37" w:rsidR="00A1318A" w:rsidRPr="00A1318A" w:rsidRDefault="002A6CED" w:rsidP="00A1318A">
      <w:pPr>
        <w:rPr>
          <w:rFonts w:ascii="Lato" w:hAnsi="Lato"/>
          <w:sz w:val="24"/>
          <w:szCs w:val="24"/>
        </w:rPr>
      </w:pPr>
      <w:r>
        <w:rPr>
          <w:rFonts w:ascii="Lato" w:hAnsi="Lato"/>
          <w:sz w:val="24"/>
          <w:szCs w:val="24"/>
        </w:rPr>
        <w:t>Howard Elliott: Bree Cassidy</w:t>
      </w:r>
    </w:p>
    <w:p w14:paraId="15E8F189" w14:textId="5E004445" w:rsidR="002A6CED" w:rsidRDefault="002A6CED" w:rsidP="002A6CED">
      <w:pPr>
        <w:rPr>
          <w:rFonts w:ascii="Lato" w:hAnsi="Lato"/>
          <w:sz w:val="24"/>
          <w:szCs w:val="24"/>
        </w:rPr>
      </w:pPr>
      <w:r>
        <w:rPr>
          <w:rFonts w:ascii="Lato" w:hAnsi="Lato"/>
          <w:sz w:val="24"/>
          <w:szCs w:val="24"/>
        </w:rPr>
        <w:t>Marketing Coordinator</w:t>
      </w:r>
    </w:p>
    <w:p w14:paraId="20FD0042" w14:textId="2F8D43EA" w:rsidR="002A6CED" w:rsidRDefault="002A6CED" w:rsidP="002A6CED">
      <w:pPr>
        <w:rPr>
          <w:rFonts w:ascii="Lato" w:hAnsi="Lato"/>
          <w:sz w:val="24"/>
          <w:szCs w:val="24"/>
        </w:rPr>
      </w:pPr>
      <w:r>
        <w:rPr>
          <w:rFonts w:ascii="Lato" w:hAnsi="Lato"/>
          <w:sz w:val="24"/>
          <w:szCs w:val="24"/>
        </w:rPr>
        <w:t>423-765-5116</w:t>
      </w:r>
    </w:p>
    <w:p w14:paraId="77A928C0" w14:textId="555E0B17" w:rsidR="002A6CED" w:rsidRDefault="00925DD4" w:rsidP="002A6CED">
      <w:pPr>
        <w:rPr>
          <w:rFonts w:ascii="Lato" w:hAnsi="Lato"/>
          <w:sz w:val="24"/>
          <w:szCs w:val="24"/>
        </w:rPr>
      </w:pPr>
      <w:hyperlink r:id="rId4" w:history="1">
        <w:r w:rsidR="002A6CED" w:rsidRPr="00061712">
          <w:rPr>
            <w:rStyle w:val="Hyperlink"/>
            <w:rFonts w:ascii="Lato" w:hAnsi="Lato"/>
            <w:sz w:val="24"/>
            <w:szCs w:val="24"/>
          </w:rPr>
          <w:t>bcassidy@howardelliott.com</w:t>
        </w:r>
      </w:hyperlink>
    </w:p>
    <w:p w14:paraId="1D26F167" w14:textId="77777777" w:rsidR="002A6CED" w:rsidRDefault="002A6CED" w:rsidP="002A6CED">
      <w:pPr>
        <w:rPr>
          <w:rFonts w:ascii="Lato" w:hAnsi="Lato"/>
          <w:sz w:val="24"/>
          <w:szCs w:val="24"/>
        </w:rPr>
      </w:pPr>
    </w:p>
    <w:p w14:paraId="2E6E1116" w14:textId="060759FC" w:rsidR="002A6CED" w:rsidRDefault="002A6CED" w:rsidP="002A6CED">
      <w:pPr>
        <w:rPr>
          <w:rFonts w:ascii="Lato" w:hAnsi="Lato"/>
          <w:sz w:val="24"/>
          <w:szCs w:val="24"/>
        </w:rPr>
      </w:pPr>
      <w:r>
        <w:rPr>
          <w:rFonts w:ascii="Lato" w:hAnsi="Lato"/>
          <w:sz w:val="24"/>
          <w:szCs w:val="24"/>
        </w:rPr>
        <w:t xml:space="preserve">Robin Baron Design: Yudi Kaufman </w:t>
      </w:r>
    </w:p>
    <w:p w14:paraId="286E813A" w14:textId="2F0671B9" w:rsidR="00B56486" w:rsidRDefault="00AE71EA" w:rsidP="002A6CED">
      <w:pPr>
        <w:rPr>
          <w:rFonts w:ascii="Lato" w:hAnsi="Lato"/>
          <w:sz w:val="24"/>
          <w:szCs w:val="24"/>
        </w:rPr>
      </w:pPr>
      <w:r>
        <w:rPr>
          <w:rFonts w:ascii="Lato" w:hAnsi="Lato"/>
          <w:sz w:val="24"/>
          <w:szCs w:val="24"/>
        </w:rPr>
        <w:t>Director</w:t>
      </w:r>
      <w:r w:rsidR="00B56486">
        <w:rPr>
          <w:rFonts w:ascii="Lato" w:hAnsi="Lato"/>
          <w:sz w:val="24"/>
          <w:szCs w:val="24"/>
        </w:rPr>
        <w:t xml:space="preserve"> of Business Development </w:t>
      </w:r>
    </w:p>
    <w:p w14:paraId="59D3E35E" w14:textId="6157F2B8" w:rsidR="00B56486" w:rsidRDefault="00B56486" w:rsidP="002A6CED">
      <w:pPr>
        <w:rPr>
          <w:rFonts w:ascii="Lato" w:hAnsi="Lato"/>
          <w:sz w:val="24"/>
          <w:szCs w:val="24"/>
        </w:rPr>
      </w:pPr>
      <w:r>
        <w:rPr>
          <w:rFonts w:ascii="Lato" w:hAnsi="Lato"/>
          <w:sz w:val="24"/>
          <w:szCs w:val="24"/>
        </w:rPr>
        <w:t>646-251-0236</w:t>
      </w:r>
    </w:p>
    <w:p w14:paraId="28666D42" w14:textId="4032CC1C" w:rsidR="002A6CED" w:rsidRDefault="00925DD4" w:rsidP="002A6CED">
      <w:pPr>
        <w:rPr>
          <w:rFonts w:ascii="Lato" w:hAnsi="Lato"/>
          <w:sz w:val="24"/>
          <w:szCs w:val="24"/>
        </w:rPr>
      </w:pPr>
      <w:hyperlink r:id="rId5" w:history="1">
        <w:r w:rsidR="002A6CED" w:rsidRPr="00061712">
          <w:rPr>
            <w:rStyle w:val="Hyperlink"/>
            <w:rFonts w:ascii="Lato" w:hAnsi="Lato"/>
            <w:sz w:val="24"/>
            <w:szCs w:val="24"/>
          </w:rPr>
          <w:t>yudi@ykdassociates.com</w:t>
        </w:r>
      </w:hyperlink>
    </w:p>
    <w:p w14:paraId="1F92C16D" w14:textId="77777777" w:rsidR="002A6CED" w:rsidRPr="00A1318A" w:rsidRDefault="002A6CED" w:rsidP="002A6CED">
      <w:pPr>
        <w:rPr>
          <w:rFonts w:ascii="Lato" w:hAnsi="Lato"/>
          <w:sz w:val="24"/>
          <w:szCs w:val="24"/>
        </w:rPr>
      </w:pPr>
    </w:p>
    <w:p w14:paraId="2486E1CC" w14:textId="77777777" w:rsidR="002A6CED" w:rsidRPr="002A6CED" w:rsidRDefault="002A6CED" w:rsidP="002A6CED">
      <w:pPr>
        <w:rPr>
          <w:rFonts w:ascii="Lato" w:hAnsi="Lato"/>
          <w:b/>
          <w:bCs/>
          <w:sz w:val="24"/>
          <w:szCs w:val="24"/>
        </w:rPr>
      </w:pPr>
      <w:r w:rsidRPr="002A6CED">
        <w:rPr>
          <w:rFonts w:ascii="Lato" w:hAnsi="Lato"/>
          <w:b/>
          <w:bCs/>
          <w:sz w:val="24"/>
          <w:szCs w:val="24"/>
        </w:rPr>
        <w:t>About Howard Elliott:</w:t>
      </w:r>
    </w:p>
    <w:p w14:paraId="65911E75" w14:textId="09CDA8FD" w:rsidR="002A6CED" w:rsidRPr="00A1318A" w:rsidRDefault="002A6CED" w:rsidP="002A6CED">
      <w:pPr>
        <w:rPr>
          <w:rFonts w:ascii="Lato" w:hAnsi="Lato"/>
          <w:sz w:val="24"/>
          <w:szCs w:val="24"/>
        </w:rPr>
      </w:pPr>
      <w:r w:rsidRPr="00A1318A">
        <w:rPr>
          <w:rFonts w:ascii="Lato" w:hAnsi="Lato"/>
          <w:sz w:val="24"/>
          <w:szCs w:val="24"/>
        </w:rPr>
        <w:t>Howard Elliott has been redefining the home furnishing and decor industry for over two decades, offering innovative and stylish solutions for every room in the home. With a diverse range of products, from mirrors and decorative accents to furniture and lighting, Howard Elliott is committed to providing customers with quality craftsmanship and timeless design.</w:t>
      </w:r>
    </w:p>
    <w:p w14:paraId="0B4A560F" w14:textId="77777777" w:rsidR="002A6CED" w:rsidRPr="00A1318A" w:rsidRDefault="002A6CED" w:rsidP="002A6CED">
      <w:pPr>
        <w:rPr>
          <w:rFonts w:ascii="Lato" w:hAnsi="Lato"/>
          <w:sz w:val="24"/>
          <w:szCs w:val="24"/>
        </w:rPr>
      </w:pPr>
    </w:p>
    <w:p w14:paraId="3DD431F9" w14:textId="77777777" w:rsidR="002A6CED" w:rsidRPr="002A6CED" w:rsidRDefault="002A6CED" w:rsidP="002A6CED">
      <w:pPr>
        <w:rPr>
          <w:rFonts w:ascii="Lato" w:hAnsi="Lato"/>
          <w:b/>
          <w:bCs/>
          <w:sz w:val="24"/>
          <w:szCs w:val="24"/>
        </w:rPr>
      </w:pPr>
      <w:r w:rsidRPr="002A6CED">
        <w:rPr>
          <w:rFonts w:ascii="Lato" w:hAnsi="Lato"/>
          <w:b/>
          <w:bCs/>
          <w:sz w:val="24"/>
          <w:szCs w:val="24"/>
        </w:rPr>
        <w:t>About Robin Baron Design:</w:t>
      </w:r>
    </w:p>
    <w:p w14:paraId="108E03F6" w14:textId="011DA758" w:rsidR="002A6CED" w:rsidRDefault="002A6CED" w:rsidP="002A6CED">
      <w:pPr>
        <w:rPr>
          <w:rFonts w:ascii="Lato" w:hAnsi="Lato"/>
          <w:sz w:val="24"/>
          <w:szCs w:val="24"/>
        </w:rPr>
      </w:pPr>
      <w:r w:rsidRPr="00A1318A">
        <w:rPr>
          <w:rFonts w:ascii="Lato" w:hAnsi="Lato"/>
          <w:sz w:val="24"/>
          <w:szCs w:val="24"/>
        </w:rPr>
        <w:t>Robin Baron Design is an award-winning interior design firm renowned for its distinctive approach to luxury living. With a focus on creating spaces that are both elegant and livable, Robin Baron</w:t>
      </w:r>
      <w:r w:rsidR="00B56486">
        <w:rPr>
          <w:rFonts w:ascii="Lato" w:hAnsi="Lato"/>
          <w:sz w:val="24"/>
          <w:szCs w:val="24"/>
        </w:rPr>
        <w:t xml:space="preserve"> </w:t>
      </w:r>
      <w:r w:rsidRPr="00A1318A">
        <w:rPr>
          <w:rFonts w:ascii="Lato" w:hAnsi="Lato"/>
          <w:sz w:val="24"/>
          <w:szCs w:val="24"/>
        </w:rPr>
        <w:t>has earned a reputation for excellence in the industry. Led by founder and principal designer Robin Baron, the firm specializes in residential and commercial projects that reflect its clients' unique personalities and lifestyles.</w:t>
      </w:r>
    </w:p>
    <w:p w14:paraId="15204834" w14:textId="333ABA6D" w:rsidR="00A1318A" w:rsidRPr="00A1318A" w:rsidRDefault="00A1318A" w:rsidP="00A1318A">
      <w:pPr>
        <w:rPr>
          <w:rFonts w:ascii="Lato" w:hAnsi="Lato"/>
          <w:sz w:val="24"/>
          <w:szCs w:val="24"/>
        </w:rPr>
      </w:pPr>
    </w:p>
    <w:sectPr w:rsidR="00A1318A" w:rsidRPr="00A13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18A"/>
    <w:rsid w:val="002A6CED"/>
    <w:rsid w:val="00403CF7"/>
    <w:rsid w:val="006A4772"/>
    <w:rsid w:val="00925DD4"/>
    <w:rsid w:val="00A1318A"/>
    <w:rsid w:val="00AC7ECD"/>
    <w:rsid w:val="00AE71EA"/>
    <w:rsid w:val="00B56486"/>
    <w:rsid w:val="00BD0E59"/>
    <w:rsid w:val="00C83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68842B"/>
  <w15:chartTrackingRefBased/>
  <w15:docId w15:val="{F6A73246-3FF4-4CEA-985C-9B080B06C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1318A"/>
    <w:pPr>
      <w:widowControl w:val="0"/>
      <w:autoSpaceDE w:val="0"/>
      <w:autoSpaceDN w:val="0"/>
      <w:spacing w:after="0" w:line="240" w:lineRule="auto"/>
    </w:pPr>
    <w:rPr>
      <w:rFonts w:ascii="Tahoma" w:eastAsia="Tahoma" w:hAnsi="Tahoma" w:cs="Tahoma"/>
      <w:kern w:val="0"/>
      <w:sz w:val="16"/>
      <w:szCs w:val="16"/>
      <w14:ligatures w14:val="none"/>
    </w:rPr>
  </w:style>
  <w:style w:type="character" w:customStyle="1" w:styleId="BodyTextChar">
    <w:name w:val="Body Text Char"/>
    <w:basedOn w:val="DefaultParagraphFont"/>
    <w:link w:val="BodyText"/>
    <w:uiPriority w:val="1"/>
    <w:rsid w:val="00A1318A"/>
    <w:rPr>
      <w:rFonts w:ascii="Tahoma" w:eastAsia="Tahoma" w:hAnsi="Tahoma" w:cs="Tahoma"/>
      <w:kern w:val="0"/>
      <w:sz w:val="16"/>
      <w:szCs w:val="16"/>
      <w14:ligatures w14:val="none"/>
    </w:rPr>
  </w:style>
  <w:style w:type="character" w:styleId="Hyperlink">
    <w:name w:val="Hyperlink"/>
    <w:basedOn w:val="DefaultParagraphFont"/>
    <w:uiPriority w:val="99"/>
    <w:unhideWhenUsed/>
    <w:rsid w:val="002A6CED"/>
    <w:rPr>
      <w:color w:val="0563C1" w:themeColor="hyperlink"/>
      <w:u w:val="single"/>
    </w:rPr>
  </w:style>
  <w:style w:type="character" w:styleId="UnresolvedMention">
    <w:name w:val="Unresolved Mention"/>
    <w:basedOn w:val="DefaultParagraphFont"/>
    <w:uiPriority w:val="99"/>
    <w:semiHidden/>
    <w:unhideWhenUsed/>
    <w:rsid w:val="002A6C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yudi@ykdassociates.com" TargetMode="External"/><Relationship Id="rId4" Type="http://schemas.openxmlformats.org/officeDocument/2006/relationships/hyperlink" Target="mailto:bcassidy@howardell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428</Words>
  <Characters>2635</Characters>
  <Application>Microsoft Office Word</Application>
  <DocSecurity>0</DocSecurity>
  <Lines>62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Bree Cassidy</dc:creator>
  <cp:keywords/>
  <dc:description/>
  <cp:lastModifiedBy>Bree Cassidy</cp:lastModifiedBy>
  <cp:revision>6</cp:revision>
  <dcterms:created xsi:type="dcterms:W3CDTF">2024-02-21T14:22:00Z</dcterms:created>
  <dcterms:modified xsi:type="dcterms:W3CDTF">2024-02-28T21:14:00Z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e0e98483-3572-4549-bf8f-1129099a72e0</vt:lpwstr>
  </property>
</Properties>
</file>