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8BE0F84" w:rsidP="1CED5240" w:rsidRDefault="48BE0F84" w14:paraId="4B1CDC05" w14:textId="2F09AD3E">
      <w:pPr>
        <w:spacing w:after="0" w:line="240" w:lineRule="auto"/>
        <w:jc w:val="right"/>
        <w:rPr>
          <w:rFonts w:ascii="Calibri" w:hAnsi="Calibri" w:eastAsia="Calibri" w:cs="Calibri"/>
          <w:color w:val="000000" w:themeColor="text1"/>
        </w:rPr>
      </w:pPr>
      <w:r w:rsidRPr="1CED5240">
        <w:rPr>
          <w:rStyle w:val="normaltextrun"/>
          <w:rFonts w:ascii="Calibri" w:hAnsi="Calibri" w:eastAsia="Calibri" w:cs="Calibri"/>
          <w:b/>
          <w:bCs/>
          <w:color w:val="000000" w:themeColor="text1"/>
        </w:rPr>
        <w:t>FOR IMMEDIATE RELEASE</w:t>
      </w:r>
    </w:p>
    <w:p w:rsidR="48BE0F84" w:rsidP="1CED5240" w:rsidRDefault="48BE0F84" w14:paraId="147C2114" w14:textId="7AE2FCEA">
      <w:pPr>
        <w:spacing w:after="0" w:line="240" w:lineRule="auto"/>
        <w:rPr>
          <w:rFonts w:ascii="Calibri" w:hAnsi="Calibri" w:eastAsia="Calibri" w:cs="Calibri"/>
          <w:color w:val="000000" w:themeColor="text1"/>
        </w:rPr>
      </w:pPr>
      <w:r w:rsidRPr="1CED5240">
        <w:rPr>
          <w:rStyle w:val="normaltextrun"/>
          <w:rFonts w:ascii="Calibri" w:hAnsi="Calibri" w:eastAsia="Calibri" w:cs="Calibri"/>
          <w:b/>
          <w:bCs/>
          <w:color w:val="000000" w:themeColor="text1"/>
        </w:rPr>
        <w:t>Media Contact:</w:t>
      </w:r>
      <w:r w:rsidRPr="1CED5240">
        <w:rPr>
          <w:rStyle w:val="eop"/>
          <w:rFonts w:ascii="Calibri" w:hAnsi="Calibri" w:eastAsia="Calibri" w:cs="Calibri"/>
          <w:color w:val="000000" w:themeColor="text1"/>
        </w:rPr>
        <w:t> </w:t>
      </w:r>
    </w:p>
    <w:p w:rsidR="48BE0F84" w:rsidP="1CED5240" w:rsidRDefault="48BE0F84" w14:paraId="5E41D214" w14:textId="3482E742">
      <w:pPr>
        <w:spacing w:after="0" w:line="240" w:lineRule="auto"/>
        <w:rPr>
          <w:rFonts w:ascii="Calibri" w:hAnsi="Calibri" w:eastAsia="Calibri" w:cs="Calibri"/>
          <w:color w:val="000000" w:themeColor="text1"/>
        </w:rPr>
      </w:pPr>
      <w:r w:rsidRPr="1CED5240">
        <w:rPr>
          <w:rStyle w:val="normaltextrun"/>
          <w:rFonts w:ascii="Calibri" w:hAnsi="Calibri" w:eastAsia="Calibri" w:cs="Calibri"/>
          <w:color w:val="000000" w:themeColor="text1"/>
        </w:rPr>
        <w:t>Falls &amp; Co. </w:t>
      </w:r>
    </w:p>
    <w:p w:rsidR="48BE0F84" w:rsidP="1CED5240" w:rsidRDefault="48BE0F84" w14:paraId="3FB6D035" w14:textId="73458296">
      <w:pPr>
        <w:spacing w:after="0" w:line="240" w:lineRule="auto"/>
        <w:rPr>
          <w:rFonts w:ascii="Calibri" w:hAnsi="Calibri" w:eastAsia="Calibri" w:cs="Calibri"/>
          <w:color w:val="000000" w:themeColor="text1"/>
        </w:rPr>
      </w:pPr>
      <w:r w:rsidRPr="1CED5240">
        <w:rPr>
          <w:rStyle w:val="normaltextrun"/>
          <w:rFonts w:ascii="Calibri" w:hAnsi="Calibri" w:eastAsia="Calibri" w:cs="Calibri"/>
          <w:color w:val="000000" w:themeColor="text1"/>
        </w:rPr>
        <w:t>Kelly Maughan </w:t>
      </w:r>
      <w:r w:rsidRPr="1CED5240">
        <w:rPr>
          <w:rFonts w:ascii="Calibri" w:hAnsi="Calibri" w:eastAsia="Calibri" w:cs="Calibri"/>
          <w:color w:val="000000" w:themeColor="text1"/>
          <w:sz w:val="18"/>
          <w:szCs w:val="18"/>
        </w:rPr>
        <w:t xml:space="preserve">| </w:t>
      </w:r>
      <w:r w:rsidRPr="1CED5240">
        <w:rPr>
          <w:rStyle w:val="normaltextrun"/>
          <w:rFonts w:ascii="Calibri" w:hAnsi="Calibri" w:eastAsia="Calibri" w:cs="Calibri"/>
          <w:color w:val="000000" w:themeColor="text1"/>
        </w:rPr>
        <w:t xml:space="preserve">216.696.5694 | </w:t>
      </w:r>
      <w:hyperlink r:id="rId7">
        <w:r w:rsidRPr="1CED5240">
          <w:rPr>
            <w:rStyle w:val="Hyperlink"/>
            <w:rFonts w:ascii="Calibri" w:hAnsi="Calibri" w:eastAsia="Calibri" w:cs="Calibri"/>
          </w:rPr>
          <w:t>kmaughan@fallsandco.com</w:t>
        </w:r>
      </w:hyperlink>
      <w:r w:rsidRPr="1CED5240">
        <w:rPr>
          <w:rStyle w:val="normaltextrun"/>
          <w:rFonts w:ascii="Calibri" w:hAnsi="Calibri" w:eastAsia="Calibri" w:cs="Calibri"/>
          <w:color w:val="000000" w:themeColor="text1"/>
        </w:rPr>
        <w:t>  </w:t>
      </w:r>
    </w:p>
    <w:p w:rsidR="48BE0F84" w:rsidP="1CED5240" w:rsidRDefault="48BE0F84" w14:paraId="42C76E5C" w14:textId="399CED5C">
      <w:pPr>
        <w:spacing w:after="0" w:line="240" w:lineRule="auto"/>
        <w:rPr>
          <w:rFonts w:ascii="Calibri" w:hAnsi="Calibri" w:eastAsia="Calibri" w:cs="Calibri"/>
          <w:color w:val="000000" w:themeColor="text1"/>
          <w:sz w:val="28"/>
          <w:szCs w:val="28"/>
        </w:rPr>
      </w:pPr>
      <w:r w:rsidRPr="1CED5240">
        <w:rPr>
          <w:rStyle w:val="eop"/>
          <w:rFonts w:ascii="Calibri" w:hAnsi="Calibri" w:eastAsia="Calibri" w:cs="Calibri"/>
          <w:color w:val="000000" w:themeColor="text1"/>
          <w:sz w:val="28"/>
          <w:szCs w:val="28"/>
        </w:rPr>
        <w:t> </w:t>
      </w:r>
    </w:p>
    <w:p w:rsidR="5C79A6B0" w:rsidP="000168F1" w:rsidRDefault="60348DE5" w14:paraId="6D76BE10" w14:textId="55601C5A">
      <w:pPr>
        <w:pStyle w:val="NoSpacing"/>
        <w:jc w:val="center"/>
        <w:rPr>
          <w:b/>
          <w:bCs/>
          <w:sz w:val="32"/>
          <w:szCs w:val="32"/>
        </w:rPr>
      </w:pPr>
      <w:r w:rsidRPr="5C79A6B0">
        <w:rPr>
          <w:b/>
          <w:bCs/>
          <w:sz w:val="32"/>
          <w:szCs w:val="32"/>
        </w:rPr>
        <w:t xml:space="preserve">Kalco Lighting </w:t>
      </w:r>
      <w:r w:rsidR="00361ACA">
        <w:rPr>
          <w:b/>
          <w:bCs/>
          <w:sz w:val="32"/>
          <w:szCs w:val="32"/>
        </w:rPr>
        <w:t>Introduces</w:t>
      </w:r>
      <w:r w:rsidRPr="5C79A6B0" w:rsidR="36914A52">
        <w:rPr>
          <w:b/>
          <w:bCs/>
          <w:sz w:val="32"/>
          <w:szCs w:val="32"/>
        </w:rPr>
        <w:t xml:space="preserve"> </w:t>
      </w:r>
      <w:r w:rsidRPr="5C79A6B0" w:rsidR="481085CD">
        <w:rPr>
          <w:b/>
          <w:bCs/>
          <w:sz w:val="32"/>
          <w:szCs w:val="32"/>
        </w:rPr>
        <w:t xml:space="preserve">Color Temperature Technology </w:t>
      </w:r>
      <w:r w:rsidR="00B30AF1">
        <w:rPr>
          <w:b/>
          <w:bCs/>
          <w:sz w:val="32"/>
          <w:szCs w:val="32"/>
        </w:rPr>
        <w:t>for Optimal</w:t>
      </w:r>
      <w:r w:rsidR="009B41D7">
        <w:rPr>
          <w:b/>
          <w:bCs/>
          <w:sz w:val="32"/>
          <w:szCs w:val="32"/>
        </w:rPr>
        <w:t xml:space="preserve"> Lighting</w:t>
      </w:r>
      <w:r w:rsidR="00C864EA">
        <w:rPr>
          <w:b/>
          <w:bCs/>
          <w:sz w:val="32"/>
          <w:szCs w:val="32"/>
        </w:rPr>
        <w:t xml:space="preserve"> </w:t>
      </w:r>
      <w:r w:rsidRPr="5C79A6B0" w:rsidR="306A8C8D">
        <w:rPr>
          <w:b/>
          <w:bCs/>
          <w:sz w:val="32"/>
          <w:szCs w:val="32"/>
        </w:rPr>
        <w:t>Experience</w:t>
      </w:r>
      <w:r w:rsidR="00B9600C">
        <w:rPr>
          <w:b/>
          <w:bCs/>
          <w:sz w:val="32"/>
          <w:szCs w:val="32"/>
        </w:rPr>
        <w:t xml:space="preserve">s </w:t>
      </w:r>
    </w:p>
    <w:p w:rsidR="480D0CE3" w:rsidP="5C79A6B0" w:rsidRDefault="480D0CE3" w14:paraId="76CA66A3" w14:textId="57C5FB56">
      <w:pPr>
        <w:jc w:val="center"/>
        <w:rPr>
          <w:rFonts w:ascii="Calibri" w:hAnsi="Calibri" w:eastAsia="Calibri" w:cs="Calibri"/>
          <w:i/>
          <w:iCs/>
          <w:color w:val="000000" w:themeColor="text1"/>
        </w:rPr>
      </w:pPr>
    </w:p>
    <w:p w:rsidR="004D1046" w:rsidP="00A92C95" w:rsidRDefault="48BE0F84" w14:paraId="39AED85B" w14:textId="71D347B3">
      <w:pPr>
        <w:rPr>
          <w:rFonts w:ascii="Calibri" w:hAnsi="Calibri" w:eastAsia="Calibri" w:cs="Calibri"/>
          <w:color w:val="000000" w:themeColor="text1"/>
        </w:rPr>
      </w:pPr>
      <w:r w:rsidRPr="10DAAECB" w:rsidR="48BE0F84">
        <w:rPr>
          <w:rFonts w:ascii="Calibri" w:hAnsi="Calibri" w:eastAsia="Calibri" w:cs="Calibri"/>
          <w:b w:val="1"/>
          <w:bCs w:val="1"/>
          <w:color w:val="000000" w:themeColor="text1" w:themeTint="FF" w:themeShade="FF"/>
        </w:rPr>
        <w:t>LAS VEGAS, Nevada (</w:t>
      </w:r>
      <w:r w:rsidRPr="10DAAECB" w:rsidR="4BF5B01D">
        <w:rPr>
          <w:rFonts w:ascii="Calibri" w:hAnsi="Calibri" w:eastAsia="Calibri" w:cs="Calibri"/>
          <w:b w:val="1"/>
          <w:bCs w:val="1"/>
          <w:color w:val="000000" w:themeColor="text1" w:themeTint="FF" w:themeShade="FF"/>
        </w:rPr>
        <w:t>February</w:t>
      </w:r>
      <w:r w:rsidRPr="10DAAECB" w:rsidR="48BE0F84">
        <w:rPr>
          <w:rFonts w:ascii="Calibri" w:hAnsi="Calibri" w:eastAsia="Calibri" w:cs="Calibri"/>
          <w:b w:val="1"/>
          <w:bCs w:val="1"/>
          <w:color w:val="000000" w:themeColor="text1" w:themeTint="FF" w:themeShade="FF"/>
        </w:rPr>
        <w:t xml:space="preserve"> </w:t>
      </w:r>
      <w:r w:rsidRPr="10DAAECB" w:rsidR="7EB83085">
        <w:rPr>
          <w:rFonts w:ascii="Calibri" w:hAnsi="Calibri" w:eastAsia="Calibri" w:cs="Calibri"/>
          <w:b w:val="1"/>
          <w:bCs w:val="1"/>
          <w:color w:val="000000" w:themeColor="text1" w:themeTint="FF" w:themeShade="FF"/>
        </w:rPr>
        <w:t>13</w:t>
      </w:r>
      <w:r w:rsidRPr="10DAAECB" w:rsidR="48BE0F84">
        <w:rPr>
          <w:rFonts w:ascii="Calibri" w:hAnsi="Calibri" w:eastAsia="Calibri" w:cs="Calibri"/>
          <w:b w:val="1"/>
          <w:bCs w:val="1"/>
          <w:color w:val="000000" w:themeColor="text1" w:themeTint="FF" w:themeShade="FF"/>
        </w:rPr>
        <w:t>,</w:t>
      </w:r>
      <w:r w:rsidRPr="10DAAECB" w:rsidR="48BE0F84">
        <w:rPr>
          <w:rFonts w:ascii="Calibri" w:hAnsi="Calibri" w:eastAsia="Calibri" w:cs="Calibri"/>
          <w:b w:val="1"/>
          <w:bCs w:val="1"/>
          <w:color w:val="000000" w:themeColor="text1" w:themeTint="FF" w:themeShade="FF"/>
        </w:rPr>
        <w:t xml:space="preserve"> 2024)</w:t>
      </w:r>
      <w:r w:rsidRPr="10DAAECB" w:rsidR="48BE0F84">
        <w:rPr>
          <w:rFonts w:ascii="Calibri" w:hAnsi="Calibri" w:eastAsia="Calibri" w:cs="Calibri"/>
          <w:color w:val="000000" w:themeColor="text1" w:themeTint="FF" w:themeShade="FF"/>
        </w:rPr>
        <w:t>–</w:t>
      </w:r>
      <w:r w:rsidRPr="10DAAECB" w:rsidR="214ADBA9">
        <w:rPr>
          <w:rFonts w:ascii="Calibri" w:hAnsi="Calibri" w:eastAsia="Calibri" w:cs="Calibri"/>
          <w:color w:val="000000" w:themeColor="text1" w:themeTint="FF" w:themeShade="FF"/>
        </w:rPr>
        <w:t xml:space="preserve"> </w:t>
      </w:r>
      <w:r w:rsidRPr="10DAAECB" w:rsidR="009E76FB">
        <w:rPr>
          <w:rFonts w:ascii="Calibri" w:hAnsi="Calibri" w:eastAsia="Calibri" w:cs="Calibri"/>
          <w:color w:val="000000" w:themeColor="text1" w:themeTint="FF" w:themeShade="FF"/>
        </w:rPr>
        <w:t xml:space="preserve">Today, </w:t>
      </w:r>
      <w:hyperlink r:id="R218d644f67ee4123">
        <w:r w:rsidRPr="10DAAECB" w:rsidR="009E76FB">
          <w:rPr>
            <w:rStyle w:val="Hyperlink"/>
            <w:rFonts w:ascii="Calibri" w:hAnsi="Calibri" w:eastAsia="Calibri" w:cs="Calibri"/>
          </w:rPr>
          <w:t>Kalco Lighting</w:t>
        </w:r>
      </w:hyperlink>
      <w:r w:rsidRPr="10DAAECB" w:rsidR="00D204B0">
        <w:rPr>
          <w:rFonts w:ascii="Calibri" w:hAnsi="Calibri" w:eastAsia="Calibri" w:cs="Calibri"/>
          <w:color w:val="000000" w:themeColor="text1" w:themeTint="FF" w:themeShade="FF"/>
        </w:rPr>
        <w:t xml:space="preserve">, </w:t>
      </w:r>
      <w:r w:rsidRPr="10DAAECB" w:rsidR="00A92C95">
        <w:rPr>
          <w:rFonts w:ascii="Calibri" w:hAnsi="Calibri" w:eastAsia="Calibri" w:cs="Calibri"/>
          <w:color w:val="000000" w:themeColor="text1" w:themeTint="FF" w:themeShade="FF"/>
        </w:rPr>
        <w:t>a leading manufacturer of casual luxury lighting and furniture designs</w:t>
      </w:r>
      <w:r w:rsidRPr="10DAAECB" w:rsidR="00A92C95">
        <w:rPr>
          <w:rFonts w:ascii="Calibri" w:hAnsi="Calibri" w:eastAsia="Calibri" w:cs="Calibri"/>
          <w:color w:val="000000" w:themeColor="text1" w:themeTint="FF" w:themeShade="FF"/>
        </w:rPr>
        <w:t xml:space="preserve">, introduces new </w:t>
      </w:r>
      <w:r w:rsidRPr="10DAAECB" w:rsidR="00E013EC">
        <w:rPr>
          <w:rFonts w:ascii="Calibri" w:hAnsi="Calibri" w:eastAsia="Calibri" w:cs="Calibri"/>
          <w:color w:val="000000" w:themeColor="text1" w:themeTint="FF" w:themeShade="FF"/>
        </w:rPr>
        <w:t xml:space="preserve">advanced </w:t>
      </w:r>
      <w:r w:rsidRPr="10DAAECB" w:rsidR="00DF0D7F">
        <w:rPr>
          <w:rFonts w:ascii="Calibri" w:hAnsi="Calibri" w:eastAsia="Calibri" w:cs="Calibri"/>
          <w:color w:val="000000" w:themeColor="text1" w:themeTint="FF" w:themeShade="FF"/>
        </w:rPr>
        <w:t>CCT (correlated color temperature) LED technology</w:t>
      </w:r>
      <w:r w:rsidRPr="10DAAECB" w:rsidR="007227C1">
        <w:rPr>
          <w:rFonts w:ascii="Calibri" w:hAnsi="Calibri" w:eastAsia="Calibri" w:cs="Calibri"/>
          <w:color w:val="000000" w:themeColor="text1" w:themeTint="FF" w:themeShade="FF"/>
        </w:rPr>
        <w:t xml:space="preserve"> </w:t>
      </w:r>
      <w:r w:rsidRPr="10DAAECB" w:rsidR="00AC3ABF">
        <w:rPr>
          <w:rFonts w:ascii="Calibri" w:hAnsi="Calibri" w:eastAsia="Calibri" w:cs="Calibri"/>
          <w:color w:val="000000" w:themeColor="text1" w:themeTint="FF" w:themeShade="FF"/>
        </w:rPr>
        <w:t xml:space="preserve">to </w:t>
      </w:r>
      <w:r w:rsidRPr="10DAAECB" w:rsidR="00863977">
        <w:rPr>
          <w:rFonts w:ascii="Calibri" w:hAnsi="Calibri" w:eastAsia="Calibri" w:cs="Calibri"/>
          <w:color w:val="000000" w:themeColor="text1" w:themeTint="FF" w:themeShade="FF"/>
        </w:rPr>
        <w:t>elevate luxury lighting experiences in residential and commercial settings.</w:t>
      </w:r>
      <w:r w:rsidRPr="10DAAECB" w:rsidR="00AC3ABF">
        <w:rPr>
          <w:rFonts w:ascii="Calibri" w:hAnsi="Calibri" w:eastAsia="Calibri" w:cs="Calibri"/>
          <w:color w:val="000000" w:themeColor="text1" w:themeTint="FF" w:themeShade="FF"/>
        </w:rPr>
        <w:t xml:space="preserve"> The </w:t>
      </w:r>
      <w:r w:rsidRPr="10DAAECB" w:rsidR="00AC3ABF">
        <w:rPr>
          <w:rFonts w:ascii="Calibri" w:hAnsi="Calibri" w:eastAsia="Calibri" w:cs="Calibri"/>
          <w:color w:val="000000" w:themeColor="text1" w:themeTint="FF" w:themeShade="FF"/>
        </w:rPr>
        <w:t>new technology</w:t>
      </w:r>
      <w:r w:rsidRPr="10DAAECB" w:rsidR="00AC3ABF">
        <w:rPr>
          <w:rFonts w:ascii="Calibri" w:hAnsi="Calibri" w:eastAsia="Calibri" w:cs="Calibri"/>
          <w:color w:val="000000" w:themeColor="text1" w:themeTint="FF" w:themeShade="FF"/>
        </w:rPr>
        <w:t xml:space="preserve"> </w:t>
      </w:r>
      <w:r w:rsidRPr="10DAAECB" w:rsidR="00435EA0">
        <w:rPr>
          <w:rFonts w:ascii="Calibri" w:hAnsi="Calibri" w:eastAsia="Calibri" w:cs="Calibri"/>
          <w:color w:val="000000" w:themeColor="text1" w:themeTint="FF" w:themeShade="FF"/>
        </w:rPr>
        <w:t xml:space="preserve">will allow </w:t>
      </w:r>
      <w:r w:rsidRPr="10DAAECB" w:rsidR="00974A89">
        <w:rPr>
          <w:rFonts w:ascii="Calibri" w:hAnsi="Calibri" w:eastAsia="Calibri" w:cs="Calibri"/>
          <w:color w:val="000000" w:themeColor="text1" w:themeTint="FF" w:themeShade="FF"/>
        </w:rPr>
        <w:t>customers to effortlessly</w:t>
      </w:r>
      <w:r w:rsidRPr="10DAAECB" w:rsidR="00D7695F">
        <w:rPr>
          <w:rFonts w:ascii="Calibri" w:hAnsi="Calibri" w:eastAsia="Calibri" w:cs="Calibri"/>
          <w:color w:val="000000" w:themeColor="text1" w:themeTint="FF" w:themeShade="FF"/>
        </w:rPr>
        <w:t xml:space="preserve"> </w:t>
      </w:r>
      <w:r w:rsidRPr="10DAAECB" w:rsidR="00C954B1">
        <w:rPr>
          <w:rFonts w:ascii="Calibri" w:hAnsi="Calibri" w:eastAsia="Calibri" w:cs="Calibri"/>
          <w:color w:val="000000" w:themeColor="text1" w:themeTint="FF" w:themeShade="FF"/>
        </w:rPr>
        <w:t>set</w:t>
      </w:r>
      <w:r w:rsidRPr="10DAAECB" w:rsidR="00D7695F">
        <w:rPr>
          <w:rFonts w:ascii="Calibri" w:hAnsi="Calibri" w:eastAsia="Calibri" w:cs="Calibri"/>
          <w:color w:val="000000" w:themeColor="text1" w:themeTint="FF" w:themeShade="FF"/>
        </w:rPr>
        <w:t xml:space="preserve"> the color temperature</w:t>
      </w:r>
      <w:r w:rsidRPr="10DAAECB" w:rsidR="00435EA0">
        <w:rPr>
          <w:rFonts w:ascii="Calibri" w:hAnsi="Calibri" w:eastAsia="Calibri" w:cs="Calibri"/>
          <w:color w:val="000000" w:themeColor="text1" w:themeTint="FF" w:themeShade="FF"/>
        </w:rPr>
        <w:t xml:space="preserve">, </w:t>
      </w:r>
      <w:r w:rsidRPr="10DAAECB" w:rsidR="00D7695F">
        <w:rPr>
          <w:rFonts w:ascii="Calibri" w:hAnsi="Calibri" w:eastAsia="Calibri" w:cs="Calibri"/>
          <w:color w:val="000000" w:themeColor="text1" w:themeTint="FF" w:themeShade="FF"/>
        </w:rPr>
        <w:t xml:space="preserve">from </w:t>
      </w:r>
      <w:r w:rsidRPr="10DAAECB" w:rsidR="00A755CE">
        <w:rPr>
          <w:rFonts w:ascii="Calibri" w:hAnsi="Calibri" w:eastAsia="Calibri" w:cs="Calibri"/>
          <w:color w:val="000000" w:themeColor="text1" w:themeTint="FF" w:themeShade="FF"/>
        </w:rPr>
        <w:t>warm to cool tones,</w:t>
      </w:r>
      <w:r w:rsidRPr="10DAAECB" w:rsidR="004D1046">
        <w:rPr>
          <w:rFonts w:ascii="Calibri" w:hAnsi="Calibri" w:eastAsia="Calibri" w:cs="Calibri"/>
          <w:color w:val="000000" w:themeColor="text1" w:themeTint="FF" w:themeShade="FF"/>
        </w:rPr>
        <w:t xml:space="preserve"> </w:t>
      </w:r>
      <w:r w:rsidRPr="10DAAECB" w:rsidR="00352860">
        <w:rPr>
          <w:rFonts w:ascii="Calibri" w:hAnsi="Calibri" w:eastAsia="Calibri" w:cs="Calibri"/>
          <w:color w:val="000000" w:themeColor="text1" w:themeTint="FF" w:themeShade="FF"/>
        </w:rPr>
        <w:t>for various</w:t>
      </w:r>
      <w:r w:rsidRPr="10DAAECB" w:rsidR="00F03E75">
        <w:rPr>
          <w:rFonts w:ascii="Calibri" w:hAnsi="Calibri" w:eastAsia="Calibri" w:cs="Calibri"/>
          <w:color w:val="000000" w:themeColor="text1" w:themeTint="FF" w:themeShade="FF"/>
        </w:rPr>
        <w:t xml:space="preserve"> decorative lighting styles</w:t>
      </w:r>
      <w:r w:rsidRPr="10DAAECB" w:rsidR="00520563">
        <w:rPr>
          <w:rFonts w:ascii="Calibri" w:hAnsi="Calibri" w:eastAsia="Calibri" w:cs="Calibri"/>
          <w:color w:val="000000" w:themeColor="text1" w:themeTint="FF" w:themeShade="FF"/>
        </w:rPr>
        <w:t xml:space="preserve"> </w:t>
      </w:r>
      <w:r w:rsidRPr="10DAAECB" w:rsidR="00F03E75">
        <w:rPr>
          <w:rFonts w:ascii="Calibri" w:hAnsi="Calibri" w:eastAsia="Calibri" w:cs="Calibri"/>
          <w:color w:val="000000" w:themeColor="text1" w:themeTint="FF" w:themeShade="FF"/>
        </w:rPr>
        <w:t>to suit</w:t>
      </w:r>
      <w:r w:rsidRPr="10DAAECB" w:rsidR="00520563">
        <w:rPr>
          <w:rFonts w:ascii="Calibri" w:hAnsi="Calibri" w:eastAsia="Calibri" w:cs="Calibri"/>
          <w:color w:val="000000" w:themeColor="text1" w:themeTint="FF" w:themeShade="FF"/>
        </w:rPr>
        <w:t xml:space="preserve"> their unique needs and personal preferences.</w:t>
      </w:r>
    </w:p>
    <w:p w:rsidR="00BF571D" w:rsidP="00F51FA6" w:rsidRDefault="00A4010B" w14:paraId="436B9B24" w14:textId="5FB7E544">
      <w:pPr>
        <w:rPr>
          <w:rFonts w:ascii="Calibri" w:hAnsi="Calibri" w:eastAsia="Calibri" w:cs="Calibri"/>
          <w:color w:val="000000" w:themeColor="text1"/>
        </w:rPr>
      </w:pPr>
      <w:r>
        <w:rPr>
          <w:rFonts w:ascii="Calibri" w:hAnsi="Calibri" w:eastAsia="Calibri" w:cs="Calibri"/>
          <w:color w:val="000000" w:themeColor="text1"/>
        </w:rPr>
        <w:t>“</w:t>
      </w:r>
      <w:r w:rsidR="004777EB">
        <w:rPr>
          <w:rFonts w:ascii="Calibri" w:hAnsi="Calibri" w:eastAsia="Calibri" w:cs="Calibri"/>
          <w:color w:val="000000" w:themeColor="text1"/>
        </w:rPr>
        <w:t>Color</w:t>
      </w:r>
      <w:r w:rsidR="00881ED1">
        <w:rPr>
          <w:rFonts w:ascii="Calibri" w:hAnsi="Calibri" w:eastAsia="Calibri" w:cs="Calibri"/>
          <w:color w:val="000000" w:themeColor="text1"/>
        </w:rPr>
        <w:t xml:space="preserve"> temperature choices </w:t>
      </w:r>
      <w:r w:rsidR="004777EB">
        <w:rPr>
          <w:rFonts w:ascii="Calibri" w:hAnsi="Calibri" w:eastAsia="Calibri" w:cs="Calibri"/>
          <w:color w:val="000000" w:themeColor="text1"/>
        </w:rPr>
        <w:t>aren’t widely available in today’s luxury lighting designs, but it</w:t>
      </w:r>
      <w:r w:rsidR="00F51FA6">
        <w:rPr>
          <w:rFonts w:ascii="Calibri" w:hAnsi="Calibri" w:eastAsia="Calibri" w:cs="Calibri"/>
          <w:color w:val="000000" w:themeColor="text1"/>
        </w:rPr>
        <w:t xml:space="preserve"> is an essential element as it</w:t>
      </w:r>
      <w:r w:rsidR="00881ED1">
        <w:rPr>
          <w:rFonts w:ascii="Calibri" w:hAnsi="Calibri" w:eastAsia="Calibri" w:cs="Calibri"/>
          <w:color w:val="000000" w:themeColor="text1"/>
        </w:rPr>
        <w:t xml:space="preserve"> influences a room’s atmosphere and </w:t>
      </w:r>
      <w:r w:rsidR="00F51FA6">
        <w:rPr>
          <w:rFonts w:ascii="Calibri" w:hAnsi="Calibri" w:eastAsia="Calibri" w:cs="Calibri"/>
          <w:color w:val="000000" w:themeColor="text1"/>
        </w:rPr>
        <w:t>can positively</w:t>
      </w:r>
      <w:r w:rsidR="00861657">
        <w:rPr>
          <w:rFonts w:ascii="Calibri" w:hAnsi="Calibri" w:eastAsia="Calibri" w:cs="Calibri"/>
          <w:color w:val="000000" w:themeColor="text1"/>
        </w:rPr>
        <w:t xml:space="preserve"> impact </w:t>
      </w:r>
      <w:r w:rsidR="007D1CCE">
        <w:rPr>
          <w:rFonts w:ascii="Calibri" w:hAnsi="Calibri" w:eastAsia="Calibri" w:cs="Calibri"/>
          <w:color w:val="000000" w:themeColor="text1"/>
        </w:rPr>
        <w:t xml:space="preserve">our </w:t>
      </w:r>
      <w:r w:rsidR="00881ED1">
        <w:rPr>
          <w:rFonts w:ascii="Calibri" w:hAnsi="Calibri" w:eastAsia="Calibri" w:cs="Calibri"/>
          <w:color w:val="000000" w:themeColor="text1"/>
        </w:rPr>
        <w:t xml:space="preserve">well-being,” </w:t>
      </w:r>
      <w:r w:rsidR="00743012">
        <w:rPr>
          <w:rFonts w:ascii="Calibri" w:hAnsi="Calibri" w:eastAsia="Calibri" w:cs="Calibri"/>
          <w:color w:val="000000" w:themeColor="text1"/>
        </w:rPr>
        <w:t>says Riki Lent, senior vice president at Kalco Lighting and Allegri Crystal. “</w:t>
      </w:r>
      <w:r w:rsidR="00BF571D">
        <w:rPr>
          <w:rFonts w:ascii="Calibri" w:hAnsi="Calibri" w:eastAsia="Calibri" w:cs="Calibri"/>
          <w:color w:val="000000" w:themeColor="text1"/>
        </w:rPr>
        <w:t>This technology is meant to give interior designers and commercial customers more options to</w:t>
      </w:r>
      <w:r w:rsidR="00881ED1">
        <w:rPr>
          <w:rFonts w:ascii="Calibri" w:hAnsi="Calibri" w:eastAsia="Calibri" w:cs="Calibri"/>
          <w:color w:val="000000" w:themeColor="text1"/>
        </w:rPr>
        <w:t xml:space="preserve"> set</w:t>
      </w:r>
      <w:r w:rsidR="00BF571D">
        <w:rPr>
          <w:rFonts w:ascii="Calibri" w:hAnsi="Calibri" w:eastAsia="Calibri" w:cs="Calibri"/>
          <w:color w:val="000000" w:themeColor="text1"/>
        </w:rPr>
        <w:t xml:space="preserve"> the mood for their space while creating visually dynamic environments.”</w:t>
      </w:r>
    </w:p>
    <w:p w:rsidR="00493C5E" w:rsidP="00BF571D" w:rsidRDefault="00D75025" w14:paraId="00F54342" w14:textId="292C9229">
      <w:pPr>
        <w:rPr>
          <w:rFonts w:ascii="Calibri" w:hAnsi="Calibri" w:eastAsia="Calibri" w:cs="Calibri"/>
          <w:color w:val="000000" w:themeColor="text1"/>
        </w:rPr>
      </w:pPr>
      <w:r>
        <w:rPr>
          <w:rFonts w:ascii="Calibri" w:hAnsi="Calibri" w:eastAsia="Calibri" w:cs="Calibri"/>
          <w:color w:val="000000" w:themeColor="text1"/>
        </w:rPr>
        <w:t xml:space="preserve">Kalco Lighting </w:t>
      </w:r>
      <w:r w:rsidR="007D1CCE">
        <w:rPr>
          <w:rFonts w:ascii="Calibri" w:hAnsi="Calibri" w:eastAsia="Calibri" w:cs="Calibri"/>
          <w:color w:val="000000" w:themeColor="text1"/>
        </w:rPr>
        <w:t xml:space="preserve">now offers </w:t>
      </w:r>
      <w:r>
        <w:rPr>
          <w:rFonts w:ascii="Calibri" w:hAnsi="Calibri" w:eastAsia="Calibri" w:cs="Calibri"/>
          <w:color w:val="000000" w:themeColor="text1"/>
        </w:rPr>
        <w:t xml:space="preserve">a </w:t>
      </w:r>
      <w:r w:rsidR="00364629">
        <w:rPr>
          <w:rFonts w:ascii="Calibri" w:hAnsi="Calibri" w:eastAsia="Calibri" w:cs="Calibri"/>
          <w:color w:val="000000" w:themeColor="text1"/>
        </w:rPr>
        <w:t>versatile range of</w:t>
      </w:r>
      <w:r>
        <w:rPr>
          <w:rFonts w:ascii="Calibri" w:hAnsi="Calibri" w:eastAsia="Calibri" w:cs="Calibri"/>
          <w:color w:val="000000" w:themeColor="text1"/>
        </w:rPr>
        <w:t xml:space="preserve"> color temperature choices</w:t>
      </w:r>
      <w:r w:rsidR="00F97830">
        <w:rPr>
          <w:rFonts w:ascii="Calibri" w:hAnsi="Calibri" w:eastAsia="Calibri" w:cs="Calibri"/>
          <w:color w:val="000000" w:themeColor="text1"/>
        </w:rPr>
        <w:t xml:space="preserve">, </w:t>
      </w:r>
      <w:r>
        <w:rPr>
          <w:rFonts w:ascii="Calibri" w:hAnsi="Calibri" w:eastAsia="Calibri" w:cs="Calibri"/>
          <w:color w:val="000000" w:themeColor="text1"/>
        </w:rPr>
        <w:t xml:space="preserve">from warm colors with a color temperature </w:t>
      </w:r>
      <w:r w:rsidR="00D62920">
        <w:rPr>
          <w:rFonts w:ascii="Calibri" w:hAnsi="Calibri" w:eastAsia="Calibri" w:cs="Calibri"/>
          <w:color w:val="000000" w:themeColor="text1"/>
        </w:rPr>
        <w:t xml:space="preserve">of 2700k to cooler tones with a temperature of 4000k. </w:t>
      </w:r>
      <w:r w:rsidR="00881ED1">
        <w:rPr>
          <w:rFonts w:ascii="Calibri" w:hAnsi="Calibri" w:eastAsia="Calibri" w:cs="Calibri"/>
          <w:color w:val="000000" w:themeColor="text1"/>
        </w:rPr>
        <w:t>While warm, cozy hues are</w:t>
      </w:r>
      <w:r w:rsidR="00492E17">
        <w:rPr>
          <w:rFonts w:ascii="Calibri" w:hAnsi="Calibri" w:eastAsia="Calibri" w:cs="Calibri"/>
          <w:color w:val="000000" w:themeColor="text1"/>
        </w:rPr>
        <w:t xml:space="preserve"> ideal</w:t>
      </w:r>
      <w:r w:rsidR="001D6237">
        <w:rPr>
          <w:rFonts w:ascii="Calibri" w:hAnsi="Calibri" w:eastAsia="Calibri" w:cs="Calibri"/>
          <w:color w:val="000000" w:themeColor="text1"/>
        </w:rPr>
        <w:t xml:space="preserve"> for laid-back and relaxe</w:t>
      </w:r>
      <w:r w:rsidR="00A44BE9">
        <w:rPr>
          <w:rFonts w:ascii="Calibri" w:hAnsi="Calibri" w:eastAsia="Calibri" w:cs="Calibri"/>
          <w:color w:val="000000" w:themeColor="text1"/>
        </w:rPr>
        <w:t>d</w:t>
      </w:r>
      <w:r w:rsidR="001D6237">
        <w:rPr>
          <w:rFonts w:ascii="Calibri" w:hAnsi="Calibri" w:eastAsia="Calibri" w:cs="Calibri"/>
          <w:color w:val="000000" w:themeColor="text1"/>
        </w:rPr>
        <w:t xml:space="preserve"> spaces, such as a living room or outdoor area for entertaining, </w:t>
      </w:r>
      <w:r w:rsidR="00F35294">
        <w:rPr>
          <w:rFonts w:ascii="Calibri" w:hAnsi="Calibri" w:eastAsia="Calibri" w:cs="Calibri"/>
          <w:color w:val="000000" w:themeColor="text1"/>
        </w:rPr>
        <w:t xml:space="preserve">cool colors with a temperature around 4000k are ideal for </w:t>
      </w:r>
      <w:r w:rsidR="00A44BE9">
        <w:rPr>
          <w:rFonts w:ascii="Calibri" w:hAnsi="Calibri" w:eastAsia="Calibri" w:cs="Calibri"/>
          <w:color w:val="000000" w:themeColor="text1"/>
        </w:rPr>
        <w:t xml:space="preserve">vibrant </w:t>
      </w:r>
      <w:r w:rsidR="00F97830">
        <w:rPr>
          <w:rFonts w:ascii="Calibri" w:hAnsi="Calibri" w:eastAsia="Calibri" w:cs="Calibri"/>
          <w:color w:val="000000" w:themeColor="text1"/>
        </w:rPr>
        <w:t xml:space="preserve">and </w:t>
      </w:r>
      <w:r w:rsidR="00A44BE9">
        <w:rPr>
          <w:rFonts w:ascii="Calibri" w:hAnsi="Calibri" w:eastAsia="Calibri" w:cs="Calibri"/>
          <w:color w:val="000000" w:themeColor="text1"/>
        </w:rPr>
        <w:t>energetic environments, like offices or high-end restaurants and resorts.</w:t>
      </w:r>
    </w:p>
    <w:p w:rsidR="003148D5" w:rsidP="003148D5" w:rsidRDefault="003148D5" w14:paraId="7E6CD210" w14:textId="392F5527">
      <w:pPr>
        <w:rPr>
          <w:rFonts w:ascii="Calibri" w:hAnsi="Calibri" w:eastAsia="Calibri" w:cs="Calibri"/>
          <w:color w:val="000000" w:themeColor="text1"/>
        </w:rPr>
      </w:pPr>
      <w:r>
        <w:rPr>
          <w:rFonts w:ascii="Calibri" w:hAnsi="Calibri" w:eastAsia="Calibri" w:cs="Calibri"/>
          <w:color w:val="000000" w:themeColor="text1"/>
        </w:rPr>
        <w:t xml:space="preserve">With five decades of design expertise, Kalco Lighting is well-known for seamlessly blending the art of lighting design with modern day functionality. From Art Deco inspired to ultra-modern styles, the company’s array of chandeliers, island lights, pendants and outdoor wall sconces </w:t>
      </w:r>
      <w:r w:rsidR="00C053A9">
        <w:rPr>
          <w:rFonts w:ascii="Calibri" w:hAnsi="Calibri" w:eastAsia="Calibri" w:cs="Calibri"/>
          <w:color w:val="000000" w:themeColor="text1"/>
        </w:rPr>
        <w:t>are integrated with</w:t>
      </w:r>
      <w:r>
        <w:rPr>
          <w:rFonts w:ascii="Calibri" w:hAnsi="Calibri" w:eastAsia="Calibri" w:cs="Calibri"/>
          <w:color w:val="000000" w:themeColor="text1"/>
        </w:rPr>
        <w:t xml:space="preserve"> the latest advancements, </w:t>
      </w:r>
      <w:r w:rsidR="00C053A9">
        <w:rPr>
          <w:rFonts w:ascii="Calibri" w:hAnsi="Calibri" w:eastAsia="Calibri" w:cs="Calibri"/>
          <w:color w:val="000000" w:themeColor="text1"/>
        </w:rPr>
        <w:t xml:space="preserve">including </w:t>
      </w:r>
      <w:r>
        <w:rPr>
          <w:rFonts w:ascii="Calibri" w:hAnsi="Calibri" w:eastAsia="Calibri" w:cs="Calibri"/>
          <w:color w:val="000000" w:themeColor="text1"/>
        </w:rPr>
        <w:t>driverless LED technology to provide uplighting and downlighting and advanced fluorocarbon finish technology to</w:t>
      </w:r>
      <w:r w:rsidR="004C619C">
        <w:rPr>
          <w:rFonts w:ascii="Calibri" w:hAnsi="Calibri" w:eastAsia="Calibri" w:cs="Calibri"/>
          <w:color w:val="000000" w:themeColor="text1"/>
        </w:rPr>
        <w:t xml:space="preserve"> ensure</w:t>
      </w:r>
      <w:r>
        <w:rPr>
          <w:rFonts w:ascii="Calibri" w:hAnsi="Calibri" w:eastAsia="Calibri" w:cs="Calibri"/>
          <w:color w:val="000000" w:themeColor="text1"/>
        </w:rPr>
        <w:t xml:space="preserve"> </w:t>
      </w:r>
      <w:r w:rsidR="00C053A9">
        <w:rPr>
          <w:rFonts w:ascii="Calibri" w:hAnsi="Calibri" w:eastAsia="Calibri" w:cs="Calibri"/>
          <w:color w:val="000000" w:themeColor="text1"/>
        </w:rPr>
        <w:t>outdoor</w:t>
      </w:r>
      <w:r>
        <w:rPr>
          <w:rFonts w:ascii="Calibri" w:hAnsi="Calibri" w:eastAsia="Calibri" w:cs="Calibri"/>
          <w:color w:val="000000" w:themeColor="text1"/>
        </w:rPr>
        <w:t xml:space="preserve"> lighting </w:t>
      </w:r>
      <w:r w:rsidR="00C053A9">
        <w:rPr>
          <w:rFonts w:ascii="Calibri" w:hAnsi="Calibri" w:eastAsia="Calibri" w:cs="Calibri"/>
          <w:color w:val="000000" w:themeColor="text1"/>
        </w:rPr>
        <w:t>is built to</w:t>
      </w:r>
      <w:r>
        <w:rPr>
          <w:rFonts w:ascii="Calibri" w:hAnsi="Calibri" w:eastAsia="Calibri" w:cs="Calibri"/>
          <w:color w:val="000000" w:themeColor="text1"/>
        </w:rPr>
        <w:t xml:space="preserve"> w</w:t>
      </w:r>
      <w:r w:rsidR="00C053A9">
        <w:rPr>
          <w:rFonts w:ascii="Calibri" w:hAnsi="Calibri" w:eastAsia="Calibri" w:cs="Calibri"/>
          <w:color w:val="000000" w:themeColor="text1"/>
        </w:rPr>
        <w:t>ithstand the harshest elements.</w:t>
      </w:r>
    </w:p>
    <w:p w:rsidR="00E10276" w:rsidP="003148D5" w:rsidRDefault="00E10276" w14:paraId="517E9B33" w14:textId="051D3BE7">
      <w:pPr>
        <w:rPr>
          <w:rFonts w:ascii="Calibri" w:hAnsi="Calibri" w:eastAsia="Calibri" w:cs="Calibri"/>
          <w:color w:val="000000" w:themeColor="text1"/>
        </w:rPr>
      </w:pPr>
      <w:r>
        <w:rPr>
          <w:rFonts w:ascii="Calibri" w:hAnsi="Calibri" w:eastAsia="Calibri" w:cs="Calibri"/>
          <w:color w:val="000000" w:themeColor="text1"/>
        </w:rPr>
        <w:t xml:space="preserve">The latest CCT LED technology aligns with </w:t>
      </w:r>
      <w:r>
        <w:rPr>
          <w:rFonts w:ascii="Calibri" w:hAnsi="Calibri" w:eastAsia="Calibri" w:cs="Calibri"/>
          <w:color w:val="000000" w:themeColor="text1"/>
        </w:rPr>
        <w:t>Kalco Lighting’s</w:t>
      </w:r>
      <w:r>
        <w:rPr>
          <w:rFonts w:ascii="Calibri" w:hAnsi="Calibri" w:eastAsia="Calibri" w:cs="Calibri"/>
          <w:color w:val="000000" w:themeColor="text1"/>
        </w:rPr>
        <w:t xml:space="preserve"> evolving naturally inspired design style, which combines the use of sustainable materials, like authentic alabaster and Capiz shell, and earthy color palettes to promote relaxation and wellness by strengthening connections to nature. Additionally, </w:t>
      </w:r>
      <w:r>
        <w:rPr>
          <w:rFonts w:ascii="Calibri" w:hAnsi="Calibri" w:eastAsia="Calibri" w:cs="Calibri"/>
          <w:color w:val="000000" w:themeColor="text1"/>
        </w:rPr>
        <w:t xml:space="preserve">the new CCT technology </w:t>
      </w:r>
      <w:r w:rsidR="00B45EAD">
        <w:rPr>
          <w:rFonts w:ascii="Calibri" w:hAnsi="Calibri" w:eastAsia="Calibri" w:cs="Calibri"/>
          <w:color w:val="000000" w:themeColor="text1"/>
        </w:rPr>
        <w:t xml:space="preserve">can increase energy efficiency as lower color temperatures </w:t>
      </w:r>
      <w:r w:rsidR="00535292">
        <w:rPr>
          <w:rFonts w:ascii="Calibri" w:hAnsi="Calibri" w:eastAsia="Calibri" w:cs="Calibri"/>
          <w:color w:val="000000" w:themeColor="text1"/>
        </w:rPr>
        <w:t>consume less energy.</w:t>
      </w:r>
    </w:p>
    <w:p w:rsidR="00BF571D" w:rsidP="00BF571D" w:rsidRDefault="003110A4" w14:paraId="33CC1436" w14:textId="4807BFDD">
      <w:pPr>
        <w:rPr>
          <w:rFonts w:ascii="Calibri" w:hAnsi="Calibri" w:eastAsia="Calibri" w:cs="Calibri"/>
          <w:color w:val="000000" w:themeColor="text1"/>
        </w:rPr>
      </w:pPr>
      <w:r>
        <w:rPr>
          <w:rFonts w:ascii="Calibri" w:hAnsi="Calibri" w:eastAsia="Calibri" w:cs="Calibri"/>
          <w:color w:val="000000" w:themeColor="text1"/>
        </w:rPr>
        <w:t>The</w:t>
      </w:r>
      <w:r w:rsidR="00C053A9">
        <w:rPr>
          <w:rFonts w:ascii="Calibri" w:hAnsi="Calibri" w:eastAsia="Calibri" w:cs="Calibri"/>
          <w:color w:val="000000" w:themeColor="text1"/>
        </w:rPr>
        <w:t xml:space="preserve"> CCT technology</w:t>
      </w:r>
      <w:r>
        <w:rPr>
          <w:rFonts w:ascii="Calibri" w:hAnsi="Calibri" w:eastAsia="Calibri" w:cs="Calibri"/>
          <w:color w:val="000000" w:themeColor="text1"/>
        </w:rPr>
        <w:t xml:space="preserve"> is available in several new lighting collections,</w:t>
      </w:r>
      <w:r w:rsidR="00C053A9">
        <w:rPr>
          <w:rFonts w:ascii="Calibri" w:hAnsi="Calibri" w:eastAsia="Calibri" w:cs="Calibri"/>
          <w:color w:val="000000" w:themeColor="text1"/>
        </w:rPr>
        <w:t xml:space="preserve"> </w:t>
      </w:r>
      <w:r>
        <w:rPr>
          <w:rFonts w:ascii="Calibri" w:hAnsi="Calibri" w:eastAsia="Calibri" w:cs="Calibri"/>
          <w:color w:val="000000" w:themeColor="text1"/>
        </w:rPr>
        <w:t>including the</w:t>
      </w:r>
      <w:r w:rsidR="00C053A9">
        <w:rPr>
          <w:rFonts w:ascii="Calibri" w:hAnsi="Calibri" w:eastAsia="Calibri" w:cs="Calibri"/>
          <w:color w:val="000000" w:themeColor="text1"/>
        </w:rPr>
        <w:t xml:space="preserve"> </w:t>
      </w:r>
      <w:r w:rsidR="00BF571D">
        <w:rPr>
          <w:rFonts w:ascii="Calibri" w:hAnsi="Calibri" w:eastAsia="Calibri" w:cs="Calibri"/>
          <w:color w:val="000000" w:themeColor="text1"/>
        </w:rPr>
        <w:t xml:space="preserve">avant-garde </w:t>
      </w:r>
      <w:proofErr w:type="spellStart"/>
      <w:r w:rsidR="00BF571D">
        <w:rPr>
          <w:rFonts w:ascii="Calibri" w:hAnsi="Calibri" w:eastAsia="Calibri" w:cs="Calibri"/>
          <w:color w:val="000000" w:themeColor="text1"/>
        </w:rPr>
        <w:t>Piovere</w:t>
      </w:r>
      <w:proofErr w:type="spellEnd"/>
      <w:r w:rsidR="00BF571D">
        <w:rPr>
          <w:rFonts w:ascii="Calibri" w:hAnsi="Calibri" w:eastAsia="Calibri" w:cs="Calibri"/>
          <w:color w:val="000000" w:themeColor="text1"/>
        </w:rPr>
        <w:t xml:space="preserve"> </w:t>
      </w:r>
      <w:r>
        <w:rPr>
          <w:rFonts w:ascii="Calibri" w:hAnsi="Calibri" w:eastAsia="Calibri" w:cs="Calibri"/>
          <w:color w:val="000000" w:themeColor="text1"/>
        </w:rPr>
        <w:t xml:space="preserve">Collection </w:t>
      </w:r>
      <w:r w:rsidR="00C20445">
        <w:rPr>
          <w:rFonts w:ascii="Calibri" w:hAnsi="Calibri" w:eastAsia="Calibri" w:cs="Calibri"/>
          <w:color w:val="000000" w:themeColor="text1"/>
        </w:rPr>
        <w:t>from</w:t>
      </w:r>
      <w:r w:rsidR="00BF571D">
        <w:rPr>
          <w:rFonts w:ascii="Calibri" w:hAnsi="Calibri" w:eastAsia="Calibri" w:cs="Calibri"/>
          <w:color w:val="000000" w:themeColor="text1"/>
        </w:rPr>
        <w:t xml:space="preserve"> Allegri Crystal and the nature-inspired Folium Collection from Kalco Lighting. Designed by </w:t>
      </w:r>
      <w:proofErr w:type="spellStart"/>
      <w:r w:rsidR="00BF571D">
        <w:rPr>
          <w:rFonts w:ascii="Calibri" w:hAnsi="Calibri" w:eastAsia="Calibri" w:cs="Calibri"/>
          <w:color w:val="000000" w:themeColor="text1"/>
        </w:rPr>
        <w:t>Kalco’s</w:t>
      </w:r>
      <w:proofErr w:type="spellEnd"/>
      <w:r w:rsidR="00BF571D">
        <w:rPr>
          <w:rFonts w:ascii="Calibri" w:hAnsi="Calibri" w:eastAsia="Calibri" w:cs="Calibri"/>
          <w:color w:val="000000" w:themeColor="text1"/>
        </w:rPr>
        <w:t xml:space="preserve"> award-winning Vice President of Design and Development Takayuki Ishii, </w:t>
      </w:r>
      <w:r w:rsidR="00F6108F">
        <w:rPr>
          <w:rFonts w:ascii="Calibri" w:hAnsi="Calibri" w:eastAsia="Calibri" w:cs="Calibri"/>
          <w:color w:val="000000" w:themeColor="text1"/>
        </w:rPr>
        <w:t xml:space="preserve">Folium’s </w:t>
      </w:r>
      <w:r w:rsidR="00BF571D">
        <w:rPr>
          <w:rFonts w:ascii="Calibri" w:hAnsi="Calibri" w:eastAsia="Calibri" w:cs="Calibri"/>
          <w:color w:val="000000" w:themeColor="text1"/>
        </w:rPr>
        <w:t xml:space="preserve">customizable color temperatures </w:t>
      </w:r>
      <w:r w:rsidR="00C20445">
        <w:rPr>
          <w:rFonts w:ascii="Calibri" w:hAnsi="Calibri" w:eastAsia="Calibri" w:cs="Calibri"/>
          <w:color w:val="000000" w:themeColor="text1"/>
        </w:rPr>
        <w:t>are sure to</w:t>
      </w:r>
      <w:r w:rsidR="00745AAD">
        <w:rPr>
          <w:rFonts w:ascii="Calibri" w:hAnsi="Calibri" w:eastAsia="Calibri" w:cs="Calibri"/>
          <w:color w:val="000000" w:themeColor="text1"/>
        </w:rPr>
        <w:t xml:space="preserve"> provide </w:t>
      </w:r>
      <w:r w:rsidR="00BF571D">
        <w:rPr>
          <w:rFonts w:ascii="Calibri" w:hAnsi="Calibri" w:eastAsia="Calibri" w:cs="Calibri"/>
          <w:color w:val="000000" w:themeColor="text1"/>
        </w:rPr>
        <w:t>a visually captivating, yet glare-free</w:t>
      </w:r>
      <w:r w:rsidR="00745AAD">
        <w:rPr>
          <w:rFonts w:ascii="Calibri" w:hAnsi="Calibri" w:eastAsia="Calibri" w:cs="Calibri"/>
          <w:color w:val="000000" w:themeColor="text1"/>
        </w:rPr>
        <w:t xml:space="preserve"> outdoor</w:t>
      </w:r>
      <w:r w:rsidR="00BF571D">
        <w:rPr>
          <w:rFonts w:ascii="Calibri" w:hAnsi="Calibri" w:eastAsia="Calibri" w:cs="Calibri"/>
          <w:color w:val="000000" w:themeColor="text1"/>
        </w:rPr>
        <w:t xml:space="preserve"> lighting experience</w:t>
      </w:r>
      <w:r w:rsidR="00745AAD">
        <w:rPr>
          <w:rFonts w:ascii="Calibri" w:hAnsi="Calibri" w:eastAsia="Calibri" w:cs="Calibri"/>
          <w:color w:val="000000" w:themeColor="text1"/>
        </w:rPr>
        <w:t>.</w:t>
      </w:r>
    </w:p>
    <w:p w:rsidR="003E7899" w:rsidP="1CED5240" w:rsidRDefault="00535292" w14:paraId="7309337F" w14:textId="5026D974">
      <w:pPr>
        <w:rPr>
          <w:color w:val="FF0000"/>
        </w:rPr>
      </w:pPr>
      <w:r>
        <w:t xml:space="preserve">For more information </w:t>
      </w:r>
      <w:r w:rsidR="00F6108F">
        <w:t xml:space="preserve">on the latest luxury lighting styles and CCT customization options, </w:t>
      </w:r>
      <w:r>
        <w:t xml:space="preserve">visit </w:t>
      </w:r>
      <w:hyperlink r:id="rId9">
        <w:r w:rsidR="00F6108F">
          <w:rPr>
            <w:rStyle w:val="Hyperlink"/>
          </w:rPr>
          <w:t>K</w:t>
        </w:r>
        <w:r w:rsidRPr="1CED5240">
          <w:rPr>
            <w:rStyle w:val="Hyperlink"/>
          </w:rPr>
          <w:t>alco.com</w:t>
        </w:r>
      </w:hyperlink>
      <w:r>
        <w:t xml:space="preserve">. </w:t>
      </w:r>
      <w:r w:rsidRPr="1CED5240">
        <w:rPr>
          <w:color w:val="FF0000"/>
        </w:rPr>
        <w:t xml:space="preserve"> </w:t>
      </w:r>
    </w:p>
    <w:p w:rsidR="74B363AB" w:rsidP="1CED5240" w:rsidRDefault="74B363AB" w14:paraId="3A0023D5" w14:textId="3B31AEFF">
      <w:pPr>
        <w:jc w:val="center"/>
        <w:rPr>
          <w:rFonts w:ascii="Calibri" w:hAnsi="Calibri" w:eastAsia="Calibri" w:cs="Calibri"/>
          <w:color w:val="000000" w:themeColor="text1"/>
        </w:rPr>
      </w:pPr>
      <w:r w:rsidRPr="1CED5240">
        <w:rPr>
          <w:rFonts w:ascii="Calibri" w:hAnsi="Calibri" w:eastAsia="Calibri" w:cs="Calibri"/>
          <w:color w:val="000000" w:themeColor="text1"/>
        </w:rPr>
        <w:lastRenderedPageBreak/>
        <w:t>###</w:t>
      </w:r>
    </w:p>
    <w:p w:rsidR="1CED5240" w:rsidP="1CED5240" w:rsidRDefault="1CED5240" w14:paraId="67CC4BCD" w14:textId="730B29FC">
      <w:pPr>
        <w:jc w:val="center"/>
        <w:rPr>
          <w:rFonts w:ascii="Calibri" w:hAnsi="Calibri" w:eastAsia="Calibri" w:cs="Calibri"/>
          <w:color w:val="000000" w:themeColor="text1"/>
        </w:rPr>
      </w:pPr>
    </w:p>
    <w:p w:rsidR="74B363AB" w:rsidP="1CED5240" w:rsidRDefault="74B363AB" w14:paraId="71D75431" w14:textId="609FEAC7">
      <w:pPr>
        <w:spacing w:after="0" w:line="240" w:lineRule="auto"/>
        <w:rPr>
          <w:rFonts w:ascii="Calibri" w:hAnsi="Calibri" w:eastAsia="Calibri" w:cs="Calibri"/>
          <w:color w:val="000000" w:themeColor="text1"/>
        </w:rPr>
      </w:pPr>
      <w:r w:rsidRPr="1CED5240">
        <w:rPr>
          <w:rStyle w:val="normaltextrun"/>
          <w:rFonts w:ascii="Calibri" w:hAnsi="Calibri" w:eastAsia="Calibri" w:cs="Calibri"/>
          <w:b/>
          <w:bCs/>
          <w:color w:val="000000" w:themeColor="text1"/>
        </w:rPr>
        <w:t>About Kalco Lighting </w:t>
      </w:r>
      <w:r w:rsidRPr="1CED5240">
        <w:rPr>
          <w:rStyle w:val="eop"/>
          <w:rFonts w:ascii="Calibri" w:hAnsi="Calibri" w:eastAsia="Calibri" w:cs="Calibri"/>
          <w:color w:val="000000" w:themeColor="text1"/>
        </w:rPr>
        <w:t> </w:t>
      </w:r>
    </w:p>
    <w:p w:rsidR="74B363AB" w:rsidP="1CED5240" w:rsidRDefault="74B363AB" w14:paraId="2D8ABFAA" w14:textId="15F65DEB">
      <w:pPr>
        <w:spacing w:after="0" w:line="240" w:lineRule="auto"/>
        <w:rPr>
          <w:rFonts w:ascii="Calibri" w:hAnsi="Calibri" w:eastAsia="Calibri" w:cs="Calibri"/>
          <w:color w:val="000000" w:themeColor="text1"/>
        </w:rPr>
      </w:pPr>
      <w:r w:rsidRPr="1CED5240">
        <w:rPr>
          <w:rStyle w:val="normaltextrun"/>
          <w:rFonts w:ascii="Calibri" w:hAnsi="Calibri" w:eastAsia="Calibri" w:cs="Calibri"/>
          <w:color w:val="000000" w:themeColor="text1"/>
        </w:rPr>
        <w:t xml:space="preserve">With its passion and commitment to design, service and quality, Kalco Lighting offers an array of casual luxury designs. Its collection of Allegri Crystal luxury chandeliers, pendants, </w:t>
      </w:r>
      <w:proofErr w:type="gramStart"/>
      <w:r w:rsidRPr="1CED5240">
        <w:rPr>
          <w:rStyle w:val="normaltextrun"/>
          <w:rFonts w:ascii="Calibri" w:hAnsi="Calibri" w:eastAsia="Calibri" w:cs="Calibri"/>
          <w:color w:val="000000" w:themeColor="text1"/>
        </w:rPr>
        <w:t>sconces</w:t>
      </w:r>
      <w:proofErr w:type="gramEnd"/>
      <w:r w:rsidRPr="1CED5240">
        <w:rPr>
          <w:rStyle w:val="normaltextrun"/>
          <w:rFonts w:ascii="Calibri" w:hAnsi="Calibri" w:eastAsia="Calibri" w:cs="Calibri"/>
          <w:color w:val="000000" w:themeColor="text1"/>
        </w:rPr>
        <w:t xml:space="preserve"> and flush mounts feature quality handcrafted materials.  Allegri’s exacting standards for precision cut, machine polished jewels create unparalleled shine and refraction. </w:t>
      </w:r>
      <w:proofErr w:type="spellStart"/>
      <w:r w:rsidRPr="1CED5240">
        <w:rPr>
          <w:rStyle w:val="normaltextrun"/>
          <w:rFonts w:ascii="Calibri" w:hAnsi="Calibri" w:eastAsia="Calibri" w:cs="Calibri"/>
          <w:color w:val="000000" w:themeColor="text1"/>
        </w:rPr>
        <w:t>Kalco’s</w:t>
      </w:r>
      <w:proofErr w:type="spellEnd"/>
      <w:r w:rsidRPr="1CED5240">
        <w:rPr>
          <w:rStyle w:val="normaltextrun"/>
          <w:rFonts w:ascii="Calibri" w:hAnsi="Calibri" w:eastAsia="Calibri" w:cs="Calibri"/>
          <w:color w:val="000000" w:themeColor="text1"/>
        </w:rPr>
        <w:t xml:space="preserve"> designs are inspired by timeless trends, new innovations, and advancements in technology. From their state-of-the-art manufacturing facilities, their designers and engineers take great pride to seamlessly integrate the latest in energy efficient technology into their lighting designs and manipulate the industry’s most advanced LED lamping to fit their fixtures’ unique aesthetic. </w:t>
      </w:r>
    </w:p>
    <w:p w:rsidR="1CED5240" w:rsidP="1CED5240" w:rsidRDefault="1CED5240" w14:paraId="3FAF9070" w14:textId="216B3620">
      <w:pPr>
        <w:rPr>
          <w:rFonts w:ascii="Calibri" w:hAnsi="Calibri" w:eastAsia="Calibri" w:cs="Calibri"/>
          <w:color w:val="000000" w:themeColor="text1"/>
        </w:rPr>
      </w:pPr>
    </w:p>
    <w:p w:rsidR="1CED5240" w:rsidP="1CED5240" w:rsidRDefault="1CED5240" w14:paraId="2D6C4591" w14:textId="3F7AB395">
      <w:pPr>
        <w:rPr>
          <w:rFonts w:ascii="Calibri" w:hAnsi="Calibri" w:eastAsia="Calibri" w:cs="Calibri"/>
          <w:color w:val="000000" w:themeColor="text1"/>
        </w:rPr>
      </w:pPr>
    </w:p>
    <w:p w:rsidR="1CED5240" w:rsidRDefault="1CED5240" w14:paraId="15DDE0B0" w14:textId="3D45EA1B">
      <w:r>
        <w:br w:type="page"/>
      </w:r>
    </w:p>
    <w:sectPr w:rsidR="1CED524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4142C2"/>
    <w:rsid w:val="00003440"/>
    <w:rsid w:val="000038EE"/>
    <w:rsid w:val="000043DF"/>
    <w:rsid w:val="00006E92"/>
    <w:rsid w:val="000168F1"/>
    <w:rsid w:val="000204CB"/>
    <w:rsid w:val="00053F13"/>
    <w:rsid w:val="00054618"/>
    <w:rsid w:val="0007417F"/>
    <w:rsid w:val="000773FA"/>
    <w:rsid w:val="00081253"/>
    <w:rsid w:val="00082728"/>
    <w:rsid w:val="00091C45"/>
    <w:rsid w:val="00095EE8"/>
    <w:rsid w:val="000B3A19"/>
    <w:rsid w:val="000B3EEB"/>
    <w:rsid w:val="000D2FA5"/>
    <w:rsid w:val="000F508E"/>
    <w:rsid w:val="0010033C"/>
    <w:rsid w:val="00100D80"/>
    <w:rsid w:val="001012F1"/>
    <w:rsid w:val="0010383C"/>
    <w:rsid w:val="00110D9F"/>
    <w:rsid w:val="001110A0"/>
    <w:rsid w:val="00133E0A"/>
    <w:rsid w:val="001716A7"/>
    <w:rsid w:val="00183CB3"/>
    <w:rsid w:val="0018786A"/>
    <w:rsid w:val="001D039F"/>
    <w:rsid w:val="001D6237"/>
    <w:rsid w:val="001E427F"/>
    <w:rsid w:val="001F353D"/>
    <w:rsid w:val="00210AFA"/>
    <w:rsid w:val="00212B61"/>
    <w:rsid w:val="00216CB8"/>
    <w:rsid w:val="00226224"/>
    <w:rsid w:val="00233766"/>
    <w:rsid w:val="00235F4D"/>
    <w:rsid w:val="00241ED1"/>
    <w:rsid w:val="0024224C"/>
    <w:rsid w:val="0024492F"/>
    <w:rsid w:val="00250BB6"/>
    <w:rsid w:val="002866E3"/>
    <w:rsid w:val="00287B8E"/>
    <w:rsid w:val="0029618A"/>
    <w:rsid w:val="00296A63"/>
    <w:rsid w:val="002A7C7D"/>
    <w:rsid w:val="002A7F84"/>
    <w:rsid w:val="002B28BA"/>
    <w:rsid w:val="002B524A"/>
    <w:rsid w:val="002B5CD5"/>
    <w:rsid w:val="002B6962"/>
    <w:rsid w:val="002C439F"/>
    <w:rsid w:val="002D7BD2"/>
    <w:rsid w:val="003110A4"/>
    <w:rsid w:val="003148D5"/>
    <w:rsid w:val="00316E76"/>
    <w:rsid w:val="00320FE9"/>
    <w:rsid w:val="003317C5"/>
    <w:rsid w:val="00333A18"/>
    <w:rsid w:val="0034083A"/>
    <w:rsid w:val="00344B3F"/>
    <w:rsid w:val="0035175B"/>
    <w:rsid w:val="00352860"/>
    <w:rsid w:val="003542EA"/>
    <w:rsid w:val="00361ACA"/>
    <w:rsid w:val="00364629"/>
    <w:rsid w:val="00381898"/>
    <w:rsid w:val="00386702"/>
    <w:rsid w:val="003D209C"/>
    <w:rsid w:val="003D44D5"/>
    <w:rsid w:val="003E25DF"/>
    <w:rsid w:val="003E4A7C"/>
    <w:rsid w:val="003E7209"/>
    <w:rsid w:val="003E7899"/>
    <w:rsid w:val="004119E2"/>
    <w:rsid w:val="00423F1D"/>
    <w:rsid w:val="004310A5"/>
    <w:rsid w:val="0043394A"/>
    <w:rsid w:val="00435EA0"/>
    <w:rsid w:val="004714CA"/>
    <w:rsid w:val="004777EB"/>
    <w:rsid w:val="00482F1D"/>
    <w:rsid w:val="00485DA2"/>
    <w:rsid w:val="00492E17"/>
    <w:rsid w:val="00493406"/>
    <w:rsid w:val="00493C5E"/>
    <w:rsid w:val="00495AE5"/>
    <w:rsid w:val="004A3A23"/>
    <w:rsid w:val="004C12D6"/>
    <w:rsid w:val="004C619C"/>
    <w:rsid w:val="004D1046"/>
    <w:rsid w:val="004D38AD"/>
    <w:rsid w:val="004D6CB5"/>
    <w:rsid w:val="004E01A5"/>
    <w:rsid w:val="004E67C2"/>
    <w:rsid w:val="004F16F1"/>
    <w:rsid w:val="005073AD"/>
    <w:rsid w:val="00520168"/>
    <w:rsid w:val="00520563"/>
    <w:rsid w:val="005237AC"/>
    <w:rsid w:val="00524838"/>
    <w:rsid w:val="00525C8E"/>
    <w:rsid w:val="00530327"/>
    <w:rsid w:val="00535292"/>
    <w:rsid w:val="00537405"/>
    <w:rsid w:val="0054083D"/>
    <w:rsid w:val="00546E3D"/>
    <w:rsid w:val="005576D0"/>
    <w:rsid w:val="005846BF"/>
    <w:rsid w:val="00592D81"/>
    <w:rsid w:val="005A264F"/>
    <w:rsid w:val="005A457D"/>
    <w:rsid w:val="005C06CF"/>
    <w:rsid w:val="005C3A7D"/>
    <w:rsid w:val="005D75F3"/>
    <w:rsid w:val="005E493B"/>
    <w:rsid w:val="005F7D55"/>
    <w:rsid w:val="00610D6B"/>
    <w:rsid w:val="00614CBF"/>
    <w:rsid w:val="0061749C"/>
    <w:rsid w:val="006260E3"/>
    <w:rsid w:val="006330D0"/>
    <w:rsid w:val="0063679A"/>
    <w:rsid w:val="00654CF9"/>
    <w:rsid w:val="00657E2E"/>
    <w:rsid w:val="006668F1"/>
    <w:rsid w:val="00677349"/>
    <w:rsid w:val="0068278B"/>
    <w:rsid w:val="00690242"/>
    <w:rsid w:val="00692265"/>
    <w:rsid w:val="006D3724"/>
    <w:rsid w:val="006E2564"/>
    <w:rsid w:val="006E3FCE"/>
    <w:rsid w:val="006F02E0"/>
    <w:rsid w:val="006F0CED"/>
    <w:rsid w:val="006F1C9A"/>
    <w:rsid w:val="00702CE6"/>
    <w:rsid w:val="00714AEA"/>
    <w:rsid w:val="007227C1"/>
    <w:rsid w:val="00743012"/>
    <w:rsid w:val="00745AAD"/>
    <w:rsid w:val="0075499F"/>
    <w:rsid w:val="00761484"/>
    <w:rsid w:val="00775D86"/>
    <w:rsid w:val="00781F48"/>
    <w:rsid w:val="007A0DE8"/>
    <w:rsid w:val="007A4124"/>
    <w:rsid w:val="007C63DD"/>
    <w:rsid w:val="007D1CCE"/>
    <w:rsid w:val="007D20FE"/>
    <w:rsid w:val="007E18DF"/>
    <w:rsid w:val="007F3BE1"/>
    <w:rsid w:val="007F4E60"/>
    <w:rsid w:val="007F54C8"/>
    <w:rsid w:val="007F58BD"/>
    <w:rsid w:val="007F594B"/>
    <w:rsid w:val="0080078E"/>
    <w:rsid w:val="00801E58"/>
    <w:rsid w:val="00806BD4"/>
    <w:rsid w:val="0081015A"/>
    <w:rsid w:val="008176AF"/>
    <w:rsid w:val="00831E86"/>
    <w:rsid w:val="00835519"/>
    <w:rsid w:val="00845D6F"/>
    <w:rsid w:val="00851544"/>
    <w:rsid w:val="00861657"/>
    <w:rsid w:val="00863977"/>
    <w:rsid w:val="00866ED3"/>
    <w:rsid w:val="00870779"/>
    <w:rsid w:val="00874B4B"/>
    <w:rsid w:val="00881ED1"/>
    <w:rsid w:val="00886655"/>
    <w:rsid w:val="00886D7A"/>
    <w:rsid w:val="008C3F5E"/>
    <w:rsid w:val="008D0878"/>
    <w:rsid w:val="008D33FB"/>
    <w:rsid w:val="008D56AF"/>
    <w:rsid w:val="008E4FF2"/>
    <w:rsid w:val="008F0C50"/>
    <w:rsid w:val="008F1487"/>
    <w:rsid w:val="008F74D4"/>
    <w:rsid w:val="00911204"/>
    <w:rsid w:val="0092642D"/>
    <w:rsid w:val="00932A35"/>
    <w:rsid w:val="00936838"/>
    <w:rsid w:val="00943089"/>
    <w:rsid w:val="009438C5"/>
    <w:rsid w:val="00974A89"/>
    <w:rsid w:val="00986FC2"/>
    <w:rsid w:val="009933F7"/>
    <w:rsid w:val="009A648A"/>
    <w:rsid w:val="009B41D7"/>
    <w:rsid w:val="009C7B7D"/>
    <w:rsid w:val="009E574E"/>
    <w:rsid w:val="009E76FB"/>
    <w:rsid w:val="009F5631"/>
    <w:rsid w:val="00A030A8"/>
    <w:rsid w:val="00A15794"/>
    <w:rsid w:val="00A176DA"/>
    <w:rsid w:val="00A2177F"/>
    <w:rsid w:val="00A2212A"/>
    <w:rsid w:val="00A4010B"/>
    <w:rsid w:val="00A4100E"/>
    <w:rsid w:val="00A41B14"/>
    <w:rsid w:val="00A44BE9"/>
    <w:rsid w:val="00A65799"/>
    <w:rsid w:val="00A73881"/>
    <w:rsid w:val="00A755CE"/>
    <w:rsid w:val="00A84176"/>
    <w:rsid w:val="00A92C95"/>
    <w:rsid w:val="00A972BF"/>
    <w:rsid w:val="00AA300D"/>
    <w:rsid w:val="00AC37BB"/>
    <w:rsid w:val="00AC3ABF"/>
    <w:rsid w:val="00AE1022"/>
    <w:rsid w:val="00AF188C"/>
    <w:rsid w:val="00AF4EE2"/>
    <w:rsid w:val="00B00AA0"/>
    <w:rsid w:val="00B06F3C"/>
    <w:rsid w:val="00B22F41"/>
    <w:rsid w:val="00B30AF1"/>
    <w:rsid w:val="00B3700A"/>
    <w:rsid w:val="00B406B9"/>
    <w:rsid w:val="00B45EAD"/>
    <w:rsid w:val="00B62D22"/>
    <w:rsid w:val="00B63048"/>
    <w:rsid w:val="00B746AF"/>
    <w:rsid w:val="00B7676B"/>
    <w:rsid w:val="00B86E61"/>
    <w:rsid w:val="00B9600C"/>
    <w:rsid w:val="00BB100C"/>
    <w:rsid w:val="00BC35CC"/>
    <w:rsid w:val="00BC6330"/>
    <w:rsid w:val="00BE38EA"/>
    <w:rsid w:val="00BF41BB"/>
    <w:rsid w:val="00BF571D"/>
    <w:rsid w:val="00C053A9"/>
    <w:rsid w:val="00C065C2"/>
    <w:rsid w:val="00C17B31"/>
    <w:rsid w:val="00C20445"/>
    <w:rsid w:val="00C44FF5"/>
    <w:rsid w:val="00C57245"/>
    <w:rsid w:val="00C700C9"/>
    <w:rsid w:val="00C75F73"/>
    <w:rsid w:val="00C864EA"/>
    <w:rsid w:val="00C909EF"/>
    <w:rsid w:val="00C954B1"/>
    <w:rsid w:val="00CA7E20"/>
    <w:rsid w:val="00CC0D91"/>
    <w:rsid w:val="00CD7591"/>
    <w:rsid w:val="00CE1C49"/>
    <w:rsid w:val="00CF1548"/>
    <w:rsid w:val="00CF4091"/>
    <w:rsid w:val="00D14F53"/>
    <w:rsid w:val="00D204B0"/>
    <w:rsid w:val="00D230CB"/>
    <w:rsid w:val="00D313BB"/>
    <w:rsid w:val="00D343AD"/>
    <w:rsid w:val="00D55DE3"/>
    <w:rsid w:val="00D62920"/>
    <w:rsid w:val="00D64759"/>
    <w:rsid w:val="00D745D4"/>
    <w:rsid w:val="00D75025"/>
    <w:rsid w:val="00D7695F"/>
    <w:rsid w:val="00DA5DB7"/>
    <w:rsid w:val="00DC2933"/>
    <w:rsid w:val="00DD36B1"/>
    <w:rsid w:val="00DD76A7"/>
    <w:rsid w:val="00DF0D7F"/>
    <w:rsid w:val="00DF14B1"/>
    <w:rsid w:val="00E013EC"/>
    <w:rsid w:val="00E04924"/>
    <w:rsid w:val="00E10276"/>
    <w:rsid w:val="00E30733"/>
    <w:rsid w:val="00E43A73"/>
    <w:rsid w:val="00E453F3"/>
    <w:rsid w:val="00E46AB8"/>
    <w:rsid w:val="00E60527"/>
    <w:rsid w:val="00E70C99"/>
    <w:rsid w:val="00E716DE"/>
    <w:rsid w:val="00EC331D"/>
    <w:rsid w:val="00ED3F5A"/>
    <w:rsid w:val="00EF00A8"/>
    <w:rsid w:val="00EF5B52"/>
    <w:rsid w:val="00F03E75"/>
    <w:rsid w:val="00F103D9"/>
    <w:rsid w:val="00F1277A"/>
    <w:rsid w:val="00F20D73"/>
    <w:rsid w:val="00F257A6"/>
    <w:rsid w:val="00F35294"/>
    <w:rsid w:val="00F407BB"/>
    <w:rsid w:val="00F51FA6"/>
    <w:rsid w:val="00F6108F"/>
    <w:rsid w:val="00F61193"/>
    <w:rsid w:val="00F64942"/>
    <w:rsid w:val="00F91AF9"/>
    <w:rsid w:val="00F97830"/>
    <w:rsid w:val="00FC6197"/>
    <w:rsid w:val="00FF2449"/>
    <w:rsid w:val="015ACE8A"/>
    <w:rsid w:val="017F380F"/>
    <w:rsid w:val="01873F2E"/>
    <w:rsid w:val="0256FEBA"/>
    <w:rsid w:val="031C2794"/>
    <w:rsid w:val="035B86DC"/>
    <w:rsid w:val="0365CDB5"/>
    <w:rsid w:val="03999994"/>
    <w:rsid w:val="04F3F73D"/>
    <w:rsid w:val="04F4C924"/>
    <w:rsid w:val="06055A7B"/>
    <w:rsid w:val="06B1F215"/>
    <w:rsid w:val="06B21DAC"/>
    <w:rsid w:val="07F0FDB1"/>
    <w:rsid w:val="08398A9E"/>
    <w:rsid w:val="08936CAD"/>
    <w:rsid w:val="08DDC5B1"/>
    <w:rsid w:val="09F6D5F8"/>
    <w:rsid w:val="0A2F3D0E"/>
    <w:rsid w:val="0A372A94"/>
    <w:rsid w:val="0A3A44E8"/>
    <w:rsid w:val="0BE7BEBD"/>
    <w:rsid w:val="0C4301C0"/>
    <w:rsid w:val="0D2E76BA"/>
    <w:rsid w:val="0D71E5AA"/>
    <w:rsid w:val="0DB6CCCD"/>
    <w:rsid w:val="0DBB5F50"/>
    <w:rsid w:val="0DDA759F"/>
    <w:rsid w:val="0E603F35"/>
    <w:rsid w:val="0F0DB60B"/>
    <w:rsid w:val="10DAAECB"/>
    <w:rsid w:val="12991AE7"/>
    <w:rsid w:val="13979F92"/>
    <w:rsid w:val="13A4F3F0"/>
    <w:rsid w:val="13C3B135"/>
    <w:rsid w:val="148A57F4"/>
    <w:rsid w:val="1527B03D"/>
    <w:rsid w:val="1544CF29"/>
    <w:rsid w:val="15A39085"/>
    <w:rsid w:val="15EE4BA9"/>
    <w:rsid w:val="15F1C5F9"/>
    <w:rsid w:val="16B98C75"/>
    <w:rsid w:val="16DECCBB"/>
    <w:rsid w:val="18DB3147"/>
    <w:rsid w:val="1A4D4E5E"/>
    <w:rsid w:val="1B2BEF9B"/>
    <w:rsid w:val="1B7F666D"/>
    <w:rsid w:val="1CED5240"/>
    <w:rsid w:val="1D4564CD"/>
    <w:rsid w:val="1D961BE1"/>
    <w:rsid w:val="1DCBAB06"/>
    <w:rsid w:val="1DEED5B8"/>
    <w:rsid w:val="1DF26A69"/>
    <w:rsid w:val="1E8F91C0"/>
    <w:rsid w:val="1FC64C05"/>
    <w:rsid w:val="204A6F08"/>
    <w:rsid w:val="208C6B32"/>
    <w:rsid w:val="214ADBA9"/>
    <w:rsid w:val="2156D5DC"/>
    <w:rsid w:val="21621C66"/>
    <w:rsid w:val="217B44C3"/>
    <w:rsid w:val="222C8025"/>
    <w:rsid w:val="23E6FC74"/>
    <w:rsid w:val="249D6F34"/>
    <w:rsid w:val="25943EB1"/>
    <w:rsid w:val="25B8BCB8"/>
    <w:rsid w:val="264C038E"/>
    <w:rsid w:val="2787F779"/>
    <w:rsid w:val="28BA3AC6"/>
    <w:rsid w:val="2A560B27"/>
    <w:rsid w:val="2BA68FD9"/>
    <w:rsid w:val="2BE544CD"/>
    <w:rsid w:val="2C954C24"/>
    <w:rsid w:val="2CACBC93"/>
    <w:rsid w:val="2E59C7CB"/>
    <w:rsid w:val="2E61E3FB"/>
    <w:rsid w:val="2F6DA9EB"/>
    <w:rsid w:val="2FF8195B"/>
    <w:rsid w:val="30171C53"/>
    <w:rsid w:val="306A8C8D"/>
    <w:rsid w:val="31784030"/>
    <w:rsid w:val="3277B066"/>
    <w:rsid w:val="332FF646"/>
    <w:rsid w:val="338DD0B1"/>
    <w:rsid w:val="33CE4F35"/>
    <w:rsid w:val="3603C940"/>
    <w:rsid w:val="368F7952"/>
    <w:rsid w:val="36914A52"/>
    <w:rsid w:val="36F60DD5"/>
    <w:rsid w:val="37B8CAF7"/>
    <w:rsid w:val="382D1AB3"/>
    <w:rsid w:val="3A934881"/>
    <w:rsid w:val="3AB1C18C"/>
    <w:rsid w:val="3B50C8C9"/>
    <w:rsid w:val="3CB799D3"/>
    <w:rsid w:val="3CD6D88C"/>
    <w:rsid w:val="3DB86A4C"/>
    <w:rsid w:val="3DCA9B7F"/>
    <w:rsid w:val="3DDCC4F4"/>
    <w:rsid w:val="3E56FC6D"/>
    <w:rsid w:val="3E7E9D1A"/>
    <w:rsid w:val="3EF040E2"/>
    <w:rsid w:val="3F666BE0"/>
    <w:rsid w:val="3FDE549E"/>
    <w:rsid w:val="3FFA811F"/>
    <w:rsid w:val="4064466D"/>
    <w:rsid w:val="428D19B6"/>
    <w:rsid w:val="43B01482"/>
    <w:rsid w:val="43FD79DE"/>
    <w:rsid w:val="441DF74E"/>
    <w:rsid w:val="44E1EA71"/>
    <w:rsid w:val="44ECF24B"/>
    <w:rsid w:val="44F891E4"/>
    <w:rsid w:val="454FA6E8"/>
    <w:rsid w:val="45D5AD64"/>
    <w:rsid w:val="463E5389"/>
    <w:rsid w:val="467DBAD2"/>
    <w:rsid w:val="46D9E84B"/>
    <w:rsid w:val="46DC86C6"/>
    <w:rsid w:val="47445D39"/>
    <w:rsid w:val="474A10DD"/>
    <w:rsid w:val="480D0CE3"/>
    <w:rsid w:val="481085CD"/>
    <w:rsid w:val="48BE0F84"/>
    <w:rsid w:val="4932C4CE"/>
    <w:rsid w:val="498536E4"/>
    <w:rsid w:val="49AA0EE4"/>
    <w:rsid w:val="4A70B771"/>
    <w:rsid w:val="4BA27FEC"/>
    <w:rsid w:val="4BF5B01D"/>
    <w:rsid w:val="4C46DFC5"/>
    <w:rsid w:val="4C9A6D22"/>
    <w:rsid w:val="4D1E919E"/>
    <w:rsid w:val="4DE0BF49"/>
    <w:rsid w:val="4E18B4D9"/>
    <w:rsid w:val="4E9F742A"/>
    <w:rsid w:val="4FF2066C"/>
    <w:rsid w:val="502C8A9E"/>
    <w:rsid w:val="503B448B"/>
    <w:rsid w:val="514FADF7"/>
    <w:rsid w:val="51FB3012"/>
    <w:rsid w:val="531FDAB5"/>
    <w:rsid w:val="53B72BF6"/>
    <w:rsid w:val="5422E041"/>
    <w:rsid w:val="54E44F41"/>
    <w:rsid w:val="5583B1EC"/>
    <w:rsid w:val="55DB736A"/>
    <w:rsid w:val="564142C2"/>
    <w:rsid w:val="56A29901"/>
    <w:rsid w:val="59B62A0E"/>
    <w:rsid w:val="59DD854C"/>
    <w:rsid w:val="59E226D1"/>
    <w:rsid w:val="5A6C79F8"/>
    <w:rsid w:val="5B4A0B4C"/>
    <w:rsid w:val="5C79A6B0"/>
    <w:rsid w:val="5D710AC7"/>
    <w:rsid w:val="5E090540"/>
    <w:rsid w:val="5E5D90FA"/>
    <w:rsid w:val="5FF17F68"/>
    <w:rsid w:val="60348DE5"/>
    <w:rsid w:val="6042AE68"/>
    <w:rsid w:val="608DDB41"/>
    <w:rsid w:val="61F91D67"/>
    <w:rsid w:val="62B9195F"/>
    <w:rsid w:val="62FE0B1B"/>
    <w:rsid w:val="63997E06"/>
    <w:rsid w:val="64F3CDC6"/>
    <w:rsid w:val="650CE917"/>
    <w:rsid w:val="654D5472"/>
    <w:rsid w:val="6557CD13"/>
    <w:rsid w:val="65B8B37E"/>
    <w:rsid w:val="678C8A82"/>
    <w:rsid w:val="6B20ABF2"/>
    <w:rsid w:val="6B77999B"/>
    <w:rsid w:val="6BE188F6"/>
    <w:rsid w:val="6C13A6BE"/>
    <w:rsid w:val="6CD2C4F7"/>
    <w:rsid w:val="6CF46D2C"/>
    <w:rsid w:val="6E97BE93"/>
    <w:rsid w:val="7022D85D"/>
    <w:rsid w:val="707AC75A"/>
    <w:rsid w:val="7090FDCC"/>
    <w:rsid w:val="714A143B"/>
    <w:rsid w:val="73250A48"/>
    <w:rsid w:val="73B20D30"/>
    <w:rsid w:val="74766E73"/>
    <w:rsid w:val="74B363AB"/>
    <w:rsid w:val="750394F0"/>
    <w:rsid w:val="7606DDEB"/>
    <w:rsid w:val="76B5223E"/>
    <w:rsid w:val="77A2AE4C"/>
    <w:rsid w:val="77DF530E"/>
    <w:rsid w:val="78228490"/>
    <w:rsid w:val="793F366E"/>
    <w:rsid w:val="79582B63"/>
    <w:rsid w:val="7A910201"/>
    <w:rsid w:val="7B16F3D0"/>
    <w:rsid w:val="7B1A075F"/>
    <w:rsid w:val="7B60B117"/>
    <w:rsid w:val="7C05F96F"/>
    <w:rsid w:val="7C7D5ECE"/>
    <w:rsid w:val="7C82FB33"/>
    <w:rsid w:val="7D18B362"/>
    <w:rsid w:val="7D50BA05"/>
    <w:rsid w:val="7D5CDAD2"/>
    <w:rsid w:val="7EB83085"/>
    <w:rsid w:val="7F550D81"/>
    <w:rsid w:val="7F5A15E9"/>
    <w:rsid w:val="7F647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142C2"/>
  <w15:chartTrackingRefBased/>
  <w15:docId w15:val="{61083CA4-8653-4E9B-9661-DF650706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rsid w:val="1CED5240"/>
  </w:style>
  <w:style w:type="character" w:styleId="eop" w:customStyle="1">
    <w:name w:val="eop"/>
    <w:basedOn w:val="DefaultParagraphFont"/>
    <w:uiPriority w:val="1"/>
    <w:rsid w:val="1CED5240"/>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paragraph" w:styleId="paragraph" w:customStyle="1">
    <w:name w:val="paragraph"/>
    <w:basedOn w:val="Normal"/>
    <w:rsid w:val="000043DF"/>
    <w:pPr>
      <w:spacing w:before="100" w:beforeAutospacing="1" w:after="100" w:afterAutospacing="1" w:line="240" w:lineRule="auto"/>
    </w:pPr>
    <w:rPr>
      <w:rFonts w:ascii="Times New Roman" w:hAnsi="Times New Roman" w:eastAsia="Times New Roman" w:cs="Times New Roman"/>
      <w:sz w:val="24"/>
      <w:szCs w:val="24"/>
    </w:rPr>
  </w:style>
  <w:style w:type="character" w:styleId="UnresolvedMention">
    <w:name w:val="Unresolved Mention"/>
    <w:basedOn w:val="DefaultParagraphFont"/>
    <w:uiPriority w:val="99"/>
    <w:semiHidden/>
    <w:unhideWhenUsed/>
    <w:rsid w:val="00D204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60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hyperlink" Target="mailto:kmaughan@fallsandco.com"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http://kalco.com" TargetMode="External" Id="rId9" /><Relationship Type="http://schemas.openxmlformats.org/officeDocument/2006/relationships/hyperlink" Target="https://www.kalco.com/" TargetMode="External" Id="R218d644f67ee41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12961a-76fd-4e28-93c6-cbbdadb32197">
      <Terms xmlns="http://schemas.microsoft.com/office/infopath/2007/PartnerControls"/>
    </lcf76f155ced4ddcb4097134ff3c332f>
    <TaxCatchAll xmlns="bd1bb05b-f243-4315-b722-ef43c316b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3B0F1EDB95CF4880C8D939331824DB" ma:contentTypeVersion="15" ma:contentTypeDescription="Create a new document." ma:contentTypeScope="" ma:versionID="7f14e72a294011933a908a040c2cee71">
  <xsd:schema xmlns:xsd="http://www.w3.org/2001/XMLSchema" xmlns:xs="http://www.w3.org/2001/XMLSchema" xmlns:p="http://schemas.microsoft.com/office/2006/metadata/properties" xmlns:ns2="5512961a-76fd-4e28-93c6-cbbdadb32197" xmlns:ns3="bd1bb05b-f243-4315-b722-ef43c316bd1e" targetNamespace="http://schemas.microsoft.com/office/2006/metadata/properties" ma:root="true" ma:fieldsID="833683d50195a7d7a5f3977dc53a69f8" ns2:_="" ns3:_="">
    <xsd:import namespace="5512961a-76fd-4e28-93c6-cbbdadb32197"/>
    <xsd:import namespace="bd1bb05b-f243-4315-b722-ef43c316bd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2961a-76fd-4e28-93c6-cbbdadb32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36cf944-5ef4-4678-be63-be9d5ad883c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bb05b-f243-4315-b722-ef43c316bd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141faa-aaa4-49e9-9396-561ce875d52f}" ma:internalName="TaxCatchAll" ma:showField="CatchAllData" ma:web="bd1bb05b-f243-4315-b722-ef43c316bd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8DF3D2-76F0-439F-B47B-45089F479432}">
  <ds:schemaRefs>
    <ds:schemaRef ds:uri="http://schemas.microsoft.com/sharepoint/v3/contenttype/forms"/>
  </ds:schemaRefs>
</ds:datastoreItem>
</file>

<file path=customXml/itemProps2.xml><?xml version="1.0" encoding="utf-8"?>
<ds:datastoreItem xmlns:ds="http://schemas.openxmlformats.org/officeDocument/2006/customXml" ds:itemID="{F4C7C035-0677-42F1-9512-5D4B7BA1DD66}">
  <ds:schemaRefs>
    <ds:schemaRef ds:uri="http://purl.org/dc/dcmitype/"/>
    <ds:schemaRef ds:uri="bd1bb05b-f243-4315-b722-ef43c316bd1e"/>
    <ds:schemaRef ds:uri="http://schemas.microsoft.com/office/2006/metadata/properties"/>
    <ds:schemaRef ds:uri="http://www.w3.org/XML/1998/namespace"/>
    <ds:schemaRef ds:uri="http://purl.org/dc/elements/1.1/"/>
    <ds:schemaRef ds:uri="http://schemas.microsoft.com/office/2006/documentManagement/types"/>
    <ds:schemaRef ds:uri="5512961a-76fd-4e28-93c6-cbbdadb32197"/>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2386E7A-08E0-4E41-9EB4-FE0078C1DF7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Fraser</dc:creator>
  <keywords/>
  <dc:description/>
  <lastModifiedBy>Olivia Fraser</lastModifiedBy>
  <revision>303</revision>
  <dcterms:created xsi:type="dcterms:W3CDTF">2023-12-19T19:08:00.0000000Z</dcterms:created>
  <dcterms:modified xsi:type="dcterms:W3CDTF">2024-04-01T18:57:09.3584341Z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0x010100E33B0F1EDB95CF4880C8D939331824DB</vt:lpwstr>
  </property>
  <property fmtid="{D5CDD505-2E9C-101B-9397-08002B2CF9AE}" pid="3" name="MediaServiceImageTags">
    <vt:lpwstr/>
  </property>
</Properties>
</file>