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33122" w14:textId="77777777" w:rsidR="0032614C" w:rsidRDefault="0032614C" w:rsidP="0032614C">
      <w:pPr>
        <w:rPr>
          <w:rFonts w:asciiTheme="majorHAnsi" w:hAnsiTheme="majorHAnsi" w:cstheme="majorHAnsi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88C2C8" wp14:editId="1DA566CC">
            <wp:simplePos x="0" y="0"/>
            <wp:positionH relativeFrom="column">
              <wp:posOffset>-15240</wp:posOffset>
            </wp:positionH>
            <wp:positionV relativeFrom="paragraph">
              <wp:posOffset>88900</wp:posOffset>
            </wp:positionV>
            <wp:extent cx="1660831" cy="448948"/>
            <wp:effectExtent l="0" t="0" r="0" b="8255"/>
            <wp:wrapNone/>
            <wp:docPr id="2" name="Picture 2" descr="A black and white sig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ack and white sign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31" cy="448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0B36D" w14:textId="0F179E6D" w:rsidR="0032614C" w:rsidRPr="00CA4239" w:rsidRDefault="0032614C" w:rsidP="0032614C">
      <w:pPr>
        <w:ind w:left="6480"/>
        <w:rPr>
          <w:rFonts w:cstheme="min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2"/>
          <w:szCs w:val="22"/>
        </w:rPr>
        <w:t xml:space="preserve">         </w:t>
      </w:r>
      <w:r w:rsidRPr="00CA4239">
        <w:rPr>
          <w:rFonts w:cstheme="minorHAnsi"/>
          <w:b/>
          <w:sz w:val="20"/>
          <w:szCs w:val="20"/>
        </w:rPr>
        <w:t xml:space="preserve">Media Contact: </w:t>
      </w:r>
      <w:r w:rsidRPr="00CA4239">
        <w:rPr>
          <w:rFonts w:cstheme="minorHAnsi"/>
          <w:sz w:val="20"/>
          <w:szCs w:val="20"/>
        </w:rPr>
        <w:t xml:space="preserve">Parvati Tiwari </w:t>
      </w:r>
    </w:p>
    <w:p w14:paraId="7EC040C6" w14:textId="210A6473" w:rsidR="0032614C" w:rsidRPr="00CA4239" w:rsidRDefault="0032614C" w:rsidP="0032614C">
      <w:pPr>
        <w:ind w:left="648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</w:t>
      </w:r>
      <w:hyperlink r:id="rId5" w:history="1">
        <w:r w:rsidRPr="00F11F44">
          <w:rPr>
            <w:rStyle w:val="Hyperlink"/>
            <w:rFonts w:cstheme="minorHAnsi"/>
            <w:sz w:val="20"/>
            <w:szCs w:val="20"/>
          </w:rPr>
          <w:t>parvati.tiwari@surya.com</w:t>
        </w:r>
      </w:hyperlink>
    </w:p>
    <w:p w14:paraId="3081E683" w14:textId="77777777" w:rsidR="0032614C" w:rsidRPr="00CA4239" w:rsidRDefault="0032614C" w:rsidP="0032614C">
      <w:pPr>
        <w:ind w:firstLine="720"/>
        <w:jc w:val="right"/>
        <w:rPr>
          <w:rFonts w:cstheme="minorHAnsi"/>
          <w:sz w:val="20"/>
          <w:szCs w:val="20"/>
        </w:rPr>
      </w:pPr>
    </w:p>
    <w:p w14:paraId="02750FBA" w14:textId="77777777" w:rsidR="0032614C" w:rsidRPr="00CA4239" w:rsidRDefault="0032614C" w:rsidP="0032614C">
      <w:pPr>
        <w:pBdr>
          <w:bottom w:val="single" w:sz="4" w:space="0" w:color="auto"/>
        </w:pBdr>
        <w:tabs>
          <w:tab w:val="left" w:pos="180"/>
          <w:tab w:val="left" w:pos="5940"/>
          <w:tab w:val="left" w:pos="9450"/>
        </w:tabs>
        <w:rPr>
          <w:rFonts w:cstheme="minorHAnsi"/>
          <w:sz w:val="20"/>
          <w:szCs w:val="20"/>
        </w:rPr>
      </w:pPr>
    </w:p>
    <w:p w14:paraId="5FE907C5" w14:textId="77777777" w:rsidR="0032614C" w:rsidRPr="00CA4239" w:rsidRDefault="0032614C" w:rsidP="0032614C">
      <w:pPr>
        <w:pStyle w:val="NoSpacing"/>
        <w:tabs>
          <w:tab w:val="left" w:pos="9450"/>
        </w:tabs>
        <w:rPr>
          <w:rFonts w:cstheme="minorHAnsi"/>
          <w:sz w:val="20"/>
          <w:szCs w:val="20"/>
        </w:rPr>
      </w:pPr>
      <w:r w:rsidRPr="00CA4239">
        <w:rPr>
          <w:rFonts w:cstheme="minorHAnsi"/>
          <w:sz w:val="20"/>
          <w:szCs w:val="20"/>
        </w:rPr>
        <w:t>1 Surya Drive | White, GA 30184</w:t>
      </w:r>
    </w:p>
    <w:p w14:paraId="09DBE910" w14:textId="77777777" w:rsidR="0032614C" w:rsidRPr="0032614C" w:rsidRDefault="0032614C" w:rsidP="0032614C">
      <w:pPr>
        <w:jc w:val="center"/>
        <w:rPr>
          <w:rStyle w:val="Strong"/>
          <w:rFonts w:cstheme="minorHAnsi"/>
          <w:color w:val="000000" w:themeColor="text1"/>
          <w:sz w:val="22"/>
          <w:szCs w:val="22"/>
        </w:rPr>
      </w:pPr>
    </w:p>
    <w:p w14:paraId="7D617E66" w14:textId="77777777" w:rsidR="0032614C" w:rsidRPr="0032614C" w:rsidRDefault="0032614C">
      <w:pPr>
        <w:rPr>
          <w:rFonts w:cstheme="minorHAnsi"/>
          <w:b/>
          <w:bCs/>
          <w:color w:val="0D0D0D"/>
          <w:sz w:val="22"/>
          <w:szCs w:val="22"/>
          <w:shd w:val="clear" w:color="auto" w:fill="FFFFFF"/>
        </w:rPr>
      </w:pPr>
    </w:p>
    <w:p w14:paraId="19180F8F" w14:textId="04AD06EC" w:rsidR="0057178D" w:rsidRPr="0032614C" w:rsidRDefault="0057178D" w:rsidP="0032614C">
      <w:pPr>
        <w:jc w:val="center"/>
        <w:rPr>
          <w:rFonts w:cstheme="minorHAnsi"/>
          <w:b/>
          <w:bCs/>
          <w:color w:val="0D0D0D"/>
          <w:sz w:val="22"/>
          <w:szCs w:val="22"/>
          <w:shd w:val="clear" w:color="auto" w:fill="FFFFFF"/>
        </w:rPr>
      </w:pPr>
      <w:r w:rsidRPr="0032614C">
        <w:rPr>
          <w:rFonts w:cstheme="minorHAnsi"/>
          <w:b/>
          <w:bCs/>
          <w:color w:val="0D0D0D"/>
          <w:sz w:val="22"/>
          <w:szCs w:val="22"/>
          <w:shd w:val="clear" w:color="auto" w:fill="FFFFFF"/>
        </w:rPr>
        <w:t xml:space="preserve">SURYA LEADS THE WAY IN DESIGN AND INNOVATION WITH EXTENSIVE PRODUCT </w:t>
      </w:r>
      <w:r w:rsidR="0032614C" w:rsidRPr="0032614C">
        <w:rPr>
          <w:rFonts w:cstheme="minorHAnsi"/>
          <w:b/>
          <w:bCs/>
          <w:color w:val="0D0D0D"/>
          <w:sz w:val="22"/>
          <w:szCs w:val="22"/>
          <w:shd w:val="clear" w:color="auto" w:fill="FFFFFF"/>
        </w:rPr>
        <w:t>LAUNCH</w:t>
      </w:r>
    </w:p>
    <w:p w14:paraId="7BE0C873" w14:textId="3FF80F8F" w:rsidR="0057178D" w:rsidRPr="0032614C" w:rsidRDefault="0057178D" w:rsidP="0032614C">
      <w:pPr>
        <w:jc w:val="center"/>
        <w:rPr>
          <w:rFonts w:cstheme="minorHAnsi"/>
          <w:i/>
          <w:iCs/>
          <w:color w:val="0D0D0D"/>
          <w:sz w:val="22"/>
          <w:szCs w:val="22"/>
          <w:shd w:val="clear" w:color="auto" w:fill="FFFFFF"/>
        </w:rPr>
      </w:pPr>
      <w:r w:rsidRPr="0032614C">
        <w:rPr>
          <w:rFonts w:cstheme="minorHAnsi"/>
          <w:i/>
          <w:iCs/>
          <w:color w:val="0D0D0D"/>
          <w:sz w:val="22"/>
          <w:szCs w:val="22"/>
          <w:shd w:val="clear" w:color="auto" w:fill="FFFFFF"/>
        </w:rPr>
        <w:t>Hundreds of new handmade rugs and furnishings to debut at High Point Market</w:t>
      </w:r>
    </w:p>
    <w:p w14:paraId="21EDF81C" w14:textId="77777777" w:rsidR="001D3198" w:rsidRPr="0032614C" w:rsidRDefault="001D3198">
      <w:pPr>
        <w:rPr>
          <w:rFonts w:cstheme="minorHAnsi"/>
          <w:b/>
          <w:bCs/>
          <w:color w:val="0D0D0D"/>
          <w:sz w:val="22"/>
          <w:szCs w:val="22"/>
          <w:shd w:val="clear" w:color="auto" w:fill="FFFFFF"/>
        </w:rPr>
      </w:pPr>
    </w:p>
    <w:p w14:paraId="2CAAFFD4" w14:textId="45BE032D" w:rsidR="00380E13" w:rsidRPr="0032614C" w:rsidRDefault="0032614C">
      <w:pPr>
        <w:rPr>
          <w:rFonts w:cstheme="minorHAnsi"/>
          <w:color w:val="0D0D0D"/>
          <w:sz w:val="22"/>
          <w:szCs w:val="22"/>
          <w:shd w:val="clear" w:color="auto" w:fill="FFFFFF"/>
        </w:rPr>
      </w:pPr>
      <w:r w:rsidRPr="0032614C">
        <w:rPr>
          <w:rStyle w:val="Strong"/>
          <w:rFonts w:cstheme="minorHAnsi"/>
          <w:color w:val="000000" w:themeColor="text1"/>
          <w:sz w:val="22"/>
          <w:szCs w:val="22"/>
        </w:rPr>
        <w:t>CARTERSVILLE, GA (</w:t>
      </w:r>
      <w:r w:rsidR="00F24524">
        <w:rPr>
          <w:rStyle w:val="Strong"/>
          <w:rFonts w:cstheme="minorHAnsi"/>
          <w:color w:val="000000" w:themeColor="text1"/>
          <w:sz w:val="22"/>
          <w:szCs w:val="22"/>
        </w:rPr>
        <w:t>April</w:t>
      </w:r>
      <w:r w:rsidRPr="0032614C">
        <w:rPr>
          <w:rStyle w:val="Strong"/>
          <w:rFonts w:cstheme="minorHAnsi"/>
          <w:color w:val="000000" w:themeColor="text1"/>
          <w:sz w:val="22"/>
          <w:szCs w:val="22"/>
        </w:rPr>
        <w:t xml:space="preserve"> </w:t>
      </w:r>
      <w:r w:rsidR="00F24524">
        <w:rPr>
          <w:rStyle w:val="Strong"/>
          <w:rFonts w:cstheme="minorHAnsi"/>
          <w:color w:val="000000" w:themeColor="text1"/>
          <w:sz w:val="22"/>
          <w:szCs w:val="22"/>
        </w:rPr>
        <w:t>1</w:t>
      </w:r>
      <w:r w:rsidRPr="0032614C">
        <w:rPr>
          <w:rStyle w:val="Strong"/>
          <w:rFonts w:cstheme="minorHAnsi"/>
          <w:color w:val="000000" w:themeColor="text1"/>
          <w:sz w:val="22"/>
          <w:szCs w:val="22"/>
        </w:rPr>
        <w:t>, 2024)</w:t>
      </w:r>
      <w:r w:rsidRPr="0032614C">
        <w:rPr>
          <w:rFonts w:cstheme="minorHAnsi"/>
          <w:color w:val="000000" w:themeColor="text1"/>
          <w:sz w:val="22"/>
          <w:szCs w:val="22"/>
        </w:rPr>
        <w:t xml:space="preserve"> – </w:t>
      </w:r>
      <w:r w:rsidR="0010550E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Strengthening its foothold as a </w:t>
      </w:r>
      <w:r w:rsidR="001D3198" w:rsidRPr="0032614C">
        <w:rPr>
          <w:rFonts w:cstheme="minorHAnsi"/>
          <w:color w:val="0D0D0D"/>
          <w:sz w:val="22"/>
          <w:szCs w:val="22"/>
          <w:shd w:val="clear" w:color="auto" w:fill="FFFFFF"/>
        </w:rPr>
        <w:t>complete home furnishings resource</w:t>
      </w:r>
      <w:r w:rsidR="0010550E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 for the design community, Surya is set to unveil </w:t>
      </w:r>
      <w:r w:rsidR="001D3198" w:rsidRPr="0032614C">
        <w:rPr>
          <w:rFonts w:cstheme="minorHAnsi"/>
          <w:color w:val="0D0D0D"/>
          <w:sz w:val="22"/>
          <w:szCs w:val="22"/>
          <w:shd w:val="clear" w:color="auto" w:fill="FFFFFF"/>
        </w:rPr>
        <w:t>hundreds of</w:t>
      </w:r>
      <w:r w:rsidR="0010550E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 new products at</w:t>
      </w:r>
      <w:r w:rsidR="007416A6">
        <w:rPr>
          <w:rFonts w:cstheme="minorHAnsi"/>
          <w:color w:val="0D0D0D"/>
          <w:sz w:val="22"/>
          <w:szCs w:val="22"/>
          <w:shd w:val="clear" w:color="auto" w:fill="FFFFFF"/>
        </w:rPr>
        <w:t xml:space="preserve"> the Spring</w:t>
      </w:r>
      <w:r w:rsidR="0010550E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 High Point Market. This impressive debut encompasses furniture, </w:t>
      </w:r>
      <w:r w:rsidR="001D3198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case goods, </w:t>
      </w:r>
      <w:r w:rsidR="0010550E" w:rsidRPr="0032614C">
        <w:rPr>
          <w:rFonts w:cstheme="minorHAnsi"/>
          <w:color w:val="0D0D0D"/>
          <w:sz w:val="22"/>
          <w:szCs w:val="22"/>
          <w:shd w:val="clear" w:color="auto" w:fill="FFFFFF"/>
        </w:rPr>
        <w:t>rugs, lighting,</w:t>
      </w:r>
      <w:r w:rsidR="001D3198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 pillows,</w:t>
      </w:r>
      <w:r w:rsidR="0010550E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 mirrors</w:t>
      </w:r>
      <w:r w:rsidR="001D3198" w:rsidRPr="0032614C">
        <w:rPr>
          <w:rFonts w:cstheme="minorHAnsi"/>
          <w:color w:val="0D0D0D"/>
          <w:sz w:val="22"/>
          <w:szCs w:val="22"/>
          <w:shd w:val="clear" w:color="auto" w:fill="FFFFFF"/>
        </w:rPr>
        <w:t xml:space="preserve"> and accents spanning a variety of design styles.</w:t>
      </w:r>
      <w:r w:rsidR="00ED69BA">
        <w:rPr>
          <w:rFonts w:cstheme="minorHAnsi"/>
          <w:color w:val="0D0D0D"/>
          <w:sz w:val="22"/>
          <w:szCs w:val="22"/>
          <w:shd w:val="clear" w:color="auto" w:fill="FFFFFF"/>
        </w:rPr>
        <w:t xml:space="preserve"> New products will be showcased </w:t>
      </w:r>
      <w:r w:rsidR="00ED69BA">
        <w:rPr>
          <w:rFonts w:cstheme="minorHAnsi"/>
          <w:sz w:val="22"/>
          <w:szCs w:val="22"/>
        </w:rPr>
        <w:t>in s</w:t>
      </w:r>
      <w:r w:rsidR="00ED69BA" w:rsidRPr="0032614C">
        <w:rPr>
          <w:rFonts w:cstheme="minorHAnsi"/>
          <w:sz w:val="22"/>
          <w:szCs w:val="22"/>
        </w:rPr>
        <w:t xml:space="preserve">tunningly appointed vignettes and </w:t>
      </w:r>
      <w:r w:rsidR="00ED69BA">
        <w:rPr>
          <w:rFonts w:cstheme="minorHAnsi"/>
          <w:sz w:val="22"/>
          <w:szCs w:val="22"/>
        </w:rPr>
        <w:t xml:space="preserve">inspirational </w:t>
      </w:r>
      <w:r w:rsidR="00ED69BA" w:rsidRPr="0032614C">
        <w:rPr>
          <w:rFonts w:cstheme="minorHAnsi"/>
          <w:sz w:val="22"/>
          <w:szCs w:val="22"/>
        </w:rPr>
        <w:t xml:space="preserve">installations </w:t>
      </w:r>
      <w:r w:rsidR="00ED69BA">
        <w:rPr>
          <w:rFonts w:cstheme="minorHAnsi"/>
          <w:sz w:val="22"/>
          <w:szCs w:val="22"/>
        </w:rPr>
        <w:t xml:space="preserve">that </w:t>
      </w:r>
      <w:r w:rsidR="00ED69BA" w:rsidRPr="0032614C">
        <w:rPr>
          <w:rFonts w:cstheme="minorHAnsi"/>
          <w:sz w:val="22"/>
          <w:szCs w:val="22"/>
        </w:rPr>
        <w:t xml:space="preserve">showcase </w:t>
      </w:r>
      <w:r w:rsidR="00ED69BA">
        <w:rPr>
          <w:rFonts w:cstheme="minorHAnsi"/>
          <w:sz w:val="22"/>
          <w:szCs w:val="22"/>
        </w:rPr>
        <w:t xml:space="preserve">the </w:t>
      </w:r>
      <w:r w:rsidR="00ED69BA" w:rsidRPr="0032614C">
        <w:rPr>
          <w:rFonts w:cstheme="minorHAnsi"/>
          <w:sz w:val="22"/>
          <w:szCs w:val="22"/>
        </w:rPr>
        <w:t>seamless</w:t>
      </w:r>
      <w:r w:rsidR="00F24524">
        <w:rPr>
          <w:rFonts w:cstheme="minorHAnsi"/>
          <w:sz w:val="22"/>
          <w:szCs w:val="22"/>
        </w:rPr>
        <w:t xml:space="preserve"> </w:t>
      </w:r>
      <w:r w:rsidR="00ED69BA">
        <w:rPr>
          <w:rFonts w:cstheme="minorHAnsi"/>
          <w:sz w:val="22"/>
          <w:szCs w:val="22"/>
        </w:rPr>
        <w:t>cohesion of Surya products.</w:t>
      </w:r>
    </w:p>
    <w:p w14:paraId="11136A73" w14:textId="77777777" w:rsidR="0010550E" w:rsidRPr="0032614C" w:rsidRDefault="0010550E">
      <w:pPr>
        <w:rPr>
          <w:rFonts w:cstheme="minorHAnsi"/>
          <w:color w:val="0D0D0D"/>
          <w:sz w:val="22"/>
          <w:szCs w:val="22"/>
          <w:shd w:val="clear" w:color="auto" w:fill="FFFFFF"/>
        </w:rPr>
      </w:pPr>
    </w:p>
    <w:p w14:paraId="3AA5B423" w14:textId="69662DAF" w:rsidR="0010550E" w:rsidRPr="0032614C" w:rsidRDefault="0010550E">
      <w:pPr>
        <w:rPr>
          <w:rFonts w:cstheme="minorHAnsi"/>
          <w:sz w:val="22"/>
          <w:szCs w:val="22"/>
        </w:rPr>
      </w:pPr>
      <w:r w:rsidRPr="0032614C">
        <w:rPr>
          <w:rFonts w:cstheme="minorHAnsi"/>
          <w:sz w:val="22"/>
          <w:szCs w:val="22"/>
        </w:rPr>
        <w:t>Maintaining a steadfast commitment to innovative and compelling design</w:t>
      </w:r>
      <w:r w:rsidR="00F24524">
        <w:rPr>
          <w:rFonts w:cstheme="minorHAnsi"/>
          <w:sz w:val="22"/>
          <w:szCs w:val="22"/>
        </w:rPr>
        <w:t>,</w:t>
      </w:r>
      <w:r w:rsidRPr="0032614C">
        <w:rPr>
          <w:rFonts w:cstheme="minorHAnsi"/>
          <w:sz w:val="22"/>
          <w:szCs w:val="22"/>
        </w:rPr>
        <w:t xml:space="preserve"> characterized by superior quality and craftsmanship, Surya’s comprehensive line extension</w:t>
      </w:r>
      <w:r w:rsidR="007416A6">
        <w:rPr>
          <w:rFonts w:cstheme="minorHAnsi"/>
          <w:sz w:val="22"/>
          <w:szCs w:val="22"/>
        </w:rPr>
        <w:t>s</w:t>
      </w:r>
      <w:r w:rsidRPr="0032614C">
        <w:rPr>
          <w:rFonts w:cstheme="minorHAnsi"/>
          <w:sz w:val="22"/>
          <w:szCs w:val="22"/>
        </w:rPr>
        <w:t xml:space="preserve"> reflect </w:t>
      </w:r>
      <w:r w:rsidR="00D02C11" w:rsidRPr="0032614C">
        <w:rPr>
          <w:rFonts w:cstheme="minorHAnsi"/>
          <w:sz w:val="22"/>
          <w:szCs w:val="22"/>
        </w:rPr>
        <w:t>thoughtful</w:t>
      </w:r>
      <w:r w:rsidRPr="0032614C">
        <w:rPr>
          <w:rFonts w:cstheme="minorHAnsi"/>
          <w:sz w:val="22"/>
          <w:szCs w:val="22"/>
        </w:rPr>
        <w:t xml:space="preserve"> planning and curation. </w:t>
      </w:r>
      <w:r w:rsidR="00ED69BA" w:rsidRPr="0032614C">
        <w:rPr>
          <w:rFonts w:cstheme="minorHAnsi"/>
          <w:sz w:val="22"/>
          <w:szCs w:val="22"/>
        </w:rPr>
        <w:t xml:space="preserve">Expanding upon previous market introductions, Surya </w:t>
      </w:r>
      <w:r w:rsidR="00ED69BA">
        <w:rPr>
          <w:rFonts w:cstheme="minorHAnsi"/>
          <w:sz w:val="22"/>
          <w:szCs w:val="22"/>
        </w:rPr>
        <w:t xml:space="preserve">also </w:t>
      </w:r>
      <w:r w:rsidR="00ED69BA" w:rsidRPr="0032614C">
        <w:rPr>
          <w:rFonts w:cstheme="minorHAnsi"/>
          <w:sz w:val="22"/>
          <w:szCs w:val="22"/>
        </w:rPr>
        <w:t>remains dedicated to building out collections that have garnered resonance within the marketplace.</w:t>
      </w:r>
    </w:p>
    <w:p w14:paraId="2B04FC5D" w14:textId="77777777" w:rsidR="0010550E" w:rsidRPr="0032614C" w:rsidRDefault="0010550E">
      <w:pPr>
        <w:rPr>
          <w:rFonts w:cstheme="minorHAnsi"/>
          <w:sz w:val="22"/>
          <w:szCs w:val="22"/>
        </w:rPr>
      </w:pPr>
    </w:p>
    <w:p w14:paraId="656CB227" w14:textId="22303E11" w:rsidR="0010550E" w:rsidRDefault="0010550E">
      <w:pPr>
        <w:rPr>
          <w:rFonts w:cstheme="minorHAnsi"/>
          <w:sz w:val="22"/>
          <w:szCs w:val="22"/>
        </w:rPr>
      </w:pPr>
      <w:r w:rsidRPr="0032614C">
        <w:rPr>
          <w:rFonts w:cstheme="minorHAnsi"/>
          <w:sz w:val="22"/>
          <w:szCs w:val="22"/>
        </w:rPr>
        <w:t xml:space="preserve">“Our approach to product </w:t>
      </w:r>
      <w:r w:rsidR="00D02C11" w:rsidRPr="0032614C">
        <w:rPr>
          <w:rFonts w:cstheme="minorHAnsi"/>
          <w:sz w:val="22"/>
          <w:szCs w:val="22"/>
        </w:rPr>
        <w:t>development</w:t>
      </w:r>
      <w:r w:rsidRPr="0032614C">
        <w:rPr>
          <w:rFonts w:cstheme="minorHAnsi"/>
          <w:sz w:val="22"/>
          <w:szCs w:val="22"/>
        </w:rPr>
        <w:t xml:space="preserve"> is very calculated. We </w:t>
      </w:r>
      <w:r w:rsidR="00F24524">
        <w:rPr>
          <w:rFonts w:cstheme="minorHAnsi"/>
          <w:sz w:val="22"/>
          <w:szCs w:val="22"/>
        </w:rPr>
        <w:t>study</w:t>
      </w:r>
      <w:r w:rsidRPr="0032614C">
        <w:rPr>
          <w:rFonts w:cstheme="minorHAnsi"/>
          <w:sz w:val="22"/>
          <w:szCs w:val="22"/>
        </w:rPr>
        <w:t xml:space="preserve"> trend forecasts</w:t>
      </w:r>
      <w:r w:rsidR="00F24524">
        <w:rPr>
          <w:rFonts w:cstheme="minorHAnsi"/>
          <w:sz w:val="22"/>
          <w:szCs w:val="22"/>
        </w:rPr>
        <w:t xml:space="preserve"> closely</w:t>
      </w:r>
      <w:r w:rsidRPr="0032614C">
        <w:rPr>
          <w:rFonts w:cstheme="minorHAnsi"/>
          <w:sz w:val="22"/>
          <w:szCs w:val="22"/>
        </w:rPr>
        <w:t xml:space="preserve"> as we push ourselves to be pioneers in providing innovative design. We balance that with direct feedback from the industry to deliver </w:t>
      </w:r>
      <w:r w:rsidR="00D02C11" w:rsidRPr="0032614C">
        <w:rPr>
          <w:rFonts w:cstheme="minorHAnsi"/>
          <w:sz w:val="22"/>
          <w:szCs w:val="22"/>
        </w:rPr>
        <w:t>collections</w:t>
      </w:r>
      <w:r w:rsidRPr="0032614C">
        <w:rPr>
          <w:rFonts w:cstheme="minorHAnsi"/>
          <w:sz w:val="22"/>
          <w:szCs w:val="22"/>
        </w:rPr>
        <w:t xml:space="preserve"> </w:t>
      </w:r>
      <w:r w:rsidR="00D02C11" w:rsidRPr="0032614C">
        <w:rPr>
          <w:rFonts w:cstheme="minorHAnsi"/>
          <w:sz w:val="22"/>
          <w:szCs w:val="22"/>
        </w:rPr>
        <w:t xml:space="preserve">for the whole home </w:t>
      </w:r>
      <w:r w:rsidRPr="0032614C">
        <w:rPr>
          <w:rFonts w:cstheme="minorHAnsi"/>
          <w:sz w:val="22"/>
          <w:szCs w:val="22"/>
        </w:rPr>
        <w:t xml:space="preserve">that </w:t>
      </w:r>
      <w:r w:rsidR="00D02C11" w:rsidRPr="0032614C">
        <w:rPr>
          <w:rFonts w:cstheme="minorHAnsi"/>
          <w:sz w:val="22"/>
          <w:szCs w:val="22"/>
        </w:rPr>
        <w:t>will resonate with designers and design-driven retailers</w:t>
      </w:r>
      <w:r w:rsidRPr="0032614C">
        <w:rPr>
          <w:rFonts w:cstheme="minorHAnsi"/>
          <w:sz w:val="22"/>
          <w:szCs w:val="22"/>
        </w:rPr>
        <w:t xml:space="preserve">,” said Satya Tiwari, President of Surya. “Providing </w:t>
      </w:r>
      <w:r w:rsidR="00D02C11" w:rsidRPr="0032614C">
        <w:rPr>
          <w:rFonts w:cstheme="minorHAnsi"/>
          <w:sz w:val="22"/>
          <w:szCs w:val="22"/>
        </w:rPr>
        <w:t xml:space="preserve">elevated </w:t>
      </w:r>
      <w:r w:rsidRPr="0032614C">
        <w:rPr>
          <w:rFonts w:cstheme="minorHAnsi"/>
          <w:sz w:val="22"/>
          <w:szCs w:val="22"/>
        </w:rPr>
        <w:t xml:space="preserve">products with </w:t>
      </w:r>
      <w:r w:rsidR="007416A6">
        <w:rPr>
          <w:rFonts w:cstheme="minorHAnsi"/>
          <w:sz w:val="22"/>
          <w:szCs w:val="22"/>
        </w:rPr>
        <w:t>utmost</w:t>
      </w:r>
      <w:r w:rsidRPr="0032614C">
        <w:rPr>
          <w:rFonts w:cstheme="minorHAnsi"/>
          <w:sz w:val="22"/>
          <w:szCs w:val="22"/>
        </w:rPr>
        <w:t xml:space="preserve"> attention to</w:t>
      </w:r>
      <w:r w:rsidR="00D02C11" w:rsidRPr="0032614C">
        <w:rPr>
          <w:rFonts w:cstheme="minorHAnsi"/>
          <w:sz w:val="22"/>
          <w:szCs w:val="22"/>
        </w:rPr>
        <w:t xml:space="preserve"> the</w:t>
      </w:r>
      <w:r w:rsidRPr="0032614C">
        <w:rPr>
          <w:rFonts w:cstheme="minorHAnsi"/>
          <w:sz w:val="22"/>
          <w:szCs w:val="22"/>
        </w:rPr>
        <w:t xml:space="preserve"> detail</w:t>
      </w:r>
      <w:r w:rsidR="00D02C11" w:rsidRPr="0032614C">
        <w:rPr>
          <w:rFonts w:cstheme="minorHAnsi"/>
          <w:sz w:val="22"/>
          <w:szCs w:val="22"/>
        </w:rPr>
        <w:t>s</w:t>
      </w:r>
      <w:r w:rsidRPr="0032614C">
        <w:rPr>
          <w:rFonts w:cstheme="minorHAnsi"/>
          <w:sz w:val="22"/>
          <w:szCs w:val="22"/>
        </w:rPr>
        <w:t xml:space="preserve"> is the mark of expert craftsmanship, something we stand behind proudly.”</w:t>
      </w:r>
    </w:p>
    <w:p w14:paraId="25049B57" w14:textId="77777777" w:rsidR="006A5C50" w:rsidRDefault="006A5C50">
      <w:pPr>
        <w:rPr>
          <w:rFonts w:cstheme="minorHAnsi"/>
          <w:sz w:val="22"/>
          <w:szCs w:val="22"/>
        </w:rPr>
      </w:pPr>
    </w:p>
    <w:p w14:paraId="31B4C221" w14:textId="35139E60" w:rsidR="006A5C50" w:rsidRPr="006A5C50" w:rsidRDefault="006A5C50" w:rsidP="006A5C50">
      <w:pPr>
        <w:shd w:val="clear" w:color="auto" w:fill="FFFFFF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On Monday, April 15</w:t>
      </w:r>
      <w:r w:rsidRPr="006A5C50">
        <w:rPr>
          <w:rFonts w:cstheme="minorHAnsi"/>
          <w:sz w:val="22"/>
          <w:szCs w:val="22"/>
        </w:rPr>
        <w:t xml:space="preserve">th </w:t>
      </w:r>
      <w:r>
        <w:rPr>
          <w:rFonts w:cstheme="minorHAnsi"/>
          <w:sz w:val="22"/>
          <w:szCs w:val="22"/>
        </w:rPr>
        <w:t xml:space="preserve">at 4pm, Surya is inviting market attendees to </w:t>
      </w:r>
      <w:r w:rsidRPr="006A5C50">
        <w:rPr>
          <w:rFonts w:cstheme="minorHAnsi"/>
          <w:sz w:val="22"/>
          <w:szCs w:val="22"/>
        </w:rPr>
        <w:t xml:space="preserve">enjoy cocktails and hors d'oeuvres as the latest additions to the Becki Owens x Surya </w:t>
      </w:r>
      <w:r w:rsidR="00F24524">
        <w:rPr>
          <w:rFonts w:cstheme="minorHAnsi"/>
          <w:sz w:val="22"/>
          <w:szCs w:val="22"/>
        </w:rPr>
        <w:t xml:space="preserve">rug </w:t>
      </w:r>
      <w:r w:rsidRPr="006A5C50">
        <w:rPr>
          <w:rFonts w:cstheme="minorHAnsi"/>
          <w:sz w:val="22"/>
          <w:szCs w:val="22"/>
        </w:rPr>
        <w:t>collection are unveiled. Becki will share design insight</w:t>
      </w:r>
      <w:r w:rsidR="00F24524">
        <w:rPr>
          <w:rFonts w:cstheme="minorHAnsi"/>
          <w:sz w:val="22"/>
          <w:szCs w:val="22"/>
        </w:rPr>
        <w:t xml:space="preserve">s </w:t>
      </w:r>
      <w:r w:rsidRPr="006A5C50">
        <w:rPr>
          <w:rFonts w:cstheme="minorHAnsi"/>
          <w:sz w:val="22"/>
          <w:szCs w:val="22"/>
        </w:rPr>
        <w:t>for her new hand</w:t>
      </w:r>
      <w:r w:rsidR="00F24524">
        <w:rPr>
          <w:rFonts w:cstheme="minorHAnsi"/>
          <w:sz w:val="22"/>
          <w:szCs w:val="22"/>
        </w:rPr>
        <w:t>crafted</w:t>
      </w:r>
      <w:r w:rsidRPr="006A5C50">
        <w:rPr>
          <w:rFonts w:cstheme="minorHAnsi"/>
          <w:sz w:val="22"/>
          <w:szCs w:val="22"/>
        </w:rPr>
        <w:t xml:space="preserve"> rugs, followed by a meet and greet with attendees.</w:t>
      </w:r>
    </w:p>
    <w:p w14:paraId="65A623B5" w14:textId="77777777" w:rsidR="006A5C50" w:rsidRPr="0032614C" w:rsidRDefault="006A5C50">
      <w:pPr>
        <w:rPr>
          <w:rFonts w:cstheme="minorHAnsi"/>
          <w:sz w:val="22"/>
          <w:szCs w:val="22"/>
        </w:rPr>
      </w:pPr>
    </w:p>
    <w:p w14:paraId="502365ED" w14:textId="65639566" w:rsidR="00ED69BA" w:rsidRPr="006A5C50" w:rsidRDefault="0010550E" w:rsidP="006A5C50">
      <w:pPr>
        <w:shd w:val="clear" w:color="auto" w:fill="FFFFFF"/>
        <w:rPr>
          <w:color w:val="000000"/>
          <w14:ligatures w14:val="none"/>
        </w:rPr>
      </w:pPr>
      <w:r w:rsidRPr="0032614C">
        <w:rPr>
          <w:rFonts w:cstheme="minorHAnsi"/>
          <w:sz w:val="22"/>
          <w:szCs w:val="22"/>
        </w:rPr>
        <w:t xml:space="preserve">The Surya High Point showroom, located at </w:t>
      </w:r>
      <w:r w:rsidRPr="00F24524">
        <w:rPr>
          <w:rFonts w:cstheme="minorHAnsi"/>
          <w:b/>
          <w:bCs/>
          <w:sz w:val="22"/>
          <w:szCs w:val="22"/>
        </w:rPr>
        <w:t>Showplace 4100</w:t>
      </w:r>
      <w:r w:rsidRPr="0032614C">
        <w:rPr>
          <w:rFonts w:cstheme="minorHAnsi"/>
          <w:sz w:val="22"/>
          <w:szCs w:val="22"/>
        </w:rPr>
        <w:t>, is outfitted for a strong spring market showing. The showroom will open early on Thursday April 11</w:t>
      </w:r>
      <w:r w:rsidRPr="0032614C">
        <w:rPr>
          <w:rFonts w:cstheme="minorHAnsi"/>
          <w:sz w:val="22"/>
          <w:szCs w:val="22"/>
          <w:vertAlign w:val="superscript"/>
        </w:rPr>
        <w:t>th</w:t>
      </w:r>
      <w:r w:rsidRPr="0032614C">
        <w:rPr>
          <w:rFonts w:cstheme="minorHAnsi"/>
          <w:sz w:val="22"/>
          <w:szCs w:val="22"/>
        </w:rPr>
        <w:t xml:space="preserve"> and extend through April 17</w:t>
      </w:r>
      <w:r w:rsidRPr="0032614C">
        <w:rPr>
          <w:rFonts w:cstheme="minorHAnsi"/>
          <w:sz w:val="22"/>
          <w:szCs w:val="22"/>
          <w:vertAlign w:val="superscript"/>
        </w:rPr>
        <w:t>th</w:t>
      </w:r>
      <w:r w:rsidRPr="0032614C">
        <w:rPr>
          <w:rFonts w:cstheme="minorHAnsi"/>
          <w:sz w:val="22"/>
          <w:szCs w:val="22"/>
        </w:rPr>
        <w:t>, hours are 8 am to 8 pm with breakfast, lunch, hors d’oeuvres and cocktails served daily.</w:t>
      </w:r>
      <w:r w:rsidR="00ED69BA">
        <w:rPr>
          <w:rFonts w:cstheme="minorHAnsi"/>
          <w:sz w:val="22"/>
          <w:szCs w:val="22"/>
        </w:rPr>
        <w:t xml:space="preserve"> </w:t>
      </w:r>
    </w:p>
    <w:p w14:paraId="149DBFD3" w14:textId="77777777" w:rsidR="00ED69BA" w:rsidRDefault="00ED69BA">
      <w:pPr>
        <w:rPr>
          <w:rFonts w:cstheme="minorHAnsi"/>
          <w:sz w:val="22"/>
          <w:szCs w:val="22"/>
        </w:rPr>
      </w:pPr>
    </w:p>
    <w:p w14:paraId="0E7829C1" w14:textId="3B0E0083" w:rsidR="0010550E" w:rsidRDefault="0010550E">
      <w:pPr>
        <w:rPr>
          <w:rFonts w:cstheme="minorHAnsi"/>
          <w:sz w:val="22"/>
          <w:szCs w:val="22"/>
        </w:rPr>
      </w:pPr>
      <w:r w:rsidRPr="0032614C">
        <w:rPr>
          <w:rFonts w:cstheme="minorHAnsi"/>
          <w:sz w:val="22"/>
          <w:szCs w:val="22"/>
        </w:rPr>
        <w:t xml:space="preserve">Appointments are encouraged. To schedule </w:t>
      </w:r>
      <w:r w:rsidR="00F24524">
        <w:rPr>
          <w:rFonts w:cstheme="minorHAnsi"/>
          <w:sz w:val="22"/>
          <w:szCs w:val="22"/>
        </w:rPr>
        <w:t xml:space="preserve">an </w:t>
      </w:r>
      <w:r w:rsidRPr="0032614C">
        <w:rPr>
          <w:rFonts w:cstheme="minorHAnsi"/>
          <w:sz w:val="22"/>
          <w:szCs w:val="22"/>
        </w:rPr>
        <w:t>appointment, and receive an additional 10% off their market order, attendees ca</w:t>
      </w:r>
      <w:r w:rsidR="00F24524">
        <w:rPr>
          <w:rFonts w:cstheme="minorHAnsi"/>
          <w:sz w:val="22"/>
          <w:szCs w:val="22"/>
        </w:rPr>
        <w:t xml:space="preserve">n click on the following link: </w:t>
      </w:r>
      <w:hyperlink r:id="rId6" w:history="1">
        <w:r w:rsidR="00F24524" w:rsidRPr="00F11F44">
          <w:rPr>
            <w:rStyle w:val="Hyperlink"/>
            <w:rFonts w:cstheme="minorHAnsi"/>
            <w:sz w:val="22"/>
            <w:szCs w:val="22"/>
          </w:rPr>
          <w:t>www.surya.com/merket-registration</w:t>
        </w:r>
      </w:hyperlink>
      <w:r w:rsidR="00F24524">
        <w:rPr>
          <w:rFonts w:cstheme="minorHAnsi"/>
          <w:sz w:val="22"/>
          <w:szCs w:val="22"/>
        </w:rPr>
        <w:t>.</w:t>
      </w:r>
    </w:p>
    <w:p w14:paraId="7B3E473C" w14:textId="77777777" w:rsidR="00F24524" w:rsidRDefault="00F24524">
      <w:pPr>
        <w:rPr>
          <w:rFonts w:cstheme="minorHAnsi"/>
          <w:sz w:val="22"/>
          <w:szCs w:val="22"/>
        </w:rPr>
      </w:pPr>
    </w:p>
    <w:p w14:paraId="6BE3E432" w14:textId="77777777" w:rsidR="00F24524" w:rsidRDefault="00F24524">
      <w:pPr>
        <w:rPr>
          <w:rFonts w:cstheme="minorHAnsi"/>
          <w:sz w:val="22"/>
          <w:szCs w:val="22"/>
        </w:rPr>
      </w:pPr>
    </w:p>
    <w:p w14:paraId="3AA786E3" w14:textId="582BA6D9" w:rsidR="00F24524" w:rsidRDefault="00F24524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A selection of new introductions follow-</w:t>
      </w:r>
    </w:p>
    <w:p w14:paraId="06DBB7F8" w14:textId="77777777" w:rsidR="00F24524" w:rsidRDefault="00F24524">
      <w:pPr>
        <w:rPr>
          <w:rFonts w:cstheme="minorHAnsi"/>
          <w:sz w:val="22"/>
          <w:szCs w:val="22"/>
        </w:rPr>
      </w:pPr>
    </w:p>
    <w:p w14:paraId="5BC217B9" w14:textId="49279308" w:rsidR="00F24524" w:rsidRPr="00FD0B92" w:rsidRDefault="00F24524" w:rsidP="00F24524">
      <w:pPr>
        <w:rPr>
          <w:rFonts w:cstheme="minorHAnsi"/>
          <w:b/>
          <w:bCs/>
          <w:sz w:val="22"/>
          <w:szCs w:val="22"/>
          <w:u w:val="single"/>
        </w:rPr>
      </w:pPr>
      <w:r w:rsidRPr="00FD0B92">
        <w:rPr>
          <w:rFonts w:cstheme="minorHAnsi"/>
          <w:b/>
          <w:bCs/>
          <w:sz w:val="22"/>
          <w:szCs w:val="22"/>
          <w:u w:val="single"/>
        </w:rPr>
        <w:t>FURNITURE</w:t>
      </w:r>
    </w:p>
    <w:p w14:paraId="4014FE9B" w14:textId="77777777" w:rsidR="00F24524" w:rsidRPr="00FD0B92" w:rsidRDefault="00F24524" w:rsidP="00F24524">
      <w:pPr>
        <w:rPr>
          <w:rFonts w:cstheme="minorHAnsi"/>
          <w:b/>
          <w:bCs/>
          <w:sz w:val="22"/>
          <w:szCs w:val="22"/>
          <w:u w:val="single"/>
        </w:rPr>
      </w:pPr>
    </w:p>
    <w:p w14:paraId="00785774" w14:textId="030AA22F" w:rsidR="00F24524" w:rsidRPr="00FD0B92" w:rsidRDefault="00F24524" w:rsidP="00F24524">
      <w:pPr>
        <w:rPr>
          <w:rFonts w:cstheme="minorHAnsi"/>
          <w:b/>
          <w:bCs/>
          <w:sz w:val="22"/>
          <w:szCs w:val="22"/>
        </w:rPr>
      </w:pPr>
      <w:r w:rsidRPr="00FD0B92">
        <w:rPr>
          <w:rFonts w:cstheme="minorHAnsi"/>
          <w:b/>
          <w:bCs/>
          <w:sz w:val="22"/>
          <w:szCs w:val="22"/>
        </w:rPr>
        <w:t xml:space="preserve">Moore </w:t>
      </w:r>
    </w:p>
    <w:p w14:paraId="23BFBA22" w14:textId="77777777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</w:rPr>
      </w:pPr>
      <w:r w:rsidRPr="00FD0B92">
        <w:rPr>
          <w:rStyle w:val="eop"/>
          <w:rFonts w:asciiTheme="minorHAnsi" w:hAnsiTheme="minorHAnsi" w:cstheme="minorHAnsi"/>
          <w:sz w:val="22"/>
          <w:szCs w:val="22"/>
        </w:rPr>
        <w:t>​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The Moore sofa features a beautifully curved arm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and unique split tight seat with two back support pillows. The fabric is a warm brown and cream textured linen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blend. Plinth base is finished in a classic natural finish. Matching chair and ottoman available.</w:t>
      </w:r>
    </w:p>
    <w:p w14:paraId="0D547EA7" w14:textId="77777777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</w:rPr>
      </w:pPr>
    </w:p>
    <w:p w14:paraId="5811D8F5" w14:textId="77777777" w:rsidR="00A80920" w:rsidRDefault="00A80920" w:rsidP="00F245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414409A" w14:textId="77777777" w:rsidR="00A80920" w:rsidRDefault="00A80920" w:rsidP="00F245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D8B728A" w14:textId="3FBD167B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D0B92"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 xml:space="preserve">Cahill </w:t>
      </w:r>
    </w:p>
    <w:p w14:paraId="69B62495" w14:textId="77777777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FD0B92">
        <w:rPr>
          <w:rFonts w:asciiTheme="minorHAnsi" w:hAnsiTheme="minorHAnsi" w:cstheme="minorHAnsi"/>
          <w:sz w:val="22"/>
          <w:szCs w:val="22"/>
        </w:rPr>
        <w:t xml:space="preserve">Inspired by art deco design, the Cahill sofa and chair feature bench seating with oversized arms that create a stunning statement. Dacron wrapped cushions are swathed in </w:t>
      </w:r>
      <w:r w:rsidRPr="00FD0B92">
        <w:rPr>
          <w:rFonts w:asciiTheme="minorHAnsi" w:hAnsiTheme="minorHAnsi" w:cstheme="minorHAnsi"/>
          <w:color w:val="000000"/>
          <w:sz w:val="22"/>
          <w:szCs w:val="22"/>
        </w:rPr>
        <w:t xml:space="preserve">warm camel velvet. </w:t>
      </w:r>
    </w:p>
    <w:p w14:paraId="0BA667E3" w14:textId="77777777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9EC1755" w14:textId="369EB7E4" w:rsidR="00F24524" w:rsidRPr="00FD0B92" w:rsidRDefault="00F24524" w:rsidP="00F24524">
      <w:pPr>
        <w:rPr>
          <w:rFonts w:cstheme="minorHAnsi"/>
          <w:b/>
          <w:bCs/>
          <w:sz w:val="22"/>
          <w:szCs w:val="22"/>
        </w:rPr>
      </w:pPr>
      <w:r w:rsidRPr="00FD0B92">
        <w:rPr>
          <w:rFonts w:cstheme="minorHAnsi"/>
          <w:b/>
          <w:bCs/>
          <w:sz w:val="22"/>
          <w:szCs w:val="22"/>
        </w:rPr>
        <w:t>Grande</w:t>
      </w:r>
    </w:p>
    <w:p w14:paraId="4147BD45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Grande bedroom collection features a bed, dresser and nightstand that boast a contemporary aesthetic with a sleek design. Crafted from poplar wood, it exudes sophistication with its rich brown finish. </w:t>
      </w:r>
    </w:p>
    <w:p w14:paraId="7834CC0A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  <w:shd w:val="clear" w:color="auto" w:fill="EDEBE9"/>
        </w:rPr>
      </w:pPr>
    </w:p>
    <w:p w14:paraId="1C84A2E2" w14:textId="7D18AC80" w:rsidR="00F24524" w:rsidRPr="00FD0B92" w:rsidRDefault="00F24524" w:rsidP="00F24524">
      <w:pPr>
        <w:rPr>
          <w:rStyle w:val="normaltextrun"/>
          <w:rFonts w:cstheme="minorHAnsi"/>
          <w:b/>
          <w:bCs/>
          <w:color w:val="000000"/>
          <w:sz w:val="22"/>
          <w:szCs w:val="22"/>
        </w:rPr>
      </w:pPr>
      <w:r w:rsidRPr="00FD0B92">
        <w:rPr>
          <w:rStyle w:val="normaltextrun"/>
          <w:rFonts w:cstheme="minorHAnsi"/>
          <w:b/>
          <w:bCs/>
          <w:color w:val="000000"/>
          <w:sz w:val="22"/>
          <w:szCs w:val="22"/>
        </w:rPr>
        <w:t xml:space="preserve">Berland </w:t>
      </w:r>
    </w:p>
    <w:p w14:paraId="27696656" w14:textId="77777777" w:rsidR="00F24524" w:rsidRPr="00FD0B92" w:rsidRDefault="00F24524" w:rsidP="00F24524">
      <w:pPr>
        <w:rPr>
          <w:rStyle w:val="normaltextrun"/>
          <w:rFonts w:cstheme="minorHAnsi"/>
          <w:color w:val="000000"/>
          <w:sz w:val="22"/>
          <w:szCs w:val="22"/>
        </w:rPr>
      </w:pPr>
      <w:r w:rsidRPr="00FD0B92">
        <w:rPr>
          <w:rStyle w:val="normaltextrun"/>
          <w:rFonts w:cstheme="minorHAnsi"/>
          <w:color w:val="000000"/>
          <w:sz w:val="22"/>
          <w:szCs w:val="22"/>
        </w:rPr>
        <w:t>Featuring</w:t>
      </w:r>
      <w:r w:rsidRPr="00FD0B92">
        <w:rPr>
          <w:rStyle w:val="apple-converted-space"/>
          <w:rFonts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cstheme="minorHAnsi"/>
          <w:color w:val="000000"/>
          <w:sz w:val="22"/>
          <w:szCs w:val="22"/>
        </w:rPr>
        <w:t>a channel design upholstery in cream cut</w:t>
      </w:r>
      <w:r w:rsidRPr="00FD0B92">
        <w:rPr>
          <w:rStyle w:val="apple-converted-space"/>
          <w:rFonts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cstheme="minorHAnsi"/>
          <w:color w:val="000000"/>
          <w:sz w:val="22"/>
          <w:szCs w:val="22"/>
        </w:rPr>
        <w:t>chenille, a beautiful silhouette and unique details are the</w:t>
      </w:r>
      <w:r w:rsidRPr="00FD0B92">
        <w:rPr>
          <w:rStyle w:val="apple-converted-space"/>
          <w:rFonts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cstheme="minorHAnsi"/>
          <w:color w:val="000000"/>
          <w:sz w:val="22"/>
          <w:szCs w:val="22"/>
        </w:rPr>
        <w:t>hallmark of the Berland accent chair. The solid oak frame is highlighted by a</w:t>
      </w:r>
      <w:r w:rsidRPr="00FD0B92">
        <w:rPr>
          <w:rStyle w:val="apple-converted-space"/>
          <w:rFonts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cstheme="minorHAnsi"/>
          <w:color w:val="000000"/>
          <w:sz w:val="22"/>
          <w:szCs w:val="22"/>
        </w:rPr>
        <w:t>smoky grey finish and brass details.</w:t>
      </w:r>
    </w:p>
    <w:p w14:paraId="1187A77E" w14:textId="77777777" w:rsidR="00F24524" w:rsidRPr="00FD0B92" w:rsidRDefault="00F24524" w:rsidP="00F24524">
      <w:pPr>
        <w:rPr>
          <w:rStyle w:val="normaltextrun"/>
          <w:rFonts w:cstheme="minorHAnsi"/>
          <w:color w:val="000000"/>
          <w:sz w:val="22"/>
          <w:szCs w:val="22"/>
        </w:rPr>
      </w:pPr>
    </w:p>
    <w:p w14:paraId="1C3153BC" w14:textId="02017661" w:rsidR="00F24524" w:rsidRPr="00FD0B92" w:rsidRDefault="00F24524" w:rsidP="00F24524">
      <w:pPr>
        <w:rPr>
          <w:rStyle w:val="normaltextrun"/>
          <w:rFonts w:cstheme="minorHAnsi"/>
          <w:b/>
          <w:bCs/>
          <w:color w:val="000000"/>
          <w:sz w:val="22"/>
          <w:szCs w:val="22"/>
        </w:rPr>
      </w:pPr>
      <w:r w:rsidRPr="00FD0B92">
        <w:rPr>
          <w:rStyle w:val="normaltextrun"/>
          <w:rFonts w:cstheme="minorHAnsi"/>
          <w:b/>
          <w:bCs/>
          <w:color w:val="000000"/>
          <w:sz w:val="22"/>
          <w:szCs w:val="22"/>
        </w:rPr>
        <w:t xml:space="preserve">Lindley </w:t>
      </w:r>
    </w:p>
    <w:p w14:paraId="2B66074C" w14:textId="665AC272" w:rsidR="00F24524" w:rsidRPr="00FD0B92" w:rsidRDefault="00F24524" w:rsidP="00F24524">
      <w:pPr>
        <w:rPr>
          <w:rStyle w:val="normaltextrun"/>
          <w:rFonts w:cstheme="minorHAnsi"/>
          <w:color w:val="000000"/>
          <w:sz w:val="22"/>
          <w:szCs w:val="22"/>
        </w:rPr>
      </w:pPr>
      <w:r w:rsidRPr="00FD0B92">
        <w:rPr>
          <w:rStyle w:val="normaltextrun"/>
          <w:rFonts w:cstheme="minorHAnsi"/>
          <w:color w:val="000000"/>
          <w:sz w:val="22"/>
          <w:szCs w:val="22"/>
        </w:rPr>
        <w:t>The organic design of the Lindley swivel chair features a gentle curve along the back.</w:t>
      </w:r>
      <w:r w:rsidRPr="00FD0B92">
        <w:rPr>
          <w:rStyle w:val="normaltextrun"/>
          <w:rFonts w:cstheme="minorHAnsi"/>
          <w:sz w:val="22"/>
          <w:szCs w:val="22"/>
        </w:rPr>
        <w:t> </w:t>
      </w:r>
      <w:r w:rsidRPr="00FD0B92">
        <w:rPr>
          <w:rStyle w:val="normaltextrun"/>
          <w:rFonts w:cstheme="minorHAnsi"/>
          <w:color w:val="000000"/>
          <w:sz w:val="22"/>
          <w:szCs w:val="22"/>
        </w:rPr>
        <w:t>Available in two styles - black and cream</w:t>
      </w:r>
      <w:r w:rsidRPr="00FD0B92">
        <w:rPr>
          <w:rStyle w:val="normaltextrun"/>
          <w:rFonts w:cstheme="minorHAnsi"/>
          <w:sz w:val="22"/>
          <w:szCs w:val="22"/>
        </w:rPr>
        <w:t> </w:t>
      </w:r>
      <w:r w:rsidRPr="00FD0B92">
        <w:rPr>
          <w:rStyle w:val="normaltextrun"/>
          <w:rFonts w:cstheme="minorHAnsi"/>
          <w:color w:val="000000"/>
          <w:sz w:val="22"/>
          <w:szCs w:val="22"/>
        </w:rPr>
        <w:t>pattern or linen textured blend.</w:t>
      </w:r>
    </w:p>
    <w:p w14:paraId="0432CAB3" w14:textId="77777777" w:rsidR="00F24524" w:rsidRPr="00FD0B92" w:rsidRDefault="00F24524" w:rsidP="00F24524">
      <w:pPr>
        <w:rPr>
          <w:rStyle w:val="normaltextrun"/>
          <w:rFonts w:cstheme="minorHAnsi"/>
          <w:color w:val="000000"/>
          <w:sz w:val="22"/>
          <w:szCs w:val="22"/>
        </w:rPr>
      </w:pPr>
    </w:p>
    <w:p w14:paraId="2B96F192" w14:textId="0D2724D5" w:rsidR="00F24524" w:rsidRPr="00FD0B92" w:rsidRDefault="00F24524" w:rsidP="00F24524">
      <w:pPr>
        <w:rPr>
          <w:rStyle w:val="normaltextrun"/>
          <w:rFonts w:cstheme="minorHAnsi"/>
          <w:b/>
          <w:bCs/>
          <w:color w:val="000000"/>
          <w:sz w:val="22"/>
          <w:szCs w:val="22"/>
        </w:rPr>
      </w:pPr>
      <w:r w:rsidRPr="00FD0B92">
        <w:rPr>
          <w:rStyle w:val="normaltextrun"/>
          <w:rFonts w:cstheme="minorHAnsi"/>
          <w:b/>
          <w:bCs/>
          <w:color w:val="000000"/>
          <w:sz w:val="22"/>
          <w:szCs w:val="22"/>
        </w:rPr>
        <w:t xml:space="preserve">Jacqui </w:t>
      </w:r>
    </w:p>
    <w:p w14:paraId="58BE3EE3" w14:textId="77777777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The Jacqui wing chair is both modern and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refined. Smooth curved arms highlight the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warm mushroom chenille fabric. </w:t>
      </w:r>
      <w:r w:rsidRPr="00FD0B92">
        <w:rPr>
          <w:rStyle w:val="eop"/>
          <w:rFonts w:asciiTheme="minorHAnsi" w:hAnsiTheme="minorHAnsi" w:cstheme="minorHAnsi"/>
          <w:sz w:val="22"/>
          <w:szCs w:val="22"/>
        </w:rPr>
        <w:t>​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Finished with natural wood legs.</w:t>
      </w:r>
    </w:p>
    <w:p w14:paraId="0BD3901D" w14:textId="77777777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</w:rPr>
      </w:pPr>
    </w:p>
    <w:p w14:paraId="4E4C5F9B" w14:textId="30EC8FCB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FD0B92">
        <w:rPr>
          <w:rStyle w:val="normaltextrun"/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Valek </w:t>
      </w:r>
    </w:p>
    <w:p w14:paraId="1227DCFC" w14:textId="7BABB208" w:rsidR="00F24524" w:rsidRPr="00FD0B92" w:rsidRDefault="00F24524" w:rsidP="00F2452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The Valek ottoman will complement any space. Warm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walnut wood finished legs and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plinth base add a unique detail beneath the heavily textured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smoke blue fabric with mustard,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cream, and tan flecks. </w:t>
      </w:r>
      <w:r w:rsidRPr="00FD0B92">
        <w:rPr>
          <w:rStyle w:val="eop"/>
          <w:rFonts w:asciiTheme="minorHAnsi" w:hAnsiTheme="minorHAnsi" w:cstheme="minorHAnsi"/>
          <w:sz w:val="22"/>
          <w:szCs w:val="22"/>
        </w:rPr>
        <w:t>​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Also available in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D0B92"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 xml:space="preserve">soft 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olive</w:t>
      </w:r>
      <w:r w:rsidR="00FD0B92"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-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green</w:t>
      </w:r>
      <w:r w:rsidRPr="00FD0B92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Pr="00FD0B92">
        <w:rPr>
          <w:rStyle w:val="normaltextrun"/>
          <w:rFonts w:asciiTheme="minorHAnsi" w:hAnsiTheme="minorHAnsi" w:cstheme="minorHAnsi"/>
          <w:color w:val="000000"/>
          <w:sz w:val="22"/>
          <w:szCs w:val="22"/>
        </w:rPr>
        <w:t>velvet. </w:t>
      </w:r>
    </w:p>
    <w:p w14:paraId="1E556965" w14:textId="77777777" w:rsidR="00F24524" w:rsidRPr="00FD0B92" w:rsidRDefault="00F24524" w:rsidP="00F24524">
      <w:pPr>
        <w:rPr>
          <w:rStyle w:val="normaltextrun"/>
          <w:rFonts w:cstheme="minorHAnsi"/>
          <w:color w:val="000000"/>
          <w:sz w:val="22"/>
          <w:szCs w:val="22"/>
        </w:rPr>
      </w:pPr>
    </w:p>
    <w:p w14:paraId="3E9C4254" w14:textId="1465A031" w:rsidR="00C879C6" w:rsidRDefault="00F24524" w:rsidP="00C879C6">
      <w:pPr>
        <w:rPr>
          <w:rStyle w:val="normaltextrun"/>
          <w:rFonts w:cstheme="minorHAnsi"/>
          <w:b/>
          <w:bCs/>
          <w:color w:val="000000"/>
          <w:sz w:val="22"/>
          <w:szCs w:val="22"/>
        </w:rPr>
      </w:pPr>
      <w:r w:rsidRPr="00FD0B92">
        <w:rPr>
          <w:rStyle w:val="normaltextrun"/>
          <w:rFonts w:cstheme="minorHAnsi"/>
          <w:b/>
          <w:bCs/>
          <w:color w:val="000000"/>
          <w:sz w:val="22"/>
          <w:szCs w:val="22"/>
        </w:rPr>
        <w:t xml:space="preserve">Northbank </w:t>
      </w:r>
    </w:p>
    <w:p w14:paraId="063649B3" w14:textId="77D08BA5" w:rsidR="00C879C6" w:rsidRPr="00C879C6" w:rsidRDefault="00C879C6" w:rsidP="00C879C6">
      <w:pPr>
        <w:rPr>
          <w:rStyle w:val="normaltextrun"/>
          <w:rFonts w:eastAsia="Times New Roman" w:cstheme="minorHAnsi"/>
          <w:color w:val="000000"/>
          <w:kern w:val="0"/>
          <w14:ligatures w14:val="none"/>
        </w:rPr>
      </w:pPr>
      <w:r w:rsidRPr="00C879C6">
        <w:rPr>
          <w:rStyle w:val="normaltextrun"/>
          <w:rFonts w:eastAsia="Times New Roman" w:cstheme="minorHAnsi"/>
          <w:color w:val="000000"/>
          <w:kern w:val="0"/>
          <w:sz w:val="22"/>
          <w:szCs w:val="22"/>
          <w14:ligatures w14:val="none"/>
        </w:rPr>
        <w:t>Crafted from acacia wood</w:t>
      </w:r>
      <w:r w:rsidRPr="00C879C6">
        <w:rPr>
          <w:rStyle w:val="normaltextrun"/>
          <w:rFonts w:eastAsia="Times New Roman" w:cstheme="minorHAnsi"/>
          <w:kern w:val="0"/>
          <w:sz w:val="22"/>
          <w:szCs w:val="22"/>
          <w14:ligatures w14:val="none"/>
        </w:rPr>
        <w:t xml:space="preserve">, </w:t>
      </w:r>
      <w:r w:rsidRPr="00C879C6">
        <w:rPr>
          <w:rStyle w:val="normaltextrun"/>
          <w:rFonts w:eastAsia="Times New Roman" w:cstheme="minorHAnsi"/>
          <w:color w:val="000000"/>
          <w:kern w:val="0"/>
          <w:sz w:val="22"/>
          <w:szCs w:val="22"/>
          <w14:ligatures w14:val="none"/>
        </w:rPr>
        <w:t>known for its rich grain</w:t>
      </w:r>
      <w:r w:rsidRPr="00C879C6">
        <w:rPr>
          <w:rStyle w:val="normaltextrun"/>
          <w:rFonts w:eastAsia="Times New Roman" w:cstheme="minorHAnsi"/>
          <w:kern w:val="0"/>
          <w:sz w:val="22"/>
          <w:szCs w:val="22"/>
          <w14:ligatures w14:val="none"/>
        </w:rPr>
        <w:t xml:space="preserve"> and durability, Northbank features </w:t>
      </w:r>
      <w:r w:rsidRPr="00C879C6">
        <w:rPr>
          <w:rStyle w:val="normaltextrun"/>
          <w:rFonts w:eastAsia="Times New Roman" w:cstheme="minorHAnsi"/>
          <w:color w:val="000000"/>
          <w:kern w:val="0"/>
          <w:sz w:val="22"/>
          <w:szCs w:val="22"/>
          <w14:ligatures w14:val="none"/>
        </w:rPr>
        <w:t>minimalist modern design. Subtle wavy glass adds a contemporary touch to occasional tables, while dining tables embrace the sophistication and simplicity of solid wood construction.</w:t>
      </w:r>
    </w:p>
    <w:p w14:paraId="15B4915D" w14:textId="6BB5FE80" w:rsidR="00F24524" w:rsidRPr="00FD0B92" w:rsidRDefault="00F24524" w:rsidP="00C879C6">
      <w:pPr>
        <w:rPr>
          <w:rFonts w:cstheme="minorHAnsi"/>
          <w:sz w:val="22"/>
          <w:szCs w:val="22"/>
        </w:rPr>
      </w:pPr>
    </w:p>
    <w:p w14:paraId="4B396803" w14:textId="388579F7" w:rsidR="00F24524" w:rsidRPr="00FD0B92" w:rsidRDefault="00FD0B92" w:rsidP="00F24524">
      <w:pPr>
        <w:rPr>
          <w:rFonts w:cstheme="minorHAnsi"/>
          <w:b/>
          <w:bCs/>
          <w:sz w:val="22"/>
          <w:szCs w:val="22"/>
          <w:u w:val="single"/>
        </w:rPr>
      </w:pPr>
      <w:r w:rsidRPr="00FD0B92">
        <w:rPr>
          <w:rFonts w:cstheme="minorHAnsi"/>
          <w:b/>
          <w:bCs/>
          <w:sz w:val="22"/>
          <w:szCs w:val="22"/>
          <w:u w:val="single"/>
        </w:rPr>
        <w:t>RUGS</w:t>
      </w:r>
    </w:p>
    <w:p w14:paraId="74582303" w14:textId="77777777" w:rsidR="00F24524" w:rsidRPr="00FD0B92" w:rsidRDefault="00F24524" w:rsidP="00F24524">
      <w:pPr>
        <w:rPr>
          <w:rFonts w:cstheme="minorHAnsi"/>
          <w:b/>
          <w:bCs/>
          <w:sz w:val="22"/>
          <w:szCs w:val="22"/>
          <w:u w:val="single"/>
        </w:rPr>
      </w:pPr>
    </w:p>
    <w:p w14:paraId="744427D1" w14:textId="115B5697" w:rsidR="00F24524" w:rsidRPr="00FD0B92" w:rsidRDefault="00F24524" w:rsidP="00F24524">
      <w:pPr>
        <w:rPr>
          <w:rFonts w:cstheme="minorHAnsi"/>
          <w:sz w:val="22"/>
          <w:szCs w:val="22"/>
        </w:rPr>
      </w:pPr>
      <w:r w:rsidRPr="00FD0B92">
        <w:rPr>
          <w:rFonts w:cstheme="minorHAnsi"/>
          <w:b/>
          <w:bCs/>
          <w:sz w:val="22"/>
          <w:szCs w:val="22"/>
        </w:rPr>
        <w:t>Renaissance</w:t>
      </w:r>
      <w:r w:rsidRPr="00FD0B92">
        <w:rPr>
          <w:rFonts w:cstheme="minorHAnsi"/>
          <w:sz w:val="22"/>
          <w:szCs w:val="22"/>
        </w:rPr>
        <w:t xml:space="preserve"> </w:t>
      </w:r>
    </w:p>
    <w:p w14:paraId="75B87555" w14:textId="566C0644" w:rsidR="00F24524" w:rsidRPr="00FD0B92" w:rsidRDefault="00F24524" w:rsidP="00F24524">
      <w:pPr>
        <w:rPr>
          <w:rFonts w:cstheme="minorHAnsi"/>
          <w:color w:val="0D0D0D"/>
          <w:sz w:val="22"/>
          <w:szCs w:val="22"/>
          <w:shd w:val="clear" w:color="auto" w:fill="FFFFFF"/>
        </w:rPr>
      </w:pPr>
      <w:r w:rsidRPr="00FD0B92">
        <w:rPr>
          <w:rStyle w:val="ui-provider"/>
          <w:rFonts w:cstheme="minorHAnsi"/>
          <w:sz w:val="22"/>
          <w:szCs w:val="22"/>
        </w:rPr>
        <w:t>The Renaissance collection</w:t>
      </w:r>
      <w:r w:rsidR="00FD0B92" w:rsidRPr="00FD0B92">
        <w:rPr>
          <w:rStyle w:val="ui-provider"/>
          <w:rFonts w:cstheme="minorHAnsi"/>
          <w:sz w:val="22"/>
          <w:szCs w:val="22"/>
        </w:rPr>
        <w:t>, from the Becki Owens x Surya collaboration,</w:t>
      </w:r>
      <w:r w:rsidRPr="00FD0B92">
        <w:rPr>
          <w:rStyle w:val="ui-provider"/>
          <w:rFonts w:cstheme="minorHAnsi"/>
          <w:sz w:val="22"/>
          <w:szCs w:val="22"/>
        </w:rPr>
        <w:t xml:space="preserve"> showcases vintage-inspired designs in vibrant undertones on a luxurious low pile. The rugs are woven from wool on specialized looms and</w:t>
      </w:r>
      <w:r w:rsidRPr="00FD0B92">
        <w:rPr>
          <w:rFonts w:cstheme="minorHAnsi"/>
          <w:color w:val="0D0D0D"/>
          <w:sz w:val="22"/>
          <w:szCs w:val="22"/>
          <w:shd w:val="clear" w:color="auto" w:fill="FFFFFF"/>
        </w:rPr>
        <w:t xml:space="preserve"> finished by hand, mirroring the shearing and washing process of antique rugs</w:t>
      </w:r>
      <w:r w:rsidR="00FD0B92">
        <w:rPr>
          <w:rFonts w:cstheme="minorHAnsi"/>
          <w:color w:val="0D0D0D"/>
          <w:sz w:val="22"/>
          <w:szCs w:val="22"/>
          <w:shd w:val="clear" w:color="auto" w:fill="FFFFFF"/>
        </w:rPr>
        <w:t>.</w:t>
      </w:r>
    </w:p>
    <w:p w14:paraId="407A3A2F" w14:textId="77777777" w:rsidR="00F24524" w:rsidRPr="00FD0B92" w:rsidRDefault="00F24524" w:rsidP="00F24524">
      <w:pPr>
        <w:rPr>
          <w:rFonts w:cstheme="minorHAnsi"/>
          <w:b/>
          <w:bCs/>
          <w:sz w:val="22"/>
          <w:szCs w:val="22"/>
          <w:u w:val="single"/>
        </w:rPr>
      </w:pPr>
    </w:p>
    <w:p w14:paraId="2C17041A" w14:textId="77777777" w:rsidR="00F24524" w:rsidRPr="00FD0B92" w:rsidRDefault="00F24524" w:rsidP="00F24524">
      <w:pPr>
        <w:rPr>
          <w:rFonts w:cstheme="minorHAnsi"/>
          <w:b/>
          <w:bCs/>
          <w:sz w:val="22"/>
          <w:szCs w:val="22"/>
        </w:rPr>
      </w:pPr>
      <w:r w:rsidRPr="00FD0B92">
        <w:rPr>
          <w:rFonts w:cstheme="minorHAnsi"/>
          <w:b/>
          <w:bCs/>
          <w:sz w:val="22"/>
          <w:szCs w:val="22"/>
        </w:rPr>
        <w:t>Saga</w:t>
      </w:r>
    </w:p>
    <w:p w14:paraId="0A0529EC" w14:textId="23C06E14" w:rsidR="00F24524" w:rsidRPr="00FD0B92" w:rsidRDefault="00FD0B92" w:rsidP="00F24524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W</w:t>
      </w:r>
      <w:r w:rsidR="00F24524" w:rsidRPr="00FD0B92">
        <w:rPr>
          <w:rFonts w:cstheme="minorHAnsi"/>
          <w:sz w:val="22"/>
          <w:szCs w:val="22"/>
        </w:rPr>
        <w:t xml:space="preserve">oven in India from </w:t>
      </w:r>
      <w:r>
        <w:rPr>
          <w:rFonts w:cstheme="minorHAnsi"/>
          <w:sz w:val="22"/>
          <w:szCs w:val="22"/>
        </w:rPr>
        <w:t xml:space="preserve">hand-spun </w:t>
      </w:r>
      <w:r w:rsidR="00F24524" w:rsidRPr="00FD0B92">
        <w:rPr>
          <w:rFonts w:cstheme="minorHAnsi"/>
          <w:sz w:val="22"/>
          <w:szCs w:val="22"/>
        </w:rPr>
        <w:t xml:space="preserve">New Zealand wool, the Saga collection features </w:t>
      </w:r>
      <w:r w:rsidR="00F24524" w:rsidRPr="00FD0B92">
        <w:rPr>
          <w:rFonts w:cstheme="minorHAnsi"/>
          <w:color w:val="333333"/>
          <w:sz w:val="22"/>
          <w:szCs w:val="22"/>
          <w:shd w:val="clear" w:color="auto" w:fill="FFFFFF"/>
        </w:rPr>
        <w:t>perfectly imperfect texture and subtle color variation that will add an organic element to any space. Available in 7 colors.</w:t>
      </w:r>
    </w:p>
    <w:p w14:paraId="0325F95C" w14:textId="77777777" w:rsidR="00F24524" w:rsidRPr="00FD0B92" w:rsidRDefault="00F24524" w:rsidP="00F24524">
      <w:pPr>
        <w:rPr>
          <w:rFonts w:cstheme="minorHAnsi"/>
          <w:b/>
          <w:bCs/>
          <w:sz w:val="22"/>
          <w:szCs w:val="22"/>
          <w:u w:val="single"/>
        </w:rPr>
      </w:pPr>
    </w:p>
    <w:p w14:paraId="62DC01DB" w14:textId="77777777" w:rsidR="00F24524" w:rsidRPr="00AF6DD3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AF6DD3">
        <w:rPr>
          <w:rFonts w:cstheme="minorHAnsi"/>
          <w:b/>
          <w:bCs/>
          <w:color w:val="000000"/>
          <w:sz w:val="22"/>
          <w:szCs w:val="22"/>
        </w:rPr>
        <w:t>Peru</w:t>
      </w:r>
    </w:p>
    <w:p w14:paraId="2D401AAF" w14:textId="194BCD19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</w:t>
      </w:r>
      <w:r w:rsidR="00FD0B92">
        <w:rPr>
          <w:rFonts w:cstheme="minorHAnsi"/>
          <w:color w:val="000000"/>
          <w:sz w:val="22"/>
          <w:szCs w:val="22"/>
        </w:rPr>
        <w:t xml:space="preserve">global-inspired </w:t>
      </w:r>
      <w:r w:rsidRPr="00FD0B92">
        <w:rPr>
          <w:rFonts w:cstheme="minorHAnsi"/>
          <w:color w:val="000000"/>
          <w:sz w:val="22"/>
          <w:szCs w:val="22"/>
        </w:rPr>
        <w:t>Peru collection is hand woven from 100% wool by skilled weavers in India. It boasts a variety of linear design elements on versatile neutral bases.</w:t>
      </w:r>
    </w:p>
    <w:p w14:paraId="0F4C7A2D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 </w:t>
      </w:r>
    </w:p>
    <w:p w14:paraId="03F7D895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FD0B92">
        <w:rPr>
          <w:rFonts w:cstheme="minorHAnsi"/>
          <w:b/>
          <w:bCs/>
          <w:color w:val="000000"/>
          <w:sz w:val="22"/>
          <w:szCs w:val="22"/>
        </w:rPr>
        <w:t>Khorasan</w:t>
      </w:r>
    </w:p>
    <w:p w14:paraId="563C8380" w14:textId="021441B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</w:t>
      </w:r>
      <w:r w:rsidR="00FD0B92">
        <w:rPr>
          <w:rFonts w:cstheme="minorHAnsi"/>
          <w:color w:val="000000"/>
          <w:sz w:val="22"/>
          <w:szCs w:val="22"/>
        </w:rPr>
        <w:t>densely</w:t>
      </w:r>
      <w:r w:rsidR="001124B8">
        <w:rPr>
          <w:rFonts w:cstheme="minorHAnsi"/>
          <w:color w:val="000000"/>
          <w:sz w:val="22"/>
          <w:szCs w:val="22"/>
        </w:rPr>
        <w:t xml:space="preserve"> </w:t>
      </w:r>
      <w:r w:rsidRPr="00FD0B92">
        <w:rPr>
          <w:rFonts w:cstheme="minorHAnsi"/>
          <w:color w:val="000000"/>
          <w:sz w:val="22"/>
          <w:szCs w:val="22"/>
        </w:rPr>
        <w:t xml:space="preserve">knotted </w:t>
      </w:r>
      <w:r w:rsidR="00FD0B92">
        <w:rPr>
          <w:rFonts w:cstheme="minorHAnsi"/>
          <w:color w:val="000000"/>
          <w:sz w:val="22"/>
          <w:szCs w:val="22"/>
        </w:rPr>
        <w:t xml:space="preserve">handspun </w:t>
      </w:r>
      <w:r w:rsidRPr="00FD0B92">
        <w:rPr>
          <w:rFonts w:cstheme="minorHAnsi"/>
          <w:color w:val="000000"/>
          <w:sz w:val="22"/>
          <w:szCs w:val="22"/>
        </w:rPr>
        <w:t xml:space="preserve">wool Khorasan collection showcases </w:t>
      </w:r>
      <w:r w:rsidR="00FD0B92">
        <w:rPr>
          <w:rFonts w:cstheme="minorHAnsi"/>
          <w:color w:val="000000"/>
          <w:sz w:val="22"/>
          <w:szCs w:val="22"/>
        </w:rPr>
        <w:t xml:space="preserve">a variety of </w:t>
      </w:r>
      <w:r w:rsidRPr="00FD0B92">
        <w:rPr>
          <w:rFonts w:cstheme="minorHAnsi"/>
          <w:color w:val="000000"/>
          <w:sz w:val="22"/>
          <w:szCs w:val="22"/>
        </w:rPr>
        <w:t xml:space="preserve">traditional designs </w:t>
      </w:r>
      <w:r w:rsidR="00FD0B92">
        <w:rPr>
          <w:rFonts w:cstheme="minorHAnsi"/>
          <w:color w:val="000000"/>
          <w:sz w:val="22"/>
          <w:szCs w:val="22"/>
        </w:rPr>
        <w:t>with</w:t>
      </w:r>
      <w:r w:rsidRPr="00FD0B92">
        <w:rPr>
          <w:rFonts w:cstheme="minorHAnsi"/>
          <w:color w:val="000000"/>
          <w:sz w:val="22"/>
          <w:szCs w:val="22"/>
        </w:rPr>
        <w:t xml:space="preserve"> an </w:t>
      </w:r>
      <w:r w:rsidR="00FD0B92">
        <w:rPr>
          <w:rFonts w:cstheme="minorHAnsi"/>
          <w:color w:val="000000"/>
          <w:sz w:val="22"/>
          <w:szCs w:val="22"/>
        </w:rPr>
        <w:t>authentic time-worn look.</w:t>
      </w:r>
    </w:p>
    <w:p w14:paraId="055F55F3" w14:textId="77777777" w:rsidR="00A80920" w:rsidRDefault="00A80920" w:rsidP="00F24524">
      <w:pPr>
        <w:rPr>
          <w:rFonts w:cstheme="minorHAnsi"/>
          <w:color w:val="000000"/>
          <w:sz w:val="22"/>
          <w:szCs w:val="22"/>
        </w:rPr>
      </w:pPr>
    </w:p>
    <w:p w14:paraId="577CAEE3" w14:textId="35908C33" w:rsidR="00F24524" w:rsidRPr="00A80920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b/>
          <w:bCs/>
          <w:color w:val="000000"/>
          <w:sz w:val="22"/>
          <w:szCs w:val="22"/>
        </w:rPr>
        <w:lastRenderedPageBreak/>
        <w:t>Kerman</w:t>
      </w:r>
    </w:p>
    <w:p w14:paraId="654E1C2B" w14:textId="7D3F6F63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The intricate Kerman collection is hand-knotted in India from wool, showcasing captivating traditional patterns in tonal shades of brown</w:t>
      </w:r>
      <w:r w:rsidR="00C879C6">
        <w:rPr>
          <w:rFonts w:cstheme="minorHAnsi"/>
          <w:color w:val="000000"/>
          <w:sz w:val="22"/>
          <w:szCs w:val="22"/>
        </w:rPr>
        <w:t xml:space="preserve"> on a low pile.</w:t>
      </w:r>
    </w:p>
    <w:p w14:paraId="009B986F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6C3382A2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FD0B92">
        <w:rPr>
          <w:rFonts w:cstheme="minorHAnsi"/>
          <w:b/>
          <w:bCs/>
          <w:color w:val="000000"/>
          <w:sz w:val="22"/>
          <w:szCs w:val="22"/>
        </w:rPr>
        <w:t>Knoxville</w:t>
      </w:r>
    </w:p>
    <w:p w14:paraId="77F6A5BC" w14:textId="7B63E758" w:rsidR="00F24524" w:rsidRPr="00FD0B92" w:rsidRDefault="00C879C6" w:rsidP="00F24524">
      <w:pPr>
        <w:rPr>
          <w:rFonts w:cstheme="minorHAnsi"/>
          <w:color w:val="000000"/>
          <w:sz w:val="22"/>
          <w:szCs w:val="22"/>
        </w:rPr>
      </w:pPr>
      <w:r>
        <w:rPr>
          <w:rFonts w:cstheme="minorHAnsi"/>
          <w:color w:val="0D0D0D"/>
          <w:sz w:val="22"/>
          <w:szCs w:val="22"/>
          <w:shd w:val="clear" w:color="auto" w:fill="FFFFFF"/>
        </w:rPr>
        <w:t>K</w:t>
      </w:r>
      <w:r w:rsidR="00F24524" w:rsidRPr="00FD0B92">
        <w:rPr>
          <w:rFonts w:cstheme="minorHAnsi"/>
          <w:color w:val="0D0D0D"/>
          <w:sz w:val="22"/>
          <w:szCs w:val="22"/>
          <w:shd w:val="clear" w:color="auto" w:fill="FFFFFF"/>
        </w:rPr>
        <w:t>notted in India </w:t>
      </w:r>
      <w:r w:rsidR="00F24524" w:rsidRPr="00FD0B92">
        <w:rPr>
          <w:rFonts w:cstheme="minorHAnsi"/>
          <w:color w:val="000000"/>
          <w:sz w:val="22"/>
          <w:szCs w:val="22"/>
          <w:shd w:val="clear" w:color="auto" w:fill="FFFFFF"/>
        </w:rPr>
        <w:t>from </w:t>
      </w:r>
      <w:r>
        <w:rPr>
          <w:rFonts w:cstheme="minorHAnsi"/>
          <w:color w:val="000000"/>
          <w:sz w:val="22"/>
          <w:szCs w:val="22"/>
          <w:shd w:val="clear" w:color="auto" w:fill="FFFFFF"/>
        </w:rPr>
        <w:t xml:space="preserve">handspun </w:t>
      </w:r>
      <w:r w:rsidR="00F24524" w:rsidRPr="00FD0B92">
        <w:rPr>
          <w:rFonts w:cstheme="minorHAnsi"/>
          <w:color w:val="0D0D0D"/>
          <w:sz w:val="22"/>
          <w:szCs w:val="22"/>
          <w:shd w:val="clear" w:color="auto" w:fill="FFFFFF"/>
        </w:rPr>
        <w:t>wool, the</w:t>
      </w:r>
      <w:r w:rsidR="00F24524" w:rsidRPr="00FD0B92">
        <w:rPr>
          <w:rFonts w:cstheme="minorHAnsi"/>
          <w:color w:val="000000"/>
          <w:sz w:val="22"/>
          <w:szCs w:val="22"/>
          <w:shd w:val="clear" w:color="auto" w:fill="FFFFFF"/>
        </w:rPr>
        <w:t> dimensional </w:t>
      </w:r>
      <w:r w:rsidR="00F24524" w:rsidRPr="00FD0B92">
        <w:rPr>
          <w:rFonts w:cstheme="minorHAnsi"/>
          <w:color w:val="0D0D0D"/>
          <w:sz w:val="22"/>
          <w:szCs w:val="22"/>
          <w:shd w:val="clear" w:color="auto" w:fill="FFFFFF"/>
        </w:rPr>
        <w:t xml:space="preserve">Knoxville </w:t>
      </w:r>
      <w:r>
        <w:rPr>
          <w:rFonts w:cstheme="minorHAnsi"/>
          <w:color w:val="0D0D0D"/>
          <w:sz w:val="22"/>
          <w:szCs w:val="22"/>
          <w:shd w:val="clear" w:color="auto" w:fill="FFFFFF"/>
        </w:rPr>
        <w:t xml:space="preserve">collection </w:t>
      </w:r>
      <w:r w:rsidR="00F24524" w:rsidRPr="00FD0B92">
        <w:rPr>
          <w:rFonts w:cstheme="minorHAnsi"/>
          <w:color w:val="0D0D0D"/>
          <w:sz w:val="22"/>
          <w:szCs w:val="22"/>
          <w:shd w:val="clear" w:color="auto" w:fill="FFFFFF"/>
        </w:rPr>
        <w:t>showcases a variety</w:t>
      </w:r>
      <w:r>
        <w:rPr>
          <w:rFonts w:cstheme="minorHAnsi"/>
          <w:color w:val="0D0D0D"/>
          <w:sz w:val="22"/>
          <w:szCs w:val="22"/>
          <w:shd w:val="clear" w:color="auto" w:fill="FFFFFF"/>
        </w:rPr>
        <w:t xml:space="preserve"> of</w:t>
      </w:r>
      <w:r w:rsidR="00F24524" w:rsidRPr="00FD0B92">
        <w:rPr>
          <w:rFonts w:cstheme="minorHAnsi"/>
          <w:color w:val="0D0D0D"/>
          <w:sz w:val="22"/>
          <w:szCs w:val="22"/>
          <w:shd w:val="clear" w:color="auto" w:fill="FFFFFF"/>
        </w:rPr>
        <w:t xml:space="preserve"> </w:t>
      </w:r>
      <w:r w:rsidR="00F24524" w:rsidRPr="00FD0B92">
        <w:rPr>
          <w:rFonts w:cstheme="minorHAnsi"/>
          <w:color w:val="000000"/>
          <w:sz w:val="22"/>
          <w:szCs w:val="22"/>
          <w:shd w:val="clear" w:color="auto" w:fill="FFFFFF"/>
        </w:rPr>
        <w:t>modern linear designs in a </w:t>
      </w:r>
      <w:r w:rsidR="00F24524" w:rsidRPr="00FD0B92">
        <w:rPr>
          <w:rFonts w:cstheme="minorHAnsi"/>
          <w:color w:val="0D0D0D"/>
          <w:sz w:val="22"/>
          <w:szCs w:val="22"/>
          <w:shd w:val="clear" w:color="auto" w:fill="FFFFFF"/>
        </w:rPr>
        <w:t>neutral palette</w:t>
      </w:r>
      <w:r w:rsidR="00F24524" w:rsidRPr="00FD0B92">
        <w:rPr>
          <w:rFonts w:cstheme="minorHAnsi"/>
          <w:color w:val="000000"/>
          <w:sz w:val="22"/>
          <w:szCs w:val="22"/>
          <w:shd w:val="clear" w:color="auto" w:fill="FFFFFF"/>
        </w:rPr>
        <w:t>.</w:t>
      </w:r>
    </w:p>
    <w:p w14:paraId="4C410659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759D5148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FD0B92">
        <w:rPr>
          <w:rFonts w:cstheme="minorHAnsi"/>
          <w:b/>
          <w:bCs/>
          <w:color w:val="000000"/>
          <w:sz w:val="22"/>
          <w:szCs w:val="22"/>
        </w:rPr>
        <w:t>Opulence</w:t>
      </w:r>
    </w:p>
    <w:p w14:paraId="2F4425E7" w14:textId="5BAEF0B3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The exquisite hand-tufted Opulence collection boasts modern</w:t>
      </w:r>
      <w:r w:rsidR="00C879C6">
        <w:rPr>
          <w:rFonts w:cstheme="minorHAnsi"/>
          <w:color w:val="000000"/>
          <w:sz w:val="22"/>
          <w:szCs w:val="22"/>
        </w:rPr>
        <w:t xml:space="preserve"> hand carved</w:t>
      </w:r>
      <w:r w:rsidRPr="00FD0B92">
        <w:rPr>
          <w:rFonts w:cstheme="minorHAnsi"/>
          <w:color w:val="000000"/>
          <w:sz w:val="22"/>
          <w:szCs w:val="22"/>
        </w:rPr>
        <w:t xml:space="preserve"> designs of viscose and wool on a luxurious medium pile</w:t>
      </w:r>
      <w:r w:rsidR="00C879C6">
        <w:rPr>
          <w:rFonts w:cstheme="minorHAnsi"/>
          <w:color w:val="000000"/>
          <w:sz w:val="22"/>
          <w:szCs w:val="22"/>
        </w:rPr>
        <w:t xml:space="preserve"> for a textural masterpiece.</w:t>
      </w:r>
    </w:p>
    <w:p w14:paraId="646ED460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 </w:t>
      </w:r>
    </w:p>
    <w:p w14:paraId="0AD64F54" w14:textId="77777777" w:rsidR="00F24524" w:rsidRPr="00C879C6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C879C6">
        <w:rPr>
          <w:rFonts w:cstheme="minorHAnsi"/>
          <w:b/>
          <w:bCs/>
          <w:color w:val="000000"/>
          <w:sz w:val="22"/>
          <w:szCs w:val="22"/>
        </w:rPr>
        <w:t>Cannes</w:t>
      </w:r>
    </w:p>
    <w:p w14:paraId="5AAE04EF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The Cannes performance rug features a warm subtle distressed pattern hand knotted from 100% recycled PET yarn.</w:t>
      </w:r>
    </w:p>
    <w:p w14:paraId="6100203C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5CE18EB6" w14:textId="77777777" w:rsidR="00F24524" w:rsidRPr="00C879C6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C879C6">
        <w:rPr>
          <w:rFonts w:cstheme="minorHAnsi"/>
          <w:b/>
          <w:bCs/>
          <w:color w:val="000000"/>
          <w:sz w:val="22"/>
          <w:szCs w:val="22"/>
        </w:rPr>
        <w:t xml:space="preserve">Anelka </w:t>
      </w:r>
    </w:p>
    <w:p w14:paraId="542CD20E" w14:textId="70C562AB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Knotted by hand in India from wool, the Anelka collection </w:t>
      </w:r>
      <w:r w:rsidR="00C879C6">
        <w:rPr>
          <w:rFonts w:cstheme="minorHAnsi"/>
          <w:color w:val="000000"/>
          <w:sz w:val="22"/>
          <w:szCs w:val="22"/>
        </w:rPr>
        <w:t>features a</w:t>
      </w:r>
      <w:r w:rsidRPr="00FD0B92">
        <w:rPr>
          <w:rFonts w:cstheme="minorHAnsi"/>
          <w:color w:val="000000"/>
          <w:sz w:val="22"/>
          <w:szCs w:val="22"/>
        </w:rPr>
        <w:t xml:space="preserve"> luxurious low pile with intricate traditional patterning in a variety of colors.</w:t>
      </w:r>
    </w:p>
    <w:p w14:paraId="5683392D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 </w:t>
      </w:r>
    </w:p>
    <w:p w14:paraId="0335683D" w14:textId="77777777" w:rsidR="00F24524" w:rsidRPr="00C879C6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C879C6">
        <w:rPr>
          <w:rFonts w:cstheme="minorHAnsi"/>
          <w:b/>
          <w:bCs/>
          <w:color w:val="000000"/>
          <w:sz w:val="22"/>
          <w:szCs w:val="22"/>
        </w:rPr>
        <w:t>Sinclair</w:t>
      </w:r>
    </w:p>
    <w:p w14:paraId="32ECAD6C" w14:textId="7B4CDC58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The hand-knotted Sinclair collection</w:t>
      </w:r>
      <w:r w:rsidR="00C879C6">
        <w:rPr>
          <w:rFonts w:cstheme="minorHAnsi"/>
          <w:color w:val="000000"/>
          <w:sz w:val="22"/>
          <w:szCs w:val="22"/>
        </w:rPr>
        <w:t>, inspired by antique Oushak designs,</w:t>
      </w:r>
      <w:r w:rsidRPr="00FD0B92">
        <w:rPr>
          <w:rFonts w:cstheme="minorHAnsi"/>
          <w:color w:val="000000"/>
          <w:sz w:val="22"/>
          <w:szCs w:val="22"/>
        </w:rPr>
        <w:t xml:space="preserve"> showcases stunning traditional patterns in warm color palettes on a low-pile wool base.</w:t>
      </w:r>
    </w:p>
    <w:p w14:paraId="4B28CF64" w14:textId="25DB1E45" w:rsidR="00F24524" w:rsidRPr="00A80920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  </w:t>
      </w:r>
    </w:p>
    <w:p w14:paraId="77A90019" w14:textId="457A3DC8" w:rsidR="00F24524" w:rsidRPr="00FD0B92" w:rsidRDefault="00C879C6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  <w:r>
        <w:rPr>
          <w:rFonts w:cstheme="minorHAnsi"/>
          <w:b/>
          <w:bCs/>
          <w:color w:val="000000"/>
          <w:sz w:val="22"/>
          <w:szCs w:val="22"/>
          <w:u w:val="single"/>
        </w:rPr>
        <w:t>LIGHTING</w:t>
      </w:r>
    </w:p>
    <w:p w14:paraId="2975B7F1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241E71F1" w14:textId="77777777" w:rsidR="00F24524" w:rsidRPr="00C879C6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C879C6">
        <w:rPr>
          <w:rFonts w:cstheme="minorHAnsi"/>
          <w:b/>
          <w:bCs/>
          <w:color w:val="000000"/>
          <w:sz w:val="22"/>
          <w:szCs w:val="22"/>
        </w:rPr>
        <w:t xml:space="preserve">Amaryllis </w:t>
      </w:r>
    </w:p>
    <w:p w14:paraId="3F05F8C7" w14:textId="0E6449D9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Amaryllis </w:t>
      </w:r>
      <w:r w:rsidR="00C879C6">
        <w:rPr>
          <w:rFonts w:cstheme="minorHAnsi"/>
          <w:color w:val="000000"/>
          <w:sz w:val="22"/>
          <w:szCs w:val="22"/>
        </w:rPr>
        <w:t xml:space="preserve">table </w:t>
      </w:r>
      <w:r w:rsidRPr="00FD0B92">
        <w:rPr>
          <w:rFonts w:cstheme="minorHAnsi"/>
          <w:color w:val="000000"/>
          <w:sz w:val="22"/>
          <w:szCs w:val="22"/>
        </w:rPr>
        <w:t>lamp features a ceramic base with a textured finish, topped by a wheat linen shade.</w:t>
      </w:r>
    </w:p>
    <w:p w14:paraId="6325B60B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 </w:t>
      </w:r>
    </w:p>
    <w:p w14:paraId="38C5B656" w14:textId="77777777" w:rsidR="00F24524" w:rsidRPr="00C879C6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C879C6">
        <w:rPr>
          <w:rFonts w:cstheme="minorHAnsi"/>
          <w:b/>
          <w:bCs/>
          <w:color w:val="000000"/>
          <w:sz w:val="22"/>
          <w:szCs w:val="22"/>
        </w:rPr>
        <w:t xml:space="preserve">Nivalis </w:t>
      </w:r>
    </w:p>
    <w:p w14:paraId="13F0E221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Nivalis table lamp features a rounded glazed ceramic base with a white linen shade. Available in distressed brown and cream. </w:t>
      </w:r>
    </w:p>
    <w:p w14:paraId="1B1FBA26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2B34F316" w14:textId="77777777" w:rsidR="00F24524" w:rsidRPr="00C879C6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C879C6">
        <w:rPr>
          <w:rFonts w:cstheme="minorHAnsi"/>
          <w:b/>
          <w:bCs/>
          <w:color w:val="000000"/>
          <w:sz w:val="22"/>
          <w:szCs w:val="22"/>
        </w:rPr>
        <w:t xml:space="preserve">Rambla </w:t>
      </w:r>
    </w:p>
    <w:p w14:paraId="295E5E12" w14:textId="25A69764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</w:t>
      </w:r>
      <w:r w:rsidR="00C879C6">
        <w:rPr>
          <w:rFonts w:cstheme="minorHAnsi"/>
          <w:color w:val="000000"/>
          <w:sz w:val="22"/>
          <w:szCs w:val="22"/>
        </w:rPr>
        <w:t xml:space="preserve">unique </w:t>
      </w:r>
      <w:r w:rsidRPr="00FD0B92">
        <w:rPr>
          <w:rFonts w:cstheme="minorHAnsi"/>
          <w:color w:val="000000"/>
          <w:sz w:val="22"/>
          <w:szCs w:val="22"/>
        </w:rPr>
        <w:t>Rambla floor lamp features a rattan base with a curved silhouette accented with a white linen shade.</w:t>
      </w:r>
    </w:p>
    <w:p w14:paraId="244BB288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070CC4A8" w14:textId="77777777" w:rsidR="00F24524" w:rsidRPr="00C879C6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C879C6">
        <w:rPr>
          <w:rFonts w:cstheme="minorHAnsi"/>
          <w:b/>
          <w:bCs/>
          <w:color w:val="000000"/>
          <w:sz w:val="22"/>
          <w:szCs w:val="22"/>
        </w:rPr>
        <w:t>Belem</w:t>
      </w:r>
    </w:p>
    <w:p w14:paraId="0FE10BD2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Belem pendant collection boasts beaded designs, hanging from a hand-painted iron base, available in 4 unique shapes. </w:t>
      </w:r>
    </w:p>
    <w:p w14:paraId="478F1FE6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58C7A5A0" w14:textId="77777777" w:rsidR="00F24524" w:rsidRPr="001124B8" w:rsidRDefault="00F24524" w:rsidP="00F24524">
      <w:pPr>
        <w:rPr>
          <w:rFonts w:cstheme="minorHAnsi"/>
          <w:b/>
          <w:bCs/>
          <w:sz w:val="22"/>
          <w:szCs w:val="22"/>
        </w:rPr>
      </w:pPr>
      <w:r w:rsidRPr="001124B8">
        <w:rPr>
          <w:rFonts w:cstheme="minorHAnsi"/>
          <w:b/>
          <w:bCs/>
          <w:sz w:val="22"/>
          <w:szCs w:val="22"/>
        </w:rPr>
        <w:t>Saltwater</w:t>
      </w:r>
    </w:p>
    <w:p w14:paraId="7E29DA9D" w14:textId="064E2A04" w:rsidR="00F24524" w:rsidRPr="00FD0B92" w:rsidRDefault="00F24524" w:rsidP="00F24524">
      <w:pPr>
        <w:rPr>
          <w:rFonts w:cstheme="minorHAnsi"/>
          <w:sz w:val="22"/>
          <w:szCs w:val="22"/>
        </w:rPr>
      </w:pPr>
      <w:r w:rsidRPr="00FD0B92">
        <w:rPr>
          <w:rFonts w:cstheme="minorHAnsi"/>
          <w:sz w:val="22"/>
          <w:szCs w:val="22"/>
        </w:rPr>
        <w:t xml:space="preserve">The Saltwater </w:t>
      </w:r>
      <w:r w:rsidR="001124B8">
        <w:rPr>
          <w:rFonts w:cstheme="minorHAnsi"/>
          <w:sz w:val="22"/>
          <w:szCs w:val="22"/>
        </w:rPr>
        <w:t xml:space="preserve">table </w:t>
      </w:r>
      <w:r w:rsidRPr="00FD0B92">
        <w:rPr>
          <w:rFonts w:cstheme="minorHAnsi"/>
          <w:sz w:val="22"/>
          <w:szCs w:val="22"/>
        </w:rPr>
        <w:t>lamp features a white resin base adorned with hand-painted gold details, complemented by a translucent acrylic base and finial, all topped with a white linen shade.</w:t>
      </w:r>
    </w:p>
    <w:p w14:paraId="26B4C407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728CB335" w14:textId="77777777" w:rsidR="00A80920" w:rsidRPr="00A80920" w:rsidRDefault="00A80920" w:rsidP="00F24524">
      <w:pPr>
        <w:rPr>
          <w:rFonts w:cstheme="minorHAnsi"/>
          <w:color w:val="000000"/>
          <w:sz w:val="16"/>
          <w:szCs w:val="16"/>
        </w:rPr>
      </w:pPr>
    </w:p>
    <w:p w14:paraId="2C524994" w14:textId="12DB71B2" w:rsidR="00F24524" w:rsidRDefault="001124B8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  <w:r>
        <w:rPr>
          <w:rFonts w:cstheme="minorHAnsi"/>
          <w:b/>
          <w:bCs/>
          <w:color w:val="000000"/>
          <w:sz w:val="22"/>
          <w:szCs w:val="22"/>
          <w:u w:val="single"/>
        </w:rPr>
        <w:t>WALL DECOR</w:t>
      </w:r>
    </w:p>
    <w:p w14:paraId="189DED92" w14:textId="77777777" w:rsidR="001124B8" w:rsidRPr="00FD0B92" w:rsidRDefault="001124B8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6BDD8C27" w14:textId="77777777" w:rsidR="00F24524" w:rsidRPr="001124B8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1124B8">
        <w:rPr>
          <w:rFonts w:cstheme="minorHAnsi"/>
          <w:b/>
          <w:bCs/>
          <w:color w:val="000000"/>
          <w:sz w:val="22"/>
          <w:szCs w:val="22"/>
        </w:rPr>
        <w:t xml:space="preserve">Nalanda </w:t>
      </w:r>
    </w:p>
    <w:p w14:paraId="2D56A8C2" w14:textId="13059E2A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The arched Nalanda mirror presents a timeless silhouette, featured in an antiqued gold or metallic silver finish adorned with intricate beaded accent details. Available in 2 shapes</w:t>
      </w:r>
      <w:r w:rsidR="00501C65">
        <w:rPr>
          <w:rFonts w:cstheme="minorHAnsi"/>
          <w:color w:val="000000"/>
          <w:sz w:val="22"/>
          <w:szCs w:val="22"/>
        </w:rPr>
        <w:t>.</w:t>
      </w:r>
    </w:p>
    <w:p w14:paraId="7094E63A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lastRenderedPageBreak/>
        <w:t> </w:t>
      </w:r>
    </w:p>
    <w:p w14:paraId="1B51316A" w14:textId="77777777" w:rsidR="00F24524" w:rsidRPr="00501C65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501C65">
        <w:rPr>
          <w:rFonts w:cstheme="minorHAnsi"/>
          <w:b/>
          <w:bCs/>
          <w:color w:val="000000"/>
          <w:sz w:val="22"/>
          <w:szCs w:val="22"/>
        </w:rPr>
        <w:t xml:space="preserve">Ismenia </w:t>
      </w:r>
    </w:p>
    <w:p w14:paraId="14E16A2E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The Ismenia mirror features a metal frame in either an iron or antiqued gold finish and is adorned with a scalloped edge design.</w:t>
      </w:r>
    </w:p>
    <w:p w14:paraId="26B322CE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 </w:t>
      </w:r>
    </w:p>
    <w:p w14:paraId="414B063D" w14:textId="77777777" w:rsidR="00F24524" w:rsidRPr="00501C65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501C65">
        <w:rPr>
          <w:rFonts w:cstheme="minorHAnsi"/>
          <w:b/>
          <w:bCs/>
          <w:color w:val="000000"/>
          <w:sz w:val="22"/>
          <w:szCs w:val="22"/>
        </w:rPr>
        <w:t xml:space="preserve">Broome </w:t>
      </w:r>
    </w:p>
    <w:p w14:paraId="763B1DFC" w14:textId="618A22AD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Broome </w:t>
      </w:r>
      <w:r w:rsidR="00501C65">
        <w:rPr>
          <w:rFonts w:cstheme="minorHAnsi"/>
          <w:color w:val="000000"/>
          <w:sz w:val="22"/>
          <w:szCs w:val="22"/>
        </w:rPr>
        <w:t xml:space="preserve">mirror collection </w:t>
      </w:r>
      <w:r w:rsidRPr="00FD0B92">
        <w:rPr>
          <w:rFonts w:cstheme="minorHAnsi"/>
          <w:color w:val="000000"/>
          <w:sz w:val="22"/>
          <w:szCs w:val="22"/>
        </w:rPr>
        <w:t xml:space="preserve">showcases a frame crafted from acacia wood with either a rich brown or black finish, and elegantly curved edges. Available in 2 shapes. </w:t>
      </w:r>
    </w:p>
    <w:p w14:paraId="54FA45DB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2056BF66" w14:textId="77777777" w:rsidR="00F24524" w:rsidRPr="00501C65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501C65">
        <w:rPr>
          <w:rFonts w:cstheme="minorHAnsi"/>
          <w:b/>
          <w:bCs/>
          <w:color w:val="000000"/>
          <w:sz w:val="22"/>
          <w:szCs w:val="22"/>
        </w:rPr>
        <w:t>Dwarka</w:t>
      </w:r>
    </w:p>
    <w:p w14:paraId="3AF9618E" w14:textId="0B613C6A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The Dwarka mirrors feature rivet details on a solid wood frame with an antiqued brown finish. Available in 2 shapes. </w:t>
      </w:r>
    </w:p>
    <w:p w14:paraId="0C205297" w14:textId="77777777" w:rsidR="00F24524" w:rsidRDefault="00F24524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12D35666" w14:textId="77777777" w:rsidR="00501C65" w:rsidRPr="00FD0B92" w:rsidRDefault="00501C65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4F0D21B4" w14:textId="6EE0C085" w:rsidR="00F24524" w:rsidRPr="00FD0B92" w:rsidRDefault="00501C65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  <w:r>
        <w:rPr>
          <w:rFonts w:cstheme="minorHAnsi"/>
          <w:b/>
          <w:bCs/>
          <w:color w:val="000000"/>
          <w:sz w:val="22"/>
          <w:szCs w:val="22"/>
          <w:u w:val="single"/>
        </w:rPr>
        <w:t>PILLOWS</w:t>
      </w:r>
    </w:p>
    <w:p w14:paraId="45D2CEBB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4351BBB1" w14:textId="3E4BD016" w:rsidR="00F24524" w:rsidRPr="00501C65" w:rsidRDefault="00F24524" w:rsidP="00F24524">
      <w:pPr>
        <w:rPr>
          <w:rFonts w:cstheme="minorHAnsi"/>
          <w:b/>
          <w:bCs/>
          <w:sz w:val="22"/>
          <w:szCs w:val="22"/>
        </w:rPr>
      </w:pPr>
      <w:r w:rsidRPr="00501C65">
        <w:rPr>
          <w:rFonts w:cstheme="minorHAnsi"/>
          <w:b/>
          <w:bCs/>
          <w:sz w:val="22"/>
          <w:szCs w:val="22"/>
        </w:rPr>
        <w:t xml:space="preserve">Affleck </w:t>
      </w:r>
    </w:p>
    <w:p w14:paraId="319A5463" w14:textId="255EF91E" w:rsidR="00F24524" w:rsidRPr="00FD0B92" w:rsidRDefault="00F24524" w:rsidP="00F24524">
      <w:pPr>
        <w:rPr>
          <w:rFonts w:cstheme="minorHAnsi"/>
          <w:sz w:val="22"/>
          <w:szCs w:val="22"/>
        </w:rPr>
      </w:pPr>
      <w:r w:rsidRPr="00FD0B92">
        <w:rPr>
          <w:rFonts w:cstheme="minorHAnsi"/>
          <w:sz w:val="22"/>
          <w:szCs w:val="22"/>
        </w:rPr>
        <w:t>The Affleck pillow</w:t>
      </w:r>
      <w:r w:rsidR="00F7460A">
        <w:rPr>
          <w:rFonts w:cstheme="minorHAnsi"/>
          <w:sz w:val="22"/>
          <w:szCs w:val="22"/>
        </w:rPr>
        <w:t>s</w:t>
      </w:r>
      <w:r w:rsidRPr="00FD0B92">
        <w:rPr>
          <w:rFonts w:cstheme="minorHAnsi"/>
          <w:sz w:val="22"/>
          <w:szCs w:val="22"/>
        </w:rPr>
        <w:t xml:space="preserve"> showcase exquisite hand-knotted wool i</w:t>
      </w:r>
      <w:r w:rsidR="00F7460A">
        <w:rPr>
          <w:rFonts w:cstheme="minorHAnsi"/>
          <w:sz w:val="22"/>
          <w:szCs w:val="22"/>
        </w:rPr>
        <w:t>n</w:t>
      </w:r>
      <w:r w:rsidRPr="00FD0B92">
        <w:rPr>
          <w:rFonts w:cstheme="minorHAnsi"/>
          <w:sz w:val="22"/>
          <w:szCs w:val="22"/>
        </w:rPr>
        <w:t xml:space="preserve"> intriguing </w:t>
      </w:r>
      <w:r w:rsidR="00F7460A">
        <w:rPr>
          <w:rFonts w:cstheme="minorHAnsi"/>
          <w:sz w:val="22"/>
          <w:szCs w:val="22"/>
        </w:rPr>
        <w:t xml:space="preserve">traditional </w:t>
      </w:r>
      <w:r w:rsidRPr="00FD0B92">
        <w:rPr>
          <w:rFonts w:cstheme="minorHAnsi"/>
          <w:sz w:val="22"/>
          <w:szCs w:val="22"/>
        </w:rPr>
        <w:t>pattern</w:t>
      </w:r>
      <w:r w:rsidR="00F7460A">
        <w:rPr>
          <w:rFonts w:cstheme="minorHAnsi"/>
          <w:sz w:val="22"/>
          <w:szCs w:val="22"/>
        </w:rPr>
        <w:t>s</w:t>
      </w:r>
      <w:r w:rsidRPr="00FD0B92">
        <w:rPr>
          <w:rFonts w:cstheme="minorHAnsi"/>
          <w:sz w:val="22"/>
          <w:szCs w:val="22"/>
        </w:rPr>
        <w:t xml:space="preserve">, complete with a knife-edge design. </w:t>
      </w:r>
    </w:p>
    <w:p w14:paraId="2D8ED580" w14:textId="25D86A9F" w:rsidR="00F24524" w:rsidRPr="00F7460A" w:rsidRDefault="00F24524" w:rsidP="00F24524">
      <w:pPr>
        <w:rPr>
          <w:rFonts w:cstheme="minorHAnsi"/>
          <w:sz w:val="22"/>
          <w:szCs w:val="22"/>
        </w:rPr>
      </w:pPr>
      <w:r w:rsidRPr="00FD0B92">
        <w:rPr>
          <w:rFonts w:cstheme="minorHAnsi"/>
          <w:sz w:val="22"/>
          <w:szCs w:val="22"/>
        </w:rPr>
        <w:t> </w:t>
      </w:r>
    </w:p>
    <w:p w14:paraId="5BA14AEB" w14:textId="7D7AA51E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501C65">
        <w:rPr>
          <w:rFonts w:cstheme="minorHAnsi"/>
          <w:b/>
          <w:bCs/>
          <w:color w:val="000000"/>
          <w:sz w:val="22"/>
          <w:szCs w:val="22"/>
        </w:rPr>
        <w:t xml:space="preserve">Rory </w:t>
      </w:r>
    </w:p>
    <w:p w14:paraId="55C3F4C8" w14:textId="705C73EE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 xml:space="preserve">With organic geometric designs, </w:t>
      </w:r>
      <w:r w:rsidR="00501C65">
        <w:rPr>
          <w:rFonts w:cstheme="minorHAnsi"/>
          <w:color w:val="000000"/>
          <w:sz w:val="22"/>
          <w:szCs w:val="22"/>
        </w:rPr>
        <w:t>t</w:t>
      </w:r>
      <w:r w:rsidRPr="00FD0B92">
        <w:rPr>
          <w:rFonts w:cstheme="minorHAnsi"/>
          <w:color w:val="000000"/>
          <w:sz w:val="22"/>
          <w:szCs w:val="22"/>
        </w:rPr>
        <w:t>he Rory pillow</w:t>
      </w:r>
      <w:r w:rsidR="00F7460A">
        <w:rPr>
          <w:rFonts w:cstheme="minorHAnsi"/>
          <w:color w:val="000000"/>
          <w:sz w:val="22"/>
          <w:szCs w:val="22"/>
        </w:rPr>
        <w:t>s</w:t>
      </w:r>
      <w:r w:rsidRPr="00FD0B92">
        <w:rPr>
          <w:rFonts w:cstheme="minorHAnsi"/>
          <w:color w:val="000000"/>
          <w:sz w:val="22"/>
          <w:szCs w:val="22"/>
        </w:rPr>
        <w:t xml:space="preserve"> </w:t>
      </w:r>
      <w:r w:rsidR="00F7460A">
        <w:rPr>
          <w:rFonts w:cstheme="minorHAnsi"/>
          <w:color w:val="000000"/>
          <w:sz w:val="22"/>
          <w:szCs w:val="22"/>
        </w:rPr>
        <w:t>are</w:t>
      </w:r>
      <w:r w:rsidRPr="00FD0B92">
        <w:rPr>
          <w:rFonts w:cstheme="minorHAnsi"/>
          <w:color w:val="000000"/>
          <w:sz w:val="22"/>
          <w:szCs w:val="22"/>
        </w:rPr>
        <w:t xml:space="preserve"> woven from a blend of cotton, wool, and jute and feature a simple knife-edge design.</w:t>
      </w:r>
    </w:p>
    <w:p w14:paraId="59928D92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664E0FF9" w14:textId="5E26D8B3" w:rsidR="00F24524" w:rsidRPr="00F7460A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F7460A">
        <w:rPr>
          <w:rFonts w:cstheme="minorHAnsi"/>
          <w:b/>
          <w:bCs/>
          <w:color w:val="000000"/>
          <w:sz w:val="22"/>
          <w:szCs w:val="22"/>
        </w:rPr>
        <w:t>Divided</w:t>
      </w:r>
    </w:p>
    <w:p w14:paraId="5BC7BFE9" w14:textId="7E166E9B" w:rsidR="00F24524" w:rsidRPr="00FD0B92" w:rsidRDefault="00F24524" w:rsidP="00F24524">
      <w:pPr>
        <w:rPr>
          <w:rFonts w:cstheme="minorHAnsi"/>
          <w:sz w:val="22"/>
          <w:szCs w:val="22"/>
        </w:rPr>
      </w:pPr>
      <w:r w:rsidRPr="00FD0B92">
        <w:rPr>
          <w:rFonts w:cstheme="minorHAnsi"/>
          <w:color w:val="000000"/>
          <w:sz w:val="22"/>
          <w:szCs w:val="22"/>
        </w:rPr>
        <w:t>The Divided pillow</w:t>
      </w:r>
      <w:r w:rsidR="00F7460A">
        <w:rPr>
          <w:rFonts w:cstheme="minorHAnsi"/>
          <w:color w:val="000000"/>
          <w:sz w:val="22"/>
          <w:szCs w:val="22"/>
        </w:rPr>
        <w:t>s</w:t>
      </w:r>
      <w:r w:rsidRPr="00FD0B92">
        <w:rPr>
          <w:rFonts w:cstheme="minorHAnsi"/>
          <w:color w:val="000000"/>
          <w:sz w:val="22"/>
          <w:szCs w:val="22"/>
        </w:rPr>
        <w:t xml:space="preserve"> feature minimal but striking details and </w:t>
      </w:r>
      <w:r w:rsidR="00F7460A">
        <w:rPr>
          <w:rFonts w:cstheme="minorHAnsi"/>
          <w:color w:val="000000"/>
          <w:sz w:val="22"/>
          <w:szCs w:val="22"/>
        </w:rPr>
        <w:t>are</w:t>
      </w:r>
      <w:r w:rsidRPr="00FD0B92">
        <w:rPr>
          <w:rFonts w:cstheme="minorHAnsi"/>
          <w:color w:val="000000"/>
          <w:sz w:val="22"/>
          <w:szCs w:val="22"/>
        </w:rPr>
        <w:t xml:space="preserve"> woven from a</w:t>
      </w:r>
      <w:r w:rsidR="00F7460A">
        <w:rPr>
          <w:rFonts w:cstheme="minorHAnsi"/>
          <w:color w:val="000000"/>
          <w:sz w:val="22"/>
          <w:szCs w:val="22"/>
        </w:rPr>
        <w:t xml:space="preserve"> cozy</w:t>
      </w:r>
      <w:r w:rsidRPr="00FD0B92">
        <w:rPr>
          <w:rFonts w:cstheme="minorHAnsi"/>
          <w:color w:val="000000"/>
          <w:sz w:val="22"/>
          <w:szCs w:val="22"/>
        </w:rPr>
        <w:t xml:space="preserve"> wool and cotton blend with a knife edge design.</w:t>
      </w:r>
    </w:p>
    <w:p w14:paraId="1F774309" w14:textId="77777777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3D536BC3" w14:textId="77777777" w:rsidR="00F24524" w:rsidRPr="00FD0B92" w:rsidRDefault="00F24524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</w:p>
    <w:p w14:paraId="4459FA39" w14:textId="052CA407" w:rsidR="00F24524" w:rsidRPr="00FD0B92" w:rsidRDefault="00F7460A" w:rsidP="00F24524">
      <w:pPr>
        <w:rPr>
          <w:rFonts w:cstheme="minorHAnsi"/>
          <w:b/>
          <w:bCs/>
          <w:color w:val="000000"/>
          <w:sz w:val="22"/>
          <w:szCs w:val="22"/>
          <w:u w:val="single"/>
        </w:rPr>
      </w:pPr>
      <w:r>
        <w:rPr>
          <w:rFonts w:cstheme="minorHAnsi"/>
          <w:b/>
          <w:bCs/>
          <w:color w:val="000000"/>
          <w:sz w:val="22"/>
          <w:szCs w:val="22"/>
          <w:u w:val="single"/>
        </w:rPr>
        <w:t>ACCENTS</w:t>
      </w:r>
    </w:p>
    <w:p w14:paraId="4AE12324" w14:textId="77777777" w:rsidR="00F24524" w:rsidRPr="00FD0B92" w:rsidRDefault="00F24524" w:rsidP="00F24524">
      <w:pPr>
        <w:rPr>
          <w:rFonts w:cstheme="minorHAnsi"/>
          <w:sz w:val="22"/>
          <w:szCs w:val="22"/>
        </w:rPr>
      </w:pPr>
      <w:r w:rsidRPr="00FD0B92">
        <w:rPr>
          <w:rFonts w:cstheme="minorHAnsi"/>
          <w:sz w:val="22"/>
          <w:szCs w:val="22"/>
        </w:rPr>
        <w:t> </w:t>
      </w:r>
    </w:p>
    <w:p w14:paraId="3A0DEC07" w14:textId="1FFB474F" w:rsidR="00F24524" w:rsidRPr="00F7460A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F7460A">
        <w:rPr>
          <w:rFonts w:cstheme="minorHAnsi"/>
          <w:b/>
          <w:bCs/>
          <w:color w:val="000000"/>
          <w:sz w:val="22"/>
          <w:szCs w:val="22"/>
        </w:rPr>
        <w:t>Chaoshan</w:t>
      </w:r>
    </w:p>
    <w:p w14:paraId="43249B1D" w14:textId="77777777" w:rsidR="00F24524" w:rsidRPr="00F7460A" w:rsidRDefault="00F24524" w:rsidP="00F24524">
      <w:pPr>
        <w:rPr>
          <w:rFonts w:cstheme="minorHAnsi"/>
          <w:color w:val="000000"/>
          <w:sz w:val="22"/>
          <w:szCs w:val="22"/>
        </w:rPr>
      </w:pPr>
      <w:r w:rsidRPr="00F7460A">
        <w:rPr>
          <w:rFonts w:cstheme="minorHAnsi"/>
          <w:color w:val="000000"/>
          <w:sz w:val="22"/>
          <w:szCs w:val="22"/>
        </w:rPr>
        <w:t>The Chaoshan vase, made of ceramic, boasts a textured terracotta finish for added depth and character. Available in 2 colors</w:t>
      </w:r>
    </w:p>
    <w:p w14:paraId="6E5F87D1" w14:textId="77777777" w:rsidR="00F24524" w:rsidRPr="00F7460A" w:rsidRDefault="00F24524" w:rsidP="00F24524">
      <w:pPr>
        <w:rPr>
          <w:rFonts w:cstheme="minorHAnsi"/>
          <w:color w:val="000000"/>
          <w:sz w:val="22"/>
          <w:szCs w:val="22"/>
        </w:rPr>
      </w:pPr>
    </w:p>
    <w:p w14:paraId="61EA466C" w14:textId="77777777" w:rsidR="00F24524" w:rsidRPr="00F7460A" w:rsidRDefault="00F24524" w:rsidP="00F24524">
      <w:pPr>
        <w:rPr>
          <w:rFonts w:cstheme="minorHAnsi"/>
          <w:b/>
          <w:bCs/>
          <w:color w:val="000000"/>
          <w:sz w:val="22"/>
          <w:szCs w:val="22"/>
        </w:rPr>
      </w:pPr>
      <w:r w:rsidRPr="00F7460A">
        <w:rPr>
          <w:rFonts w:cstheme="minorHAnsi"/>
          <w:b/>
          <w:bCs/>
          <w:color w:val="000000"/>
          <w:sz w:val="22"/>
          <w:szCs w:val="22"/>
        </w:rPr>
        <w:t>Homo Sapiens</w:t>
      </w:r>
    </w:p>
    <w:p w14:paraId="739C93D8" w14:textId="339F0972" w:rsidR="00F24524" w:rsidRPr="00FD0B92" w:rsidRDefault="00F24524" w:rsidP="00F24524">
      <w:pPr>
        <w:rPr>
          <w:rFonts w:cstheme="minorHAnsi"/>
          <w:color w:val="000000"/>
          <w:sz w:val="22"/>
          <w:szCs w:val="22"/>
        </w:rPr>
      </w:pPr>
      <w:r w:rsidRPr="00F7460A">
        <w:rPr>
          <w:rFonts w:cstheme="minorHAnsi"/>
          <w:color w:val="000000"/>
          <w:sz w:val="22"/>
          <w:szCs w:val="22"/>
        </w:rPr>
        <w:t xml:space="preserve">The Homo Sapiens collection, </w:t>
      </w:r>
      <w:r w:rsidR="00F7460A">
        <w:rPr>
          <w:rFonts w:cstheme="minorHAnsi"/>
          <w:color w:val="000000"/>
          <w:sz w:val="22"/>
          <w:szCs w:val="22"/>
        </w:rPr>
        <w:t>i</w:t>
      </w:r>
      <w:r w:rsidRPr="00F7460A">
        <w:rPr>
          <w:rFonts w:cstheme="minorHAnsi"/>
          <w:color w:val="000000"/>
          <w:sz w:val="22"/>
          <w:szCs w:val="22"/>
        </w:rPr>
        <w:t>nspired by the human form, is handcrafted from iron and metal, with marble accents in gold and nickel finishes.</w:t>
      </w:r>
    </w:p>
    <w:p w14:paraId="232AD94C" w14:textId="77777777" w:rsidR="00F24524" w:rsidRPr="00FD0B92" w:rsidRDefault="00F24524">
      <w:pPr>
        <w:rPr>
          <w:rFonts w:cstheme="minorHAnsi"/>
          <w:sz w:val="22"/>
          <w:szCs w:val="22"/>
        </w:rPr>
      </w:pPr>
    </w:p>
    <w:p w14:paraId="2FD6CE57" w14:textId="77777777" w:rsidR="00F24524" w:rsidRPr="00FD0B92" w:rsidRDefault="00F24524">
      <w:pPr>
        <w:rPr>
          <w:rFonts w:cstheme="minorHAnsi"/>
          <w:sz w:val="22"/>
          <w:szCs w:val="22"/>
        </w:rPr>
      </w:pPr>
    </w:p>
    <w:p w14:paraId="2F302970" w14:textId="77777777" w:rsidR="00F24524" w:rsidRPr="00FD0B92" w:rsidRDefault="00F24524">
      <w:pPr>
        <w:rPr>
          <w:rFonts w:cstheme="minorHAnsi"/>
          <w:sz w:val="22"/>
          <w:szCs w:val="22"/>
        </w:rPr>
      </w:pPr>
    </w:p>
    <w:p w14:paraId="1B1C4425" w14:textId="77777777" w:rsidR="0010550E" w:rsidRPr="001D3198" w:rsidRDefault="0010550E">
      <w:pPr>
        <w:rPr>
          <w:rFonts w:eastAsia="Times New Roman" w:cstheme="minorHAnsi"/>
          <w:color w:val="5C5B5B"/>
          <w:kern w:val="0"/>
          <w14:ligatures w14:val="none"/>
        </w:rPr>
      </w:pPr>
    </w:p>
    <w:p w14:paraId="118A6EBB" w14:textId="77777777" w:rsidR="0032614C" w:rsidRPr="00CA4239" w:rsidRDefault="0032614C" w:rsidP="0032614C">
      <w:pPr>
        <w:rPr>
          <w:rFonts w:cstheme="minorHAnsi"/>
          <w:color w:val="000000"/>
          <w:sz w:val="20"/>
          <w:szCs w:val="20"/>
        </w:rPr>
      </w:pPr>
      <w:r w:rsidRPr="00CA4239">
        <w:rPr>
          <w:rFonts w:cstheme="minorHAnsi"/>
          <w:color w:val="000000"/>
          <w:sz w:val="20"/>
          <w:szCs w:val="20"/>
        </w:rPr>
        <w:t>### </w:t>
      </w:r>
    </w:p>
    <w:p w14:paraId="06C6B0FD" w14:textId="77777777" w:rsidR="0032614C" w:rsidRPr="00E77DFA" w:rsidRDefault="0032614C" w:rsidP="0032614C">
      <w:pPr>
        <w:rPr>
          <w:rFonts w:cstheme="minorHAnsi"/>
          <w:color w:val="000000"/>
          <w:sz w:val="22"/>
          <w:szCs w:val="22"/>
        </w:rPr>
      </w:pPr>
      <w:r w:rsidRPr="00DD3711">
        <w:rPr>
          <w:rFonts w:cstheme="minorHAnsi"/>
          <w:color w:val="000000"/>
          <w:sz w:val="18"/>
          <w:szCs w:val="18"/>
        </w:rPr>
        <w:t> </w:t>
      </w:r>
    </w:p>
    <w:p w14:paraId="0F807E1B" w14:textId="77777777" w:rsidR="0032614C" w:rsidRPr="00E77DFA" w:rsidRDefault="0032614C" w:rsidP="0032614C">
      <w:pPr>
        <w:rPr>
          <w:rFonts w:cstheme="minorHAnsi"/>
          <w:b/>
          <w:bCs/>
          <w:color w:val="7F7F7F"/>
          <w:sz w:val="22"/>
          <w:szCs w:val="22"/>
        </w:rPr>
      </w:pPr>
      <w:r w:rsidRPr="00E77DFA">
        <w:rPr>
          <w:rFonts w:cstheme="minorHAnsi"/>
          <w:b/>
          <w:bCs/>
          <w:color w:val="7F7F7F"/>
          <w:sz w:val="22"/>
          <w:szCs w:val="22"/>
        </w:rPr>
        <w:t>About Surya  </w:t>
      </w:r>
    </w:p>
    <w:p w14:paraId="755D2F20" w14:textId="2344E943" w:rsidR="0010550E" w:rsidRPr="000A45BB" w:rsidRDefault="0032614C">
      <w:pPr>
        <w:rPr>
          <w:rFonts w:cstheme="minorHAnsi"/>
          <w:color w:val="7F7F7F"/>
          <w:sz w:val="22"/>
          <w:szCs w:val="22"/>
        </w:rPr>
      </w:pPr>
      <w:r w:rsidRPr="00E77DFA">
        <w:rPr>
          <w:rFonts w:cstheme="minorHAnsi"/>
          <w:color w:val="7F7F7F"/>
          <w:sz w:val="22"/>
          <w:szCs w:val="22"/>
        </w:rPr>
        <w:t xml:space="preserve">Surya is the premier one-stop source for home furnishings for a broad range of lifestyles. An expert at translating the latest apparel and interior design trends, Surya artfully combines color, pattern, texture and form to offer more than 80,000 fashion-forward products, including rugs, furniture, lighting, wall decor and textiles. Surya products are sold through a global network of retailers, e-tailers and interior designers. To learn more, visit </w:t>
      </w:r>
      <w:hyperlink r:id="rId7" w:history="1">
        <w:r w:rsidRPr="00E77DFA">
          <w:rPr>
            <w:rStyle w:val="Hyperlink"/>
            <w:rFonts w:cstheme="minorHAnsi"/>
            <w:sz w:val="22"/>
            <w:szCs w:val="22"/>
          </w:rPr>
          <w:t>www.surya.com.</w:t>
        </w:r>
      </w:hyperlink>
    </w:p>
    <w:sectPr w:rsidR="0010550E" w:rsidRPr="000A45BB" w:rsidSect="00C77688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50E"/>
    <w:rsid w:val="000A45BB"/>
    <w:rsid w:val="000C0806"/>
    <w:rsid w:val="000F18F0"/>
    <w:rsid w:val="0010550E"/>
    <w:rsid w:val="001124B8"/>
    <w:rsid w:val="001D3198"/>
    <w:rsid w:val="0032614C"/>
    <w:rsid w:val="00380E13"/>
    <w:rsid w:val="00501C65"/>
    <w:rsid w:val="0057178D"/>
    <w:rsid w:val="006A5C50"/>
    <w:rsid w:val="007416A6"/>
    <w:rsid w:val="00A80920"/>
    <w:rsid w:val="00AF6DD3"/>
    <w:rsid w:val="00B47712"/>
    <w:rsid w:val="00C77688"/>
    <w:rsid w:val="00C879C6"/>
    <w:rsid w:val="00D02C11"/>
    <w:rsid w:val="00ED69BA"/>
    <w:rsid w:val="00F24524"/>
    <w:rsid w:val="00F7460A"/>
    <w:rsid w:val="00FD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5B327"/>
  <w15:chartTrackingRefBased/>
  <w15:docId w15:val="{2C3FD9F2-7FD9-B242-8005-A1EDAADD4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614C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2614C"/>
    <w:rPr>
      <w:kern w:val="0"/>
      <w:sz w:val="22"/>
      <w:szCs w:val="22"/>
      <w14:ligatures w14:val="none"/>
    </w:rPr>
  </w:style>
  <w:style w:type="character" w:styleId="Strong">
    <w:name w:val="Strong"/>
    <w:basedOn w:val="DefaultParagraphFont"/>
    <w:uiPriority w:val="22"/>
    <w:qFormat/>
    <w:rsid w:val="0032614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32614C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F2452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op">
    <w:name w:val="eop"/>
    <w:basedOn w:val="DefaultParagraphFont"/>
    <w:rsid w:val="00F24524"/>
  </w:style>
  <w:style w:type="character" w:customStyle="1" w:styleId="normaltextrun">
    <w:name w:val="normaltextrun"/>
    <w:basedOn w:val="DefaultParagraphFont"/>
    <w:rsid w:val="00F24524"/>
  </w:style>
  <w:style w:type="character" w:customStyle="1" w:styleId="apple-converted-space">
    <w:name w:val="apple-converted-space"/>
    <w:basedOn w:val="DefaultParagraphFont"/>
    <w:rsid w:val="00F24524"/>
  </w:style>
  <w:style w:type="character" w:customStyle="1" w:styleId="contextualspellingandgrammarerrorzoomed">
    <w:name w:val="contextualspellingandgrammarerrorzoomed"/>
    <w:basedOn w:val="DefaultParagraphFont"/>
    <w:rsid w:val="00F24524"/>
  </w:style>
  <w:style w:type="character" w:customStyle="1" w:styleId="ui-provider">
    <w:name w:val="ui-provider"/>
    <w:basedOn w:val="DefaultParagraphFont"/>
    <w:rsid w:val="00F24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5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cressida.mcCorvey\AppData\Local\Microsoft\Windows\INetCache\Content.Outlook\WYY0H9WE\www.sury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urya.com/merket-registration" TargetMode="External"/><Relationship Id="rId5" Type="http://schemas.openxmlformats.org/officeDocument/2006/relationships/hyperlink" Target="mailto:parvati.tiwari@surya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4</Pages>
  <Words>1316</Words>
  <Characters>7503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Hain</dc:creator>
  <cp:keywords/>
  <dc:description/>
  <cp:lastModifiedBy>Parvati Tiwari</cp:lastModifiedBy>
  <cp:revision>10</cp:revision>
  <dcterms:created xsi:type="dcterms:W3CDTF">2024-03-27T01:10:00Z</dcterms:created>
  <dcterms:modified xsi:type="dcterms:W3CDTF">2024-04-01T22:09:00Z</dcterms:modified>
</cp:coreProperties>
</file>