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8B862" w14:textId="77777777" w:rsidR="00890186" w:rsidRPr="00ED45FB" w:rsidRDefault="00890186" w:rsidP="00890186">
      <w:pPr>
        <w:jc w:val="center"/>
        <w:rPr>
          <w:rFonts w:asciiTheme="majorBidi" w:hAnsiTheme="majorBidi" w:cstheme="majorBidi"/>
          <w:sz w:val="23"/>
          <w:szCs w:val="23"/>
        </w:rPr>
      </w:pPr>
      <w:r>
        <w:rPr>
          <w:noProof/>
        </w:rPr>
        <w:drawing>
          <wp:inline distT="0" distB="0" distL="0" distR="0" wp14:anchorId="02574633" wp14:editId="692CC181">
            <wp:extent cx="1550269"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2087" cy="1236121"/>
                    </a:xfrm>
                    <a:prstGeom prst="rect">
                      <a:avLst/>
                    </a:prstGeom>
                    <a:noFill/>
                    <a:ln>
                      <a:noFill/>
                    </a:ln>
                  </pic:spPr>
                </pic:pic>
              </a:graphicData>
            </a:graphic>
          </wp:inline>
        </w:drawing>
      </w:r>
    </w:p>
    <w:p w14:paraId="5A6644BE" w14:textId="77777777" w:rsidR="00890186" w:rsidRPr="0006775B" w:rsidRDefault="00890186" w:rsidP="00890186">
      <w:pPr>
        <w:spacing w:after="0" w:line="240" w:lineRule="auto"/>
        <w:jc w:val="center"/>
        <w:rPr>
          <w:rFonts w:ascii="Times New Roman" w:hAnsi="Times New Roman" w:cs="Times New Roman"/>
          <w:sz w:val="24"/>
          <w:szCs w:val="24"/>
        </w:rPr>
      </w:pPr>
      <w:r w:rsidRPr="0006775B">
        <w:rPr>
          <w:rFonts w:ascii="Times New Roman" w:hAnsi="Times New Roman" w:cs="Times New Roman"/>
          <w:sz w:val="24"/>
          <w:szCs w:val="24"/>
        </w:rPr>
        <w:t>1340 14th Avenue Court SW</w:t>
      </w:r>
    </w:p>
    <w:p w14:paraId="20680F42" w14:textId="77777777" w:rsidR="00890186" w:rsidRPr="0006775B" w:rsidRDefault="00890186" w:rsidP="00890186">
      <w:pPr>
        <w:spacing w:after="0" w:line="240" w:lineRule="auto"/>
        <w:jc w:val="center"/>
        <w:rPr>
          <w:rFonts w:ascii="Times New Roman" w:hAnsi="Times New Roman" w:cs="Times New Roman"/>
          <w:sz w:val="24"/>
          <w:szCs w:val="24"/>
        </w:rPr>
      </w:pPr>
      <w:r w:rsidRPr="0006775B">
        <w:rPr>
          <w:rFonts w:ascii="Times New Roman" w:hAnsi="Times New Roman" w:cs="Times New Roman"/>
          <w:sz w:val="24"/>
          <w:szCs w:val="24"/>
        </w:rPr>
        <w:t>Hickory, N.C.  28602</w:t>
      </w:r>
    </w:p>
    <w:p w14:paraId="531E0F79" w14:textId="77777777" w:rsidR="00890186" w:rsidRPr="00D17FD8" w:rsidRDefault="00890186" w:rsidP="00890186">
      <w:pPr>
        <w:spacing w:after="0" w:line="240" w:lineRule="auto"/>
        <w:rPr>
          <w:rFonts w:ascii="Times New Roman" w:hAnsi="Times New Roman" w:cs="Times New Roman"/>
          <w:b/>
          <w:bCs/>
          <w:sz w:val="16"/>
          <w:szCs w:val="16"/>
          <w:highlight w:val="yellow"/>
        </w:rPr>
      </w:pPr>
    </w:p>
    <w:p w14:paraId="43446D26" w14:textId="0D054DAA" w:rsidR="00890186" w:rsidRPr="0006775B" w:rsidRDefault="006D52CA" w:rsidP="00890186">
      <w:pPr>
        <w:spacing w:after="0" w:line="240" w:lineRule="auto"/>
        <w:rPr>
          <w:rFonts w:ascii="Times New Roman" w:eastAsia="Calibri Light" w:hAnsi="Times New Roman" w:cs="Times New Roman"/>
          <w:color w:val="0563C1" w:themeColor="hyperlink"/>
          <w:spacing w:val="-10"/>
          <w:sz w:val="24"/>
          <w:szCs w:val="24"/>
          <w:u w:val="single" w:color="000000"/>
        </w:rPr>
      </w:pPr>
      <w:r>
        <w:rPr>
          <w:rFonts w:ascii="Times New Roman" w:hAnsi="Times New Roman" w:cs="Times New Roman"/>
          <w:b/>
          <w:bCs/>
          <w:sz w:val="24"/>
          <w:szCs w:val="24"/>
        </w:rPr>
        <w:t>FOR IMMEDIATE RELEASE</w:t>
      </w:r>
      <w:r w:rsidR="00890186" w:rsidRPr="0006775B">
        <w:rPr>
          <w:rFonts w:ascii="Times New Roman" w:hAnsi="Times New Roman" w:cs="Times New Roman"/>
          <w:b/>
          <w:bCs/>
          <w:sz w:val="24"/>
          <w:szCs w:val="24"/>
        </w:rPr>
        <w:t xml:space="preserve">      </w:t>
      </w:r>
      <w:r w:rsidR="00890186" w:rsidRPr="0006775B">
        <w:rPr>
          <w:rFonts w:ascii="Times New Roman" w:eastAsia="Calibri Light" w:hAnsi="Times New Roman" w:cs="Times New Roman"/>
          <w:color w:val="0563C1" w:themeColor="hyperlink"/>
          <w:spacing w:val="-10"/>
          <w:sz w:val="24"/>
          <w:szCs w:val="24"/>
          <w:u w:color="000000"/>
        </w:rPr>
        <w:tab/>
      </w:r>
      <w:r w:rsidR="00890186" w:rsidRPr="0006775B">
        <w:rPr>
          <w:rFonts w:ascii="Times New Roman" w:eastAsia="Calibri Light" w:hAnsi="Times New Roman" w:cs="Times New Roman"/>
          <w:color w:val="0563C1" w:themeColor="hyperlink"/>
          <w:spacing w:val="-10"/>
          <w:sz w:val="24"/>
          <w:szCs w:val="24"/>
          <w:u w:color="000000"/>
        </w:rPr>
        <w:tab/>
      </w:r>
      <w:r w:rsidR="00890186" w:rsidRPr="0006775B">
        <w:rPr>
          <w:rFonts w:ascii="Times New Roman" w:eastAsia="Calibri Light" w:hAnsi="Times New Roman" w:cs="Times New Roman"/>
          <w:color w:val="0563C1" w:themeColor="hyperlink"/>
          <w:spacing w:val="-10"/>
          <w:sz w:val="24"/>
          <w:szCs w:val="24"/>
          <w:u w:color="000000"/>
        </w:rPr>
        <w:tab/>
      </w:r>
      <w:r w:rsidR="00890186" w:rsidRPr="0006775B">
        <w:rPr>
          <w:rFonts w:ascii="Times New Roman" w:eastAsia="Cambria" w:hAnsi="Times New Roman" w:cs="Times New Roman"/>
          <w:b/>
          <w:sz w:val="24"/>
          <w:szCs w:val="24"/>
        </w:rPr>
        <w:t xml:space="preserve">CONTACT: </w:t>
      </w:r>
      <w:r w:rsidR="00890186" w:rsidRPr="0006775B">
        <w:rPr>
          <w:rFonts w:ascii="Times New Roman" w:eastAsia="Calibri Light" w:hAnsi="Times New Roman" w:cs="Times New Roman"/>
          <w:bCs/>
          <w:sz w:val="24"/>
          <w:szCs w:val="24"/>
        </w:rPr>
        <w:t>Kristin Hawkins</w:t>
      </w:r>
    </w:p>
    <w:p w14:paraId="331C1CA1" w14:textId="77777777" w:rsidR="00890186" w:rsidRPr="0006775B" w:rsidRDefault="00890186" w:rsidP="00890186">
      <w:pPr>
        <w:spacing w:after="0" w:line="240" w:lineRule="auto"/>
        <w:ind w:left="5760"/>
        <w:jc w:val="both"/>
        <w:rPr>
          <w:rFonts w:ascii="Times New Roman" w:eastAsia="Calibri Light" w:hAnsi="Times New Roman" w:cs="Times New Roman"/>
          <w:bCs/>
          <w:sz w:val="24"/>
          <w:szCs w:val="24"/>
        </w:rPr>
      </w:pPr>
      <w:r w:rsidRPr="0006775B">
        <w:rPr>
          <w:rFonts w:ascii="Times New Roman" w:eastAsia="Calibri Light" w:hAnsi="Times New Roman" w:cs="Times New Roman"/>
          <w:bCs/>
          <w:sz w:val="24"/>
          <w:szCs w:val="24"/>
        </w:rPr>
        <w:t xml:space="preserve">          Steinreich Communications</w:t>
      </w:r>
    </w:p>
    <w:p w14:paraId="58830D73" w14:textId="77777777" w:rsidR="00890186" w:rsidRPr="0006775B" w:rsidRDefault="00890186" w:rsidP="00890186">
      <w:pPr>
        <w:spacing w:after="0" w:line="240" w:lineRule="auto"/>
        <w:jc w:val="both"/>
        <w:rPr>
          <w:rFonts w:ascii="Times New Roman" w:eastAsia="Calibri Light" w:hAnsi="Times New Roman" w:cs="Times New Roman"/>
          <w:bCs/>
          <w:sz w:val="24"/>
          <w:szCs w:val="24"/>
        </w:rPr>
      </w:pPr>
      <w:r w:rsidRPr="0006775B">
        <w:rPr>
          <w:rFonts w:ascii="Times New Roman" w:eastAsia="Cambria" w:hAnsi="Times New Roman" w:cs="Times New Roman"/>
          <w:b/>
          <w:sz w:val="24"/>
          <w:szCs w:val="24"/>
        </w:rPr>
        <w:tab/>
      </w:r>
      <w:r w:rsidRPr="0006775B">
        <w:rPr>
          <w:rFonts w:ascii="Times New Roman" w:eastAsia="Cambria" w:hAnsi="Times New Roman" w:cs="Times New Roman"/>
          <w:b/>
          <w:sz w:val="24"/>
          <w:szCs w:val="24"/>
        </w:rPr>
        <w:tab/>
      </w:r>
      <w:r w:rsidRPr="0006775B">
        <w:rPr>
          <w:rFonts w:ascii="Times New Roman" w:eastAsia="Cambria" w:hAnsi="Times New Roman" w:cs="Times New Roman"/>
          <w:b/>
          <w:sz w:val="24"/>
          <w:szCs w:val="24"/>
        </w:rPr>
        <w:tab/>
      </w:r>
      <w:r w:rsidRPr="0006775B">
        <w:rPr>
          <w:rFonts w:ascii="Times New Roman" w:eastAsia="Cambria" w:hAnsi="Times New Roman" w:cs="Times New Roman"/>
          <w:b/>
          <w:sz w:val="24"/>
          <w:szCs w:val="24"/>
        </w:rPr>
        <w:tab/>
      </w:r>
      <w:r w:rsidRPr="0006775B">
        <w:rPr>
          <w:rFonts w:ascii="Times New Roman" w:eastAsia="Calibri Light" w:hAnsi="Times New Roman" w:cs="Times New Roman"/>
          <w:b/>
          <w:bCs/>
          <w:spacing w:val="-14"/>
          <w:sz w:val="24"/>
          <w:szCs w:val="24"/>
          <w:bdr w:val="none" w:sz="0" w:space="0" w:color="auto" w:frame="1"/>
        </w:rPr>
        <w:tab/>
      </w:r>
      <w:r w:rsidRPr="0006775B">
        <w:rPr>
          <w:rFonts w:ascii="Times New Roman" w:eastAsia="Calibri Light" w:hAnsi="Times New Roman" w:cs="Times New Roman"/>
          <w:b/>
          <w:bCs/>
          <w:spacing w:val="-14"/>
          <w:sz w:val="24"/>
          <w:szCs w:val="24"/>
          <w:bdr w:val="none" w:sz="0" w:space="0" w:color="auto" w:frame="1"/>
        </w:rPr>
        <w:tab/>
        <w:t xml:space="preserve">                                            </w:t>
      </w:r>
      <w:r w:rsidRPr="0006775B">
        <w:rPr>
          <w:rFonts w:ascii="Times New Roman" w:eastAsia="Calibri Light" w:hAnsi="Times New Roman" w:cs="Times New Roman"/>
          <w:bCs/>
          <w:spacing w:val="-14"/>
          <w:sz w:val="24"/>
          <w:szCs w:val="24"/>
          <w:bdr w:val="none" w:sz="0" w:space="0" w:color="auto" w:frame="1"/>
        </w:rPr>
        <w:t>212</w:t>
      </w:r>
      <w:r w:rsidRPr="0006775B">
        <w:rPr>
          <w:rFonts w:ascii="Times New Roman" w:eastAsia="Calibri Light" w:hAnsi="Times New Roman" w:cs="Times New Roman"/>
          <w:bCs/>
          <w:sz w:val="24"/>
          <w:szCs w:val="24"/>
        </w:rPr>
        <w:t>-491-1600</w:t>
      </w:r>
    </w:p>
    <w:p w14:paraId="36A7E120" w14:textId="77777777" w:rsidR="00890186" w:rsidRPr="0006775B" w:rsidRDefault="00890186" w:rsidP="00890186">
      <w:pPr>
        <w:spacing w:after="0" w:line="360" w:lineRule="auto"/>
        <w:rPr>
          <w:rFonts w:ascii="Times New Roman" w:eastAsia="Calibri Light" w:hAnsi="Times New Roman" w:cs="Times New Roman"/>
          <w:color w:val="0563C1" w:themeColor="hyperlink"/>
          <w:spacing w:val="-10"/>
          <w:sz w:val="24"/>
          <w:szCs w:val="24"/>
          <w:u w:val="single" w:color="000000"/>
        </w:rPr>
      </w:pPr>
      <w:r w:rsidRPr="0006775B">
        <w:rPr>
          <w:rFonts w:ascii="Times New Roman" w:eastAsia="Cambria" w:hAnsi="Times New Roman" w:cs="Times New Roman"/>
          <w:b/>
          <w:sz w:val="24"/>
          <w:szCs w:val="24"/>
          <w:u w:color="000000"/>
        </w:rPr>
        <w:tab/>
      </w:r>
      <w:r w:rsidRPr="0006775B">
        <w:rPr>
          <w:rFonts w:ascii="Times New Roman" w:eastAsia="Cambria" w:hAnsi="Times New Roman" w:cs="Times New Roman"/>
          <w:b/>
          <w:sz w:val="24"/>
          <w:szCs w:val="24"/>
          <w:u w:color="000000"/>
        </w:rPr>
        <w:tab/>
      </w:r>
      <w:r w:rsidRPr="0006775B">
        <w:rPr>
          <w:rFonts w:ascii="Times New Roman" w:eastAsia="Cambria" w:hAnsi="Times New Roman" w:cs="Times New Roman"/>
          <w:b/>
          <w:sz w:val="24"/>
          <w:szCs w:val="24"/>
          <w:u w:color="000000"/>
        </w:rPr>
        <w:tab/>
      </w:r>
      <w:r w:rsidRPr="0006775B">
        <w:rPr>
          <w:rFonts w:ascii="Times New Roman" w:eastAsia="Calibri Light" w:hAnsi="Times New Roman" w:cs="Times New Roman"/>
          <w:b/>
          <w:bCs/>
          <w:color w:val="000000"/>
          <w:spacing w:val="-14"/>
          <w:sz w:val="24"/>
          <w:szCs w:val="24"/>
          <w:u w:color="000000"/>
          <w:bdr w:val="none" w:sz="0" w:space="0" w:color="auto" w:frame="1"/>
        </w:rPr>
        <w:tab/>
      </w:r>
      <w:r w:rsidRPr="0006775B">
        <w:rPr>
          <w:rFonts w:ascii="Times New Roman" w:eastAsia="Calibri Light" w:hAnsi="Times New Roman" w:cs="Times New Roman"/>
          <w:b/>
          <w:bCs/>
          <w:color w:val="000000"/>
          <w:spacing w:val="-14"/>
          <w:sz w:val="24"/>
          <w:szCs w:val="24"/>
          <w:u w:color="000000"/>
          <w:bdr w:val="none" w:sz="0" w:space="0" w:color="auto" w:frame="1"/>
        </w:rPr>
        <w:tab/>
      </w:r>
      <w:r w:rsidRPr="0006775B">
        <w:rPr>
          <w:rFonts w:ascii="Times New Roman" w:eastAsia="Calibri Light" w:hAnsi="Times New Roman" w:cs="Times New Roman"/>
          <w:b/>
          <w:bCs/>
          <w:color w:val="000000"/>
          <w:spacing w:val="-14"/>
          <w:sz w:val="24"/>
          <w:szCs w:val="24"/>
          <w:u w:color="000000"/>
          <w:bdr w:val="none" w:sz="0" w:space="0" w:color="auto" w:frame="1"/>
        </w:rPr>
        <w:tab/>
      </w:r>
      <w:r w:rsidRPr="0006775B">
        <w:rPr>
          <w:rFonts w:ascii="Times New Roman" w:eastAsia="Calibri Light" w:hAnsi="Times New Roman" w:cs="Times New Roman"/>
          <w:b/>
          <w:bCs/>
          <w:color w:val="000000"/>
          <w:spacing w:val="-14"/>
          <w:sz w:val="24"/>
          <w:szCs w:val="24"/>
          <w:u w:color="000000"/>
          <w:bdr w:val="none" w:sz="0" w:space="0" w:color="auto" w:frame="1"/>
        </w:rPr>
        <w:tab/>
      </w:r>
      <w:r w:rsidRPr="0006775B">
        <w:rPr>
          <w:rFonts w:ascii="Times New Roman" w:eastAsia="Calibri Light" w:hAnsi="Times New Roman" w:cs="Times New Roman"/>
          <w:b/>
          <w:bCs/>
          <w:color w:val="000000"/>
          <w:spacing w:val="-14"/>
          <w:sz w:val="24"/>
          <w:szCs w:val="24"/>
          <w:u w:color="000000"/>
          <w:bdr w:val="none" w:sz="0" w:space="0" w:color="auto" w:frame="1"/>
        </w:rPr>
        <w:tab/>
        <w:t xml:space="preserve">             </w:t>
      </w:r>
      <w:hyperlink r:id="rId5" w:history="1">
        <w:r w:rsidRPr="0006775B">
          <w:rPr>
            <w:rStyle w:val="Hyperlink"/>
            <w:rFonts w:ascii="Times New Roman" w:eastAsia="Calibri Light" w:hAnsi="Times New Roman" w:cs="Times New Roman"/>
            <w:sz w:val="24"/>
            <w:szCs w:val="24"/>
            <w:u w:color="000000"/>
          </w:rPr>
          <w:t>khawkins</w:t>
        </w:r>
        <w:r w:rsidRPr="0006775B">
          <w:rPr>
            <w:rStyle w:val="Hyperlink"/>
            <w:rFonts w:ascii="Times New Roman" w:eastAsia="Calibri Light" w:hAnsi="Times New Roman" w:cs="Times New Roman"/>
            <w:spacing w:val="-10"/>
            <w:sz w:val="24"/>
            <w:szCs w:val="24"/>
            <w:u w:color="000000"/>
          </w:rPr>
          <w:t>@scompr.com</w:t>
        </w:r>
      </w:hyperlink>
    </w:p>
    <w:p w14:paraId="61745520" w14:textId="3E2C7E53" w:rsidR="00C666A0" w:rsidRDefault="00AF7484" w:rsidP="00285332">
      <w:pPr>
        <w:tabs>
          <w:tab w:val="left" w:pos="54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BRADINGTON-YOUNG </w:t>
      </w:r>
      <w:r w:rsidR="00761950">
        <w:rPr>
          <w:rFonts w:ascii="Times New Roman" w:hAnsi="Times New Roman" w:cs="Times New Roman"/>
          <w:b/>
          <w:sz w:val="24"/>
          <w:szCs w:val="24"/>
          <w:u w:val="single"/>
        </w:rPr>
        <w:t xml:space="preserve">LAUNCHES INDUSTRY-LEADING </w:t>
      </w:r>
      <w:r w:rsidR="003A41CC">
        <w:rPr>
          <w:rFonts w:ascii="Times New Roman" w:hAnsi="Times New Roman" w:cs="Times New Roman"/>
          <w:b/>
          <w:sz w:val="24"/>
          <w:szCs w:val="24"/>
          <w:u w:val="single"/>
        </w:rPr>
        <w:t>‘LEATHER LIFESTYLE PAIRINGS’ G</w:t>
      </w:r>
      <w:r>
        <w:rPr>
          <w:rFonts w:ascii="Times New Roman" w:hAnsi="Times New Roman" w:cs="Times New Roman"/>
          <w:b/>
          <w:sz w:val="24"/>
          <w:szCs w:val="24"/>
          <w:u w:val="single"/>
        </w:rPr>
        <w:t>UIDE T</w:t>
      </w:r>
      <w:r w:rsidR="00567B54">
        <w:rPr>
          <w:rFonts w:ascii="Times New Roman" w:hAnsi="Times New Roman" w:cs="Times New Roman"/>
          <w:b/>
          <w:sz w:val="24"/>
          <w:szCs w:val="24"/>
          <w:u w:val="single"/>
        </w:rPr>
        <w:t>O HELP CONSUMERS CHOOSE</w:t>
      </w:r>
      <w:r w:rsidR="00C14588">
        <w:rPr>
          <w:rFonts w:ascii="Times New Roman" w:hAnsi="Times New Roman" w:cs="Times New Roman"/>
          <w:b/>
          <w:sz w:val="24"/>
          <w:szCs w:val="24"/>
          <w:u w:val="single"/>
        </w:rPr>
        <w:t xml:space="preserve"> THE RIGHT </w:t>
      </w:r>
      <w:r w:rsidR="00567B54">
        <w:rPr>
          <w:rFonts w:ascii="Times New Roman" w:hAnsi="Times New Roman" w:cs="Times New Roman"/>
          <w:b/>
          <w:sz w:val="24"/>
          <w:szCs w:val="24"/>
          <w:u w:val="single"/>
        </w:rPr>
        <w:t>LEATHER</w:t>
      </w:r>
      <w:r w:rsidR="00C14588">
        <w:rPr>
          <w:rFonts w:ascii="Times New Roman" w:hAnsi="Times New Roman" w:cs="Times New Roman"/>
          <w:b/>
          <w:sz w:val="24"/>
          <w:szCs w:val="24"/>
          <w:u w:val="single"/>
        </w:rPr>
        <w:t xml:space="preserve"> FOR THEIR LIFESTYLE</w:t>
      </w:r>
      <w:r w:rsidR="00567B54">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p>
    <w:p w14:paraId="1774FFAB" w14:textId="77777777" w:rsidR="00285332" w:rsidRPr="00AF7484" w:rsidRDefault="00285332" w:rsidP="00285332">
      <w:pPr>
        <w:tabs>
          <w:tab w:val="left" w:pos="540"/>
        </w:tabs>
        <w:spacing w:after="0" w:line="240" w:lineRule="auto"/>
        <w:rPr>
          <w:rFonts w:ascii="Times New Roman" w:hAnsi="Times New Roman" w:cs="Times New Roman"/>
          <w:b/>
          <w:sz w:val="24"/>
          <w:szCs w:val="24"/>
          <w:u w:val="single"/>
        </w:rPr>
      </w:pPr>
    </w:p>
    <w:p w14:paraId="46F297EC" w14:textId="6ED99458" w:rsidR="00B65A31" w:rsidRDefault="00890186" w:rsidP="00285332">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HICKORY, N.C. </w:t>
      </w:r>
      <w:r w:rsidR="0081000F">
        <w:rPr>
          <w:rFonts w:ascii="Times New Roman" w:hAnsi="Times New Roman" w:cs="Times New Roman"/>
          <w:b/>
          <w:sz w:val="24"/>
          <w:szCs w:val="24"/>
        </w:rPr>
        <w:t>–</w:t>
      </w:r>
      <w:r>
        <w:rPr>
          <w:rFonts w:ascii="Times New Roman" w:hAnsi="Times New Roman" w:cs="Times New Roman"/>
          <w:b/>
          <w:sz w:val="24"/>
          <w:szCs w:val="24"/>
        </w:rPr>
        <w:t xml:space="preserve"> </w:t>
      </w:r>
      <w:r w:rsidR="0081000F">
        <w:rPr>
          <w:rFonts w:ascii="Times New Roman" w:hAnsi="Times New Roman" w:cs="Times New Roman"/>
          <w:sz w:val="24"/>
          <w:szCs w:val="24"/>
        </w:rPr>
        <w:t>Enhancing its consumer education efforts</w:t>
      </w:r>
      <w:r w:rsidR="00362FE0">
        <w:rPr>
          <w:rFonts w:ascii="Times New Roman" w:hAnsi="Times New Roman" w:cs="Times New Roman"/>
          <w:sz w:val="24"/>
          <w:szCs w:val="24"/>
        </w:rPr>
        <w:t xml:space="preserve"> for the second time this year,</w:t>
      </w:r>
      <w:r w:rsidR="0081000F">
        <w:rPr>
          <w:rFonts w:ascii="Times New Roman" w:hAnsi="Times New Roman" w:cs="Times New Roman"/>
          <w:sz w:val="24"/>
          <w:szCs w:val="24"/>
        </w:rPr>
        <w:t xml:space="preserve"> leading luxury upholstery specialist Bradington-Young has developed a</w:t>
      </w:r>
      <w:r w:rsidR="00761950">
        <w:rPr>
          <w:rFonts w:ascii="Times New Roman" w:hAnsi="Times New Roman" w:cs="Times New Roman"/>
          <w:sz w:val="24"/>
          <w:szCs w:val="24"/>
        </w:rPr>
        <w:t>n industry-leading</w:t>
      </w:r>
      <w:r w:rsidR="0081000F">
        <w:rPr>
          <w:rFonts w:ascii="Times New Roman" w:hAnsi="Times New Roman" w:cs="Times New Roman"/>
          <w:sz w:val="24"/>
          <w:szCs w:val="24"/>
        </w:rPr>
        <w:t xml:space="preserve"> guide to help consumers choose the type of leather that is best suited for their lifestyle</w:t>
      </w:r>
      <w:r w:rsidR="0081000F" w:rsidRPr="00B278B1">
        <w:rPr>
          <w:rFonts w:ascii="Times New Roman" w:hAnsi="Times New Roman" w:cs="Times New Roman"/>
          <w:sz w:val="24"/>
          <w:szCs w:val="24"/>
        </w:rPr>
        <w:t xml:space="preserve">. </w:t>
      </w:r>
      <w:r w:rsidR="00854D58" w:rsidRPr="00B278B1">
        <w:rPr>
          <w:rFonts w:ascii="Times New Roman" w:hAnsi="Times New Roman" w:cs="Times New Roman"/>
          <w:sz w:val="24"/>
          <w:szCs w:val="24"/>
        </w:rPr>
        <w:t xml:space="preserve">Derived from the </w:t>
      </w:r>
      <w:r w:rsidR="00761950">
        <w:rPr>
          <w:rFonts w:ascii="Times New Roman" w:hAnsi="Times New Roman" w:cs="Times New Roman"/>
          <w:sz w:val="24"/>
          <w:szCs w:val="24"/>
        </w:rPr>
        <w:t>concept</w:t>
      </w:r>
      <w:r w:rsidR="00854D58" w:rsidRPr="00B278B1">
        <w:rPr>
          <w:rFonts w:ascii="Times New Roman" w:hAnsi="Times New Roman" w:cs="Times New Roman"/>
          <w:sz w:val="24"/>
          <w:szCs w:val="24"/>
        </w:rPr>
        <w:t xml:space="preserve"> of a beer or wine pairing </w:t>
      </w:r>
      <w:r w:rsidR="00E34CAA" w:rsidRPr="00B278B1">
        <w:rPr>
          <w:rFonts w:ascii="Times New Roman" w:hAnsi="Times New Roman" w:cs="Times New Roman"/>
          <w:sz w:val="24"/>
          <w:szCs w:val="24"/>
        </w:rPr>
        <w:t xml:space="preserve">with the perfect meat or seafood dish, the </w:t>
      </w:r>
      <w:r w:rsidR="0081000F" w:rsidRPr="00B278B1">
        <w:rPr>
          <w:rFonts w:ascii="Times New Roman" w:hAnsi="Times New Roman" w:cs="Times New Roman"/>
          <w:sz w:val="24"/>
          <w:szCs w:val="24"/>
        </w:rPr>
        <w:t xml:space="preserve">Leather Lifestyle Parings </w:t>
      </w:r>
      <w:r w:rsidR="00E34CAA" w:rsidRPr="00B278B1">
        <w:rPr>
          <w:rFonts w:ascii="Times New Roman" w:hAnsi="Times New Roman" w:cs="Times New Roman"/>
          <w:sz w:val="24"/>
          <w:szCs w:val="24"/>
        </w:rPr>
        <w:t xml:space="preserve">guide </w:t>
      </w:r>
      <w:r w:rsidR="00B65A31" w:rsidRPr="00B278B1">
        <w:rPr>
          <w:rFonts w:ascii="Times New Roman" w:hAnsi="Times New Roman" w:cs="Times New Roman"/>
          <w:sz w:val="24"/>
          <w:szCs w:val="24"/>
        </w:rPr>
        <w:t>helps eliminate confusion about the various type</w:t>
      </w:r>
      <w:r w:rsidR="00C14588" w:rsidRPr="00B278B1">
        <w:rPr>
          <w:rFonts w:ascii="Times New Roman" w:hAnsi="Times New Roman" w:cs="Times New Roman"/>
          <w:sz w:val="24"/>
          <w:szCs w:val="24"/>
        </w:rPr>
        <w:t xml:space="preserve">s </w:t>
      </w:r>
      <w:r w:rsidR="00B65A31" w:rsidRPr="00B278B1">
        <w:rPr>
          <w:rFonts w:ascii="Times New Roman" w:hAnsi="Times New Roman" w:cs="Times New Roman"/>
          <w:sz w:val="24"/>
          <w:szCs w:val="24"/>
        </w:rPr>
        <w:t>of leather used in upholstery and makes recommendations based on the individual consumer’s lifestyle.</w:t>
      </w:r>
    </w:p>
    <w:p w14:paraId="63BB16C4" w14:textId="43F132D7" w:rsidR="00F25F57" w:rsidRDefault="00B65A31" w:rsidP="0028533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guide, which can be found on Bradington</w:t>
      </w:r>
      <w:r w:rsidR="006D6C74">
        <w:rPr>
          <w:rFonts w:ascii="Times New Roman" w:hAnsi="Times New Roman" w:cs="Times New Roman"/>
          <w:sz w:val="24"/>
          <w:szCs w:val="24"/>
        </w:rPr>
        <w:t>-Y</w:t>
      </w:r>
      <w:r>
        <w:rPr>
          <w:rFonts w:ascii="Times New Roman" w:hAnsi="Times New Roman" w:cs="Times New Roman"/>
          <w:sz w:val="24"/>
          <w:szCs w:val="24"/>
        </w:rPr>
        <w:t>oung’s website</w:t>
      </w:r>
      <w:r w:rsidR="00C14588">
        <w:rPr>
          <w:rFonts w:ascii="Times New Roman" w:hAnsi="Times New Roman" w:cs="Times New Roman"/>
          <w:sz w:val="24"/>
          <w:szCs w:val="24"/>
        </w:rPr>
        <w:t>,</w:t>
      </w:r>
      <w:r>
        <w:rPr>
          <w:rFonts w:ascii="Times New Roman" w:hAnsi="Times New Roman" w:cs="Times New Roman"/>
          <w:sz w:val="24"/>
          <w:szCs w:val="24"/>
        </w:rPr>
        <w:t xml:space="preserve"> </w:t>
      </w:r>
      <w:hyperlink r:id="rId6" w:history="1">
        <w:r w:rsidRPr="000E355C">
          <w:rPr>
            <w:rStyle w:val="Hyperlink"/>
            <w:rFonts w:ascii="Times New Roman" w:hAnsi="Times New Roman" w:cs="Times New Roman"/>
            <w:sz w:val="24"/>
            <w:szCs w:val="24"/>
          </w:rPr>
          <w:t>www.bradington-young.com/leathercare.inc</w:t>
        </w:r>
      </w:hyperlink>
      <w:r>
        <w:rPr>
          <w:rFonts w:ascii="Times New Roman" w:hAnsi="Times New Roman" w:cs="Times New Roman"/>
          <w:sz w:val="24"/>
          <w:szCs w:val="24"/>
        </w:rPr>
        <w:t xml:space="preserve">, provides detailed explanations of four major types of leather – aniline, aniline plus, nubuck and finished leather – and </w:t>
      </w:r>
      <w:r w:rsidR="00F25F57">
        <w:rPr>
          <w:rFonts w:ascii="Times New Roman" w:hAnsi="Times New Roman" w:cs="Times New Roman"/>
          <w:sz w:val="24"/>
          <w:szCs w:val="24"/>
        </w:rPr>
        <w:t>includes a chart showing “protection zones” that rate the</w:t>
      </w:r>
      <w:r w:rsidR="00C14588">
        <w:rPr>
          <w:rFonts w:ascii="Times New Roman" w:hAnsi="Times New Roman" w:cs="Times New Roman"/>
          <w:sz w:val="24"/>
          <w:szCs w:val="24"/>
        </w:rPr>
        <w:t>ir</w:t>
      </w:r>
      <w:r w:rsidR="00F25F57">
        <w:rPr>
          <w:rFonts w:ascii="Times New Roman" w:hAnsi="Times New Roman" w:cs="Times New Roman"/>
          <w:sz w:val="24"/>
          <w:szCs w:val="24"/>
        </w:rPr>
        <w:t xml:space="preserve"> </w:t>
      </w:r>
      <w:r w:rsidR="00C14588">
        <w:rPr>
          <w:rFonts w:ascii="Times New Roman" w:hAnsi="Times New Roman" w:cs="Times New Roman"/>
          <w:sz w:val="24"/>
          <w:szCs w:val="24"/>
        </w:rPr>
        <w:t xml:space="preserve">durability, </w:t>
      </w:r>
      <w:r w:rsidR="00F25F57">
        <w:rPr>
          <w:rFonts w:ascii="Times New Roman" w:hAnsi="Times New Roman" w:cs="Times New Roman"/>
          <w:sz w:val="24"/>
          <w:szCs w:val="24"/>
        </w:rPr>
        <w:t>ease of removing stains</w:t>
      </w:r>
      <w:r w:rsidR="00C14588">
        <w:rPr>
          <w:rFonts w:ascii="Times New Roman" w:hAnsi="Times New Roman" w:cs="Times New Roman"/>
          <w:sz w:val="24"/>
          <w:szCs w:val="24"/>
        </w:rPr>
        <w:t>, sensitivity to temperatures</w:t>
      </w:r>
      <w:r w:rsidR="00F25F57">
        <w:rPr>
          <w:rFonts w:ascii="Times New Roman" w:hAnsi="Times New Roman" w:cs="Times New Roman"/>
          <w:sz w:val="24"/>
          <w:szCs w:val="24"/>
        </w:rPr>
        <w:t xml:space="preserve"> and resistance to fading. </w:t>
      </w:r>
    </w:p>
    <w:p w14:paraId="1B655BD6" w14:textId="3CBE6120" w:rsidR="00F25F57" w:rsidRDefault="00F25F57" w:rsidP="00285332">
      <w:pPr>
        <w:spacing w:after="0" w:line="360" w:lineRule="auto"/>
        <w:ind w:firstLine="720"/>
        <w:rPr>
          <w:rFonts w:ascii="Times New Roman" w:hAnsi="Times New Roman" w:cs="Times New Roman"/>
          <w:sz w:val="24"/>
          <w:szCs w:val="24"/>
        </w:rPr>
      </w:pPr>
      <w:r w:rsidRPr="00B278B1">
        <w:rPr>
          <w:rFonts w:ascii="Times New Roman" w:hAnsi="Times New Roman" w:cs="Times New Roman"/>
          <w:sz w:val="24"/>
          <w:szCs w:val="24"/>
        </w:rPr>
        <w:t xml:space="preserve">“Buying leather upholstery can </w:t>
      </w:r>
      <w:r w:rsidR="00C14588" w:rsidRPr="00B278B1">
        <w:rPr>
          <w:rFonts w:ascii="Times New Roman" w:hAnsi="Times New Roman" w:cs="Times New Roman"/>
          <w:sz w:val="24"/>
          <w:szCs w:val="24"/>
        </w:rPr>
        <w:t xml:space="preserve">sometimes </w:t>
      </w:r>
      <w:r w:rsidRPr="00B278B1">
        <w:rPr>
          <w:rFonts w:ascii="Times New Roman" w:hAnsi="Times New Roman" w:cs="Times New Roman"/>
          <w:sz w:val="24"/>
          <w:szCs w:val="24"/>
        </w:rPr>
        <w:t xml:space="preserve">be confusing and frustrating for consumers because of all the industry jargon and conflicting information in the marketplace, but our Lifestyle Pairings make it easier for them to decide what’s best for their situation,” said Cheryl Sigmon, director of merchandising at Bradington-Young. </w:t>
      </w:r>
      <w:r w:rsidR="00E34CAA" w:rsidRPr="00B278B1">
        <w:rPr>
          <w:rFonts w:ascii="Times New Roman" w:hAnsi="Times New Roman" w:cs="Times New Roman"/>
          <w:sz w:val="24"/>
          <w:szCs w:val="24"/>
        </w:rPr>
        <w:t>“Just like a fine wine</w:t>
      </w:r>
      <w:r w:rsidR="00C14588" w:rsidRPr="00B278B1">
        <w:rPr>
          <w:rFonts w:ascii="Times New Roman" w:hAnsi="Times New Roman" w:cs="Times New Roman"/>
          <w:sz w:val="24"/>
          <w:szCs w:val="24"/>
        </w:rPr>
        <w:t xml:space="preserve">, </w:t>
      </w:r>
      <w:r w:rsidR="00E34CAA" w:rsidRPr="00B278B1">
        <w:rPr>
          <w:rFonts w:ascii="Times New Roman" w:hAnsi="Times New Roman" w:cs="Times New Roman"/>
          <w:sz w:val="24"/>
          <w:szCs w:val="24"/>
        </w:rPr>
        <w:t xml:space="preserve">leather gets better with </w:t>
      </w:r>
      <w:r w:rsidR="00B278B1" w:rsidRPr="00B278B1">
        <w:rPr>
          <w:rFonts w:ascii="Times New Roman" w:hAnsi="Times New Roman" w:cs="Times New Roman"/>
          <w:sz w:val="24"/>
          <w:szCs w:val="24"/>
        </w:rPr>
        <w:t xml:space="preserve">age </w:t>
      </w:r>
      <w:r w:rsidR="00B278B1" w:rsidRPr="00B278B1">
        <w:rPr>
          <w:rFonts w:ascii="Times New Roman" w:hAnsi="Times New Roman" w:cs="Times New Roman"/>
          <w:b/>
          <w:sz w:val="24"/>
          <w:szCs w:val="24"/>
        </w:rPr>
        <w:t>–</w:t>
      </w:r>
      <w:r w:rsidR="00C14588" w:rsidRPr="00B278B1">
        <w:rPr>
          <w:rFonts w:ascii="Times New Roman" w:hAnsi="Times New Roman" w:cs="Times New Roman"/>
          <w:b/>
          <w:sz w:val="24"/>
          <w:szCs w:val="24"/>
        </w:rPr>
        <w:t xml:space="preserve"> </w:t>
      </w:r>
      <w:r w:rsidR="00E34CAA" w:rsidRPr="00B278B1">
        <w:rPr>
          <w:rFonts w:ascii="Times New Roman" w:hAnsi="Times New Roman" w:cs="Times New Roman"/>
          <w:sz w:val="24"/>
          <w:szCs w:val="24"/>
        </w:rPr>
        <w:t>as long as its properly cared for</w:t>
      </w:r>
      <w:r w:rsidR="00C14588" w:rsidRPr="00B278B1">
        <w:rPr>
          <w:rFonts w:ascii="Times New Roman" w:hAnsi="Times New Roman" w:cs="Times New Roman"/>
          <w:sz w:val="24"/>
          <w:szCs w:val="24"/>
        </w:rPr>
        <w:softHyphen/>
      </w:r>
      <w:r w:rsidR="00C14588" w:rsidRPr="00B278B1">
        <w:rPr>
          <w:rFonts w:ascii="Times New Roman" w:hAnsi="Times New Roman" w:cs="Times New Roman"/>
          <w:b/>
          <w:sz w:val="24"/>
          <w:szCs w:val="24"/>
        </w:rPr>
        <w:t xml:space="preserve"> –</w:t>
      </w:r>
      <w:r w:rsidR="00E34CAA" w:rsidRPr="00B278B1">
        <w:rPr>
          <w:rFonts w:ascii="Times New Roman" w:hAnsi="Times New Roman" w:cs="Times New Roman"/>
          <w:sz w:val="24"/>
          <w:szCs w:val="24"/>
        </w:rPr>
        <w:t xml:space="preserve"> but it’s important to select the right </w:t>
      </w:r>
      <w:r w:rsidR="00B278B1" w:rsidRPr="00B278B1">
        <w:rPr>
          <w:rFonts w:ascii="Times New Roman" w:hAnsi="Times New Roman" w:cs="Times New Roman"/>
          <w:sz w:val="24"/>
          <w:szCs w:val="24"/>
        </w:rPr>
        <w:t>leather for</w:t>
      </w:r>
      <w:r w:rsidR="00E34CAA" w:rsidRPr="00B278B1">
        <w:rPr>
          <w:rFonts w:ascii="Times New Roman" w:hAnsi="Times New Roman" w:cs="Times New Roman"/>
          <w:sz w:val="24"/>
          <w:szCs w:val="24"/>
        </w:rPr>
        <w:t xml:space="preserve"> your lifestyle </w:t>
      </w:r>
      <w:r w:rsidR="00854D58" w:rsidRPr="00B278B1">
        <w:rPr>
          <w:rFonts w:ascii="Times New Roman" w:hAnsi="Times New Roman" w:cs="Times New Roman"/>
          <w:sz w:val="24"/>
          <w:szCs w:val="24"/>
        </w:rPr>
        <w:t xml:space="preserve">from the start </w:t>
      </w:r>
      <w:r w:rsidR="00E34CAA" w:rsidRPr="00B278B1">
        <w:rPr>
          <w:rFonts w:ascii="Times New Roman" w:hAnsi="Times New Roman" w:cs="Times New Roman"/>
          <w:sz w:val="24"/>
          <w:szCs w:val="24"/>
        </w:rPr>
        <w:t>when making the purchase.”</w:t>
      </w:r>
    </w:p>
    <w:p w14:paraId="08EC93A4" w14:textId="77777777" w:rsidR="00761950" w:rsidRDefault="00AC2C7D" w:rsidP="0076195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guide, for example, recommends a finished leather for furniture that will be used in homes with children and pets because spills and stains are eas</w:t>
      </w:r>
      <w:r w:rsidR="00761950">
        <w:rPr>
          <w:rFonts w:ascii="Times New Roman" w:hAnsi="Times New Roman" w:cs="Times New Roman"/>
          <w:sz w:val="24"/>
          <w:szCs w:val="24"/>
        </w:rPr>
        <w:t>ier</w:t>
      </w:r>
      <w:r>
        <w:rPr>
          <w:rFonts w:ascii="Times New Roman" w:hAnsi="Times New Roman" w:cs="Times New Roman"/>
          <w:sz w:val="24"/>
          <w:szCs w:val="24"/>
        </w:rPr>
        <w:t xml:space="preserve"> to clean up and there’s more color consistency. </w:t>
      </w:r>
    </w:p>
    <w:p w14:paraId="79937A21" w14:textId="6E9944AD" w:rsidR="00285332" w:rsidRDefault="00285332" w:rsidP="0076195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-more-</w:t>
      </w:r>
    </w:p>
    <w:p w14:paraId="72EC8561" w14:textId="5550A0E3" w:rsidR="00285332" w:rsidRDefault="00285332" w:rsidP="0028533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BRADINGTON-YOUNG CREATES LEATHER PAIRINGS</w:t>
      </w:r>
    </w:p>
    <w:p w14:paraId="113912EA" w14:textId="4CE7FB96" w:rsidR="00285332" w:rsidRDefault="00285332" w:rsidP="00285332">
      <w:pPr>
        <w:spacing w:after="0" w:line="240" w:lineRule="auto"/>
        <w:rPr>
          <w:rFonts w:ascii="Times New Roman" w:hAnsi="Times New Roman" w:cs="Times New Roman"/>
          <w:sz w:val="24"/>
          <w:szCs w:val="24"/>
        </w:rPr>
      </w:pPr>
      <w:r>
        <w:rPr>
          <w:rFonts w:ascii="Times New Roman" w:hAnsi="Times New Roman" w:cs="Times New Roman"/>
          <w:sz w:val="24"/>
          <w:szCs w:val="24"/>
        </w:rPr>
        <w:t>PAGE 2-2-2-2</w:t>
      </w:r>
    </w:p>
    <w:p w14:paraId="7AAB977C" w14:textId="77777777" w:rsidR="00285332" w:rsidRDefault="00285332" w:rsidP="00285332">
      <w:pPr>
        <w:spacing w:after="0" w:line="240" w:lineRule="auto"/>
        <w:rPr>
          <w:rFonts w:ascii="Times New Roman" w:hAnsi="Times New Roman" w:cs="Times New Roman"/>
          <w:sz w:val="24"/>
          <w:szCs w:val="24"/>
        </w:rPr>
      </w:pPr>
    </w:p>
    <w:p w14:paraId="1F185141" w14:textId="1B45E569" w:rsidR="00AC2C7D" w:rsidRPr="00B278B1" w:rsidRDefault="00AC2C7D" w:rsidP="00285332">
      <w:pPr>
        <w:spacing w:after="0" w:line="360" w:lineRule="auto"/>
        <w:ind w:firstLine="720"/>
        <w:rPr>
          <w:rFonts w:ascii="Times New Roman" w:hAnsi="Times New Roman" w:cs="Times New Roman"/>
          <w:sz w:val="24"/>
          <w:szCs w:val="24"/>
        </w:rPr>
      </w:pPr>
      <w:r w:rsidRPr="00B278B1">
        <w:rPr>
          <w:rFonts w:ascii="Times New Roman" w:hAnsi="Times New Roman" w:cs="Times New Roman"/>
          <w:sz w:val="24"/>
          <w:szCs w:val="24"/>
        </w:rPr>
        <w:t xml:space="preserve">Aniline leather, on the other hand, is the most luxurious leather available due </w:t>
      </w:r>
      <w:r w:rsidR="002E1CA8">
        <w:rPr>
          <w:rFonts w:ascii="Times New Roman" w:hAnsi="Times New Roman" w:cs="Times New Roman"/>
          <w:sz w:val="24"/>
          <w:szCs w:val="24"/>
        </w:rPr>
        <w:t>t</w:t>
      </w:r>
      <w:r w:rsidRPr="00B278B1">
        <w:rPr>
          <w:rFonts w:ascii="Times New Roman" w:hAnsi="Times New Roman" w:cs="Times New Roman"/>
          <w:sz w:val="24"/>
          <w:szCs w:val="24"/>
        </w:rPr>
        <w:t>o its rich colorations, natural markings and unique grain patterns</w:t>
      </w:r>
      <w:r w:rsidR="00B251F7" w:rsidRPr="00B278B1">
        <w:rPr>
          <w:rFonts w:ascii="Times New Roman" w:hAnsi="Times New Roman" w:cs="Times New Roman"/>
          <w:sz w:val="24"/>
          <w:szCs w:val="24"/>
        </w:rPr>
        <w:t>, while a</w:t>
      </w:r>
      <w:r w:rsidRPr="00B278B1">
        <w:rPr>
          <w:rFonts w:ascii="Times New Roman" w:hAnsi="Times New Roman" w:cs="Times New Roman"/>
          <w:sz w:val="24"/>
          <w:szCs w:val="24"/>
        </w:rPr>
        <w:t>niline plus l</w:t>
      </w:r>
      <w:r w:rsidR="000D1AE1" w:rsidRPr="00B278B1">
        <w:rPr>
          <w:rFonts w:ascii="Times New Roman" w:hAnsi="Times New Roman" w:cs="Times New Roman"/>
          <w:sz w:val="24"/>
          <w:szCs w:val="24"/>
        </w:rPr>
        <w:t xml:space="preserve">eathers </w:t>
      </w:r>
      <w:r w:rsidR="002E1CA8">
        <w:rPr>
          <w:rFonts w:ascii="Times New Roman" w:hAnsi="Times New Roman" w:cs="Times New Roman"/>
          <w:sz w:val="24"/>
          <w:szCs w:val="24"/>
        </w:rPr>
        <w:t>h</w:t>
      </w:r>
      <w:r w:rsidR="000D1AE1" w:rsidRPr="00B278B1">
        <w:rPr>
          <w:rFonts w:ascii="Times New Roman" w:hAnsi="Times New Roman" w:cs="Times New Roman"/>
          <w:sz w:val="24"/>
          <w:szCs w:val="24"/>
        </w:rPr>
        <w:t xml:space="preserve">ave a light protective coating </w:t>
      </w:r>
      <w:r w:rsidR="00B251F7" w:rsidRPr="00B278B1">
        <w:rPr>
          <w:rFonts w:ascii="Times New Roman" w:hAnsi="Times New Roman" w:cs="Times New Roman"/>
          <w:sz w:val="24"/>
          <w:szCs w:val="24"/>
        </w:rPr>
        <w:t xml:space="preserve">that makes them </w:t>
      </w:r>
      <w:r w:rsidR="000D1AE1" w:rsidRPr="00B278B1">
        <w:rPr>
          <w:rFonts w:ascii="Times New Roman" w:hAnsi="Times New Roman" w:cs="Times New Roman"/>
          <w:sz w:val="24"/>
          <w:szCs w:val="24"/>
        </w:rPr>
        <w:t>somewhat more pet- and child-friendly than anilines</w:t>
      </w:r>
      <w:r w:rsidR="00B251F7" w:rsidRPr="00B278B1">
        <w:rPr>
          <w:rFonts w:ascii="Times New Roman" w:hAnsi="Times New Roman" w:cs="Times New Roman"/>
          <w:sz w:val="24"/>
          <w:szCs w:val="24"/>
        </w:rPr>
        <w:t>.</w:t>
      </w:r>
      <w:r w:rsidR="000D1AE1" w:rsidRPr="00B278B1">
        <w:rPr>
          <w:rFonts w:ascii="Times New Roman" w:hAnsi="Times New Roman" w:cs="Times New Roman"/>
          <w:sz w:val="24"/>
          <w:szCs w:val="24"/>
        </w:rPr>
        <w:t xml:space="preserve"> </w:t>
      </w:r>
      <w:r w:rsidR="00B251F7" w:rsidRPr="00B278B1">
        <w:rPr>
          <w:rFonts w:ascii="Times New Roman" w:hAnsi="Times New Roman" w:cs="Times New Roman"/>
          <w:sz w:val="24"/>
          <w:szCs w:val="24"/>
        </w:rPr>
        <w:t xml:space="preserve">Nubuck, meanwhile, </w:t>
      </w:r>
      <w:r w:rsidR="00761950">
        <w:rPr>
          <w:rFonts w:ascii="Times New Roman" w:hAnsi="Times New Roman" w:cs="Times New Roman"/>
          <w:sz w:val="24"/>
          <w:szCs w:val="24"/>
        </w:rPr>
        <w:t xml:space="preserve">is </w:t>
      </w:r>
      <w:r w:rsidR="00B251F7" w:rsidRPr="00B278B1">
        <w:rPr>
          <w:rFonts w:ascii="Times New Roman" w:hAnsi="Times New Roman" w:cs="Times New Roman"/>
          <w:sz w:val="24"/>
          <w:szCs w:val="24"/>
        </w:rPr>
        <w:t xml:space="preserve">distinguished by its soft, </w:t>
      </w:r>
      <w:r w:rsidR="000D1AE1" w:rsidRPr="00B278B1">
        <w:rPr>
          <w:rFonts w:ascii="Times New Roman" w:hAnsi="Times New Roman" w:cs="Times New Roman"/>
          <w:sz w:val="24"/>
          <w:szCs w:val="24"/>
        </w:rPr>
        <w:t>suede-like</w:t>
      </w:r>
      <w:r w:rsidR="00B251F7" w:rsidRPr="00B278B1">
        <w:rPr>
          <w:rFonts w:ascii="Times New Roman" w:hAnsi="Times New Roman" w:cs="Times New Roman"/>
          <w:sz w:val="24"/>
          <w:szCs w:val="24"/>
        </w:rPr>
        <w:t xml:space="preserve"> texture</w:t>
      </w:r>
      <w:r w:rsidR="00761950">
        <w:rPr>
          <w:rFonts w:ascii="Times New Roman" w:hAnsi="Times New Roman" w:cs="Times New Roman"/>
          <w:sz w:val="24"/>
          <w:szCs w:val="24"/>
        </w:rPr>
        <w:t>,</w:t>
      </w:r>
      <w:r w:rsidR="00B251F7" w:rsidRPr="00B278B1">
        <w:rPr>
          <w:rFonts w:ascii="Times New Roman" w:hAnsi="Times New Roman" w:cs="Times New Roman"/>
          <w:sz w:val="24"/>
          <w:szCs w:val="24"/>
        </w:rPr>
        <w:t xml:space="preserve"> highlighted by </w:t>
      </w:r>
      <w:r w:rsidR="00761950">
        <w:rPr>
          <w:rFonts w:ascii="Times New Roman" w:hAnsi="Times New Roman" w:cs="Times New Roman"/>
          <w:sz w:val="24"/>
          <w:szCs w:val="24"/>
        </w:rPr>
        <w:t xml:space="preserve">a </w:t>
      </w:r>
      <w:r w:rsidR="00B251F7" w:rsidRPr="00B278B1">
        <w:rPr>
          <w:rFonts w:ascii="Times New Roman" w:hAnsi="Times New Roman" w:cs="Times New Roman"/>
          <w:sz w:val="24"/>
          <w:szCs w:val="24"/>
        </w:rPr>
        <w:t>“nap” that can be brushed with the hand.</w:t>
      </w:r>
    </w:p>
    <w:p w14:paraId="7AC89CC5" w14:textId="1E5B02D9" w:rsidR="00037F8D" w:rsidRPr="00B278B1" w:rsidRDefault="00B251F7" w:rsidP="00285332">
      <w:pPr>
        <w:spacing w:after="0" w:line="360" w:lineRule="auto"/>
        <w:ind w:firstLine="720"/>
        <w:rPr>
          <w:rFonts w:ascii="Times New Roman" w:hAnsi="Times New Roman" w:cs="Times New Roman"/>
          <w:sz w:val="24"/>
          <w:szCs w:val="24"/>
        </w:rPr>
      </w:pPr>
      <w:r w:rsidRPr="00B278B1">
        <w:rPr>
          <w:rFonts w:ascii="Times New Roman" w:hAnsi="Times New Roman" w:cs="Times New Roman"/>
          <w:sz w:val="24"/>
          <w:szCs w:val="24"/>
        </w:rPr>
        <w:t>Aniline and nubuck leathers, in particular, are best suited for areas of homes where they’re not exposed to direct sunlight</w:t>
      </w:r>
      <w:r w:rsidR="00037F8D" w:rsidRPr="00B278B1">
        <w:rPr>
          <w:rFonts w:ascii="Times New Roman" w:hAnsi="Times New Roman" w:cs="Times New Roman"/>
          <w:sz w:val="24"/>
          <w:szCs w:val="24"/>
        </w:rPr>
        <w:t>, according to the guide, while aniline plus offers the beauty and luxurious feel of aniline</w:t>
      </w:r>
      <w:r w:rsidR="00761950">
        <w:rPr>
          <w:rFonts w:ascii="Times New Roman" w:hAnsi="Times New Roman" w:cs="Times New Roman"/>
          <w:sz w:val="24"/>
          <w:szCs w:val="24"/>
        </w:rPr>
        <w:t xml:space="preserve"> leathers</w:t>
      </w:r>
      <w:r w:rsidR="00037F8D" w:rsidRPr="00B278B1">
        <w:rPr>
          <w:rFonts w:ascii="Times New Roman" w:hAnsi="Times New Roman" w:cs="Times New Roman"/>
          <w:sz w:val="24"/>
          <w:szCs w:val="24"/>
        </w:rPr>
        <w:t>, but with the added benefit of protective coating.</w:t>
      </w:r>
    </w:p>
    <w:p w14:paraId="41BF584D" w14:textId="1C1F434C" w:rsidR="004234C0" w:rsidRPr="00B278B1" w:rsidRDefault="000D1AE1" w:rsidP="00285332">
      <w:pPr>
        <w:spacing w:after="0" w:line="360" w:lineRule="auto"/>
        <w:ind w:firstLine="720"/>
        <w:rPr>
          <w:rFonts w:ascii="Times New Roman" w:hAnsi="Times New Roman" w:cs="Times New Roman"/>
          <w:sz w:val="24"/>
          <w:szCs w:val="24"/>
        </w:rPr>
      </w:pPr>
      <w:r w:rsidRPr="00B278B1">
        <w:rPr>
          <w:rFonts w:ascii="Times New Roman" w:hAnsi="Times New Roman" w:cs="Times New Roman"/>
          <w:sz w:val="24"/>
          <w:szCs w:val="24"/>
        </w:rPr>
        <w:t xml:space="preserve">Bradington-Young has developed a distinctive logo for each type of leather, </w:t>
      </w:r>
      <w:r w:rsidR="00427665" w:rsidRPr="00B278B1">
        <w:rPr>
          <w:rFonts w:ascii="Times New Roman" w:hAnsi="Times New Roman" w:cs="Times New Roman"/>
          <w:sz w:val="24"/>
          <w:szCs w:val="24"/>
        </w:rPr>
        <w:t>which also</w:t>
      </w:r>
      <w:r w:rsidR="004234C0" w:rsidRPr="00B278B1">
        <w:rPr>
          <w:rFonts w:ascii="Times New Roman" w:hAnsi="Times New Roman" w:cs="Times New Roman"/>
          <w:sz w:val="24"/>
          <w:szCs w:val="24"/>
        </w:rPr>
        <w:t xml:space="preserve"> match th</w:t>
      </w:r>
      <w:r w:rsidR="00DD4077" w:rsidRPr="00B278B1">
        <w:rPr>
          <w:rFonts w:ascii="Times New Roman" w:hAnsi="Times New Roman" w:cs="Times New Roman"/>
          <w:sz w:val="24"/>
          <w:szCs w:val="24"/>
        </w:rPr>
        <w:t>e colors i</w:t>
      </w:r>
      <w:r w:rsidR="004234C0" w:rsidRPr="00B278B1">
        <w:rPr>
          <w:rFonts w:ascii="Times New Roman" w:hAnsi="Times New Roman" w:cs="Times New Roman"/>
          <w:sz w:val="24"/>
          <w:szCs w:val="24"/>
        </w:rPr>
        <w:t>n the guide’s “protection zones</w:t>
      </w:r>
      <w:r w:rsidR="00427665" w:rsidRPr="00B278B1">
        <w:rPr>
          <w:rFonts w:ascii="Times New Roman" w:hAnsi="Times New Roman" w:cs="Times New Roman"/>
          <w:sz w:val="24"/>
          <w:szCs w:val="24"/>
        </w:rPr>
        <w:t>.</w:t>
      </w:r>
      <w:r w:rsidR="004234C0" w:rsidRPr="00B278B1">
        <w:rPr>
          <w:rFonts w:ascii="Times New Roman" w:hAnsi="Times New Roman" w:cs="Times New Roman"/>
          <w:sz w:val="24"/>
          <w:szCs w:val="24"/>
        </w:rPr>
        <w:t xml:space="preserve">” </w:t>
      </w:r>
      <w:r w:rsidR="00427665" w:rsidRPr="00B278B1">
        <w:rPr>
          <w:rFonts w:ascii="Times New Roman" w:hAnsi="Times New Roman" w:cs="Times New Roman"/>
          <w:sz w:val="24"/>
          <w:szCs w:val="24"/>
        </w:rPr>
        <w:t xml:space="preserve">The easy color-coded system, along with descriptions of each leather – in layman’s terms – help to </w:t>
      </w:r>
      <w:r w:rsidR="004234C0" w:rsidRPr="00B278B1">
        <w:rPr>
          <w:rFonts w:ascii="Times New Roman" w:hAnsi="Times New Roman" w:cs="Times New Roman"/>
          <w:sz w:val="24"/>
          <w:szCs w:val="24"/>
        </w:rPr>
        <w:t xml:space="preserve">explain the </w:t>
      </w:r>
      <w:r w:rsidR="00427665" w:rsidRPr="00B278B1">
        <w:rPr>
          <w:rFonts w:ascii="Times New Roman" w:hAnsi="Times New Roman" w:cs="Times New Roman"/>
          <w:sz w:val="24"/>
          <w:szCs w:val="24"/>
        </w:rPr>
        <w:t xml:space="preserve">durability, </w:t>
      </w:r>
      <w:r w:rsidR="004234C0" w:rsidRPr="00B278B1">
        <w:rPr>
          <w:rFonts w:ascii="Times New Roman" w:hAnsi="Times New Roman" w:cs="Times New Roman"/>
          <w:sz w:val="24"/>
          <w:szCs w:val="24"/>
        </w:rPr>
        <w:t xml:space="preserve">ease of </w:t>
      </w:r>
      <w:bookmarkStart w:id="0" w:name="_GoBack"/>
      <w:r w:rsidR="004234C0" w:rsidRPr="00B278B1">
        <w:rPr>
          <w:rFonts w:ascii="Times New Roman" w:hAnsi="Times New Roman" w:cs="Times New Roman"/>
          <w:sz w:val="24"/>
          <w:szCs w:val="24"/>
        </w:rPr>
        <w:t>cleaning</w:t>
      </w:r>
      <w:bookmarkEnd w:id="0"/>
      <w:r w:rsidR="004234C0" w:rsidRPr="00B278B1">
        <w:rPr>
          <w:rFonts w:ascii="Times New Roman" w:hAnsi="Times New Roman" w:cs="Times New Roman"/>
          <w:sz w:val="24"/>
          <w:szCs w:val="24"/>
        </w:rPr>
        <w:t xml:space="preserve"> and resistance to temperature extremes and sunlight for each type. </w:t>
      </w:r>
    </w:p>
    <w:p w14:paraId="02F1E42A" w14:textId="66ED271B" w:rsidR="000D1AE1" w:rsidRPr="00B278B1" w:rsidRDefault="004234C0" w:rsidP="00285332">
      <w:pPr>
        <w:spacing w:after="0" w:line="360" w:lineRule="auto"/>
        <w:ind w:firstLine="720"/>
        <w:rPr>
          <w:rFonts w:ascii="Times New Roman" w:hAnsi="Times New Roman" w:cs="Times New Roman"/>
          <w:sz w:val="24"/>
          <w:szCs w:val="24"/>
        </w:rPr>
      </w:pPr>
      <w:r w:rsidRPr="00B278B1">
        <w:rPr>
          <w:rFonts w:ascii="Times New Roman" w:hAnsi="Times New Roman" w:cs="Times New Roman"/>
          <w:sz w:val="24"/>
          <w:szCs w:val="24"/>
        </w:rPr>
        <w:t>T</w:t>
      </w:r>
      <w:r w:rsidR="000D1AE1" w:rsidRPr="00B278B1">
        <w:rPr>
          <w:rFonts w:ascii="Times New Roman" w:hAnsi="Times New Roman" w:cs="Times New Roman"/>
          <w:sz w:val="24"/>
          <w:szCs w:val="24"/>
        </w:rPr>
        <w:t>he</w:t>
      </w:r>
      <w:r w:rsidR="00362FE0" w:rsidRPr="00B278B1">
        <w:rPr>
          <w:rFonts w:ascii="Times New Roman" w:hAnsi="Times New Roman" w:cs="Times New Roman"/>
          <w:sz w:val="24"/>
          <w:szCs w:val="24"/>
        </w:rPr>
        <w:t xml:space="preserve"> </w:t>
      </w:r>
      <w:r w:rsidR="00427665" w:rsidRPr="00B278B1">
        <w:rPr>
          <w:rFonts w:ascii="Times New Roman" w:hAnsi="Times New Roman" w:cs="Times New Roman"/>
          <w:sz w:val="24"/>
          <w:szCs w:val="24"/>
        </w:rPr>
        <w:t xml:space="preserve">color coded </w:t>
      </w:r>
      <w:r w:rsidR="00362FE0" w:rsidRPr="00B278B1">
        <w:rPr>
          <w:rFonts w:ascii="Times New Roman" w:hAnsi="Times New Roman" w:cs="Times New Roman"/>
          <w:sz w:val="24"/>
          <w:szCs w:val="24"/>
        </w:rPr>
        <w:t>logos</w:t>
      </w:r>
      <w:r w:rsidR="00427665" w:rsidRPr="00B278B1">
        <w:rPr>
          <w:rFonts w:ascii="Times New Roman" w:hAnsi="Times New Roman" w:cs="Times New Roman"/>
          <w:sz w:val="24"/>
          <w:szCs w:val="24"/>
        </w:rPr>
        <w:t xml:space="preserve"> and “protection zones”</w:t>
      </w:r>
      <w:r w:rsidR="00362FE0" w:rsidRPr="00B278B1">
        <w:rPr>
          <w:rFonts w:ascii="Times New Roman" w:hAnsi="Times New Roman" w:cs="Times New Roman"/>
          <w:sz w:val="24"/>
          <w:szCs w:val="24"/>
        </w:rPr>
        <w:t xml:space="preserve"> w</w:t>
      </w:r>
      <w:r w:rsidR="000D1AE1" w:rsidRPr="00B278B1">
        <w:rPr>
          <w:rFonts w:ascii="Times New Roman" w:hAnsi="Times New Roman" w:cs="Times New Roman"/>
          <w:sz w:val="24"/>
          <w:szCs w:val="24"/>
        </w:rPr>
        <w:t xml:space="preserve">ill </w:t>
      </w:r>
      <w:r w:rsidR="00427665" w:rsidRPr="00B278B1">
        <w:rPr>
          <w:rFonts w:ascii="Times New Roman" w:hAnsi="Times New Roman" w:cs="Times New Roman"/>
          <w:sz w:val="24"/>
          <w:szCs w:val="24"/>
        </w:rPr>
        <w:t xml:space="preserve">also </w:t>
      </w:r>
      <w:r w:rsidR="000D1AE1" w:rsidRPr="00B278B1">
        <w:rPr>
          <w:rFonts w:ascii="Times New Roman" w:hAnsi="Times New Roman" w:cs="Times New Roman"/>
          <w:sz w:val="24"/>
          <w:szCs w:val="24"/>
        </w:rPr>
        <w:t xml:space="preserve">be </w:t>
      </w:r>
      <w:r w:rsidR="00427665" w:rsidRPr="00B278B1">
        <w:rPr>
          <w:rFonts w:ascii="Times New Roman" w:hAnsi="Times New Roman" w:cs="Times New Roman"/>
          <w:sz w:val="24"/>
          <w:szCs w:val="24"/>
        </w:rPr>
        <w:t xml:space="preserve">added to the company’s </w:t>
      </w:r>
      <w:r w:rsidR="000D1AE1" w:rsidRPr="00B278B1">
        <w:rPr>
          <w:rFonts w:ascii="Times New Roman" w:hAnsi="Times New Roman" w:cs="Times New Roman"/>
          <w:sz w:val="24"/>
          <w:szCs w:val="24"/>
        </w:rPr>
        <w:t>leather swatch</w:t>
      </w:r>
      <w:r w:rsidR="00761950">
        <w:rPr>
          <w:rFonts w:ascii="Times New Roman" w:hAnsi="Times New Roman" w:cs="Times New Roman"/>
          <w:sz w:val="24"/>
          <w:szCs w:val="24"/>
        </w:rPr>
        <w:t xml:space="preserve"> label</w:t>
      </w:r>
      <w:r w:rsidR="000D1AE1" w:rsidRPr="00B278B1">
        <w:rPr>
          <w:rFonts w:ascii="Times New Roman" w:hAnsi="Times New Roman" w:cs="Times New Roman"/>
          <w:sz w:val="24"/>
          <w:szCs w:val="24"/>
        </w:rPr>
        <w:t>s</w:t>
      </w:r>
      <w:r w:rsidR="00427665" w:rsidRPr="00B278B1">
        <w:rPr>
          <w:rFonts w:ascii="Times New Roman" w:hAnsi="Times New Roman" w:cs="Times New Roman"/>
          <w:sz w:val="24"/>
          <w:szCs w:val="24"/>
        </w:rPr>
        <w:t xml:space="preserve">, which will make their debut </w:t>
      </w:r>
      <w:r w:rsidR="000D1AE1" w:rsidRPr="00B278B1">
        <w:rPr>
          <w:rFonts w:ascii="Times New Roman" w:hAnsi="Times New Roman" w:cs="Times New Roman"/>
          <w:sz w:val="24"/>
          <w:szCs w:val="24"/>
        </w:rPr>
        <w:t>at the April High Point Market</w:t>
      </w:r>
      <w:r w:rsidR="00427665" w:rsidRPr="00B278B1">
        <w:rPr>
          <w:rFonts w:ascii="Times New Roman" w:hAnsi="Times New Roman" w:cs="Times New Roman"/>
          <w:sz w:val="24"/>
          <w:szCs w:val="24"/>
        </w:rPr>
        <w:t xml:space="preserve">. The new swatch </w:t>
      </w:r>
      <w:r w:rsidR="00761950">
        <w:rPr>
          <w:rFonts w:ascii="Times New Roman" w:hAnsi="Times New Roman" w:cs="Times New Roman"/>
          <w:sz w:val="24"/>
          <w:szCs w:val="24"/>
        </w:rPr>
        <w:t>labels</w:t>
      </w:r>
      <w:r w:rsidR="00427665" w:rsidRPr="00B278B1">
        <w:rPr>
          <w:rFonts w:ascii="Times New Roman" w:hAnsi="Times New Roman" w:cs="Times New Roman"/>
          <w:sz w:val="24"/>
          <w:szCs w:val="24"/>
        </w:rPr>
        <w:t xml:space="preserve"> will</w:t>
      </w:r>
      <w:r w:rsidRPr="00B278B1">
        <w:rPr>
          <w:rFonts w:ascii="Times New Roman" w:hAnsi="Times New Roman" w:cs="Times New Roman"/>
          <w:sz w:val="24"/>
          <w:szCs w:val="24"/>
        </w:rPr>
        <w:t xml:space="preserve"> mak</w:t>
      </w:r>
      <w:r w:rsidR="00427665" w:rsidRPr="00B278B1">
        <w:rPr>
          <w:rFonts w:ascii="Times New Roman" w:hAnsi="Times New Roman" w:cs="Times New Roman"/>
          <w:sz w:val="24"/>
          <w:szCs w:val="24"/>
        </w:rPr>
        <w:t>e</w:t>
      </w:r>
      <w:r w:rsidRPr="00B278B1">
        <w:rPr>
          <w:rFonts w:ascii="Times New Roman" w:hAnsi="Times New Roman" w:cs="Times New Roman"/>
          <w:sz w:val="24"/>
          <w:szCs w:val="24"/>
        </w:rPr>
        <w:t xml:space="preserve"> it eas</w:t>
      </w:r>
      <w:r w:rsidR="00427665" w:rsidRPr="00B278B1">
        <w:rPr>
          <w:rFonts w:ascii="Times New Roman" w:hAnsi="Times New Roman" w:cs="Times New Roman"/>
          <w:sz w:val="24"/>
          <w:szCs w:val="24"/>
        </w:rPr>
        <w:t>ier</w:t>
      </w:r>
      <w:r w:rsidRPr="00B278B1">
        <w:rPr>
          <w:rFonts w:ascii="Times New Roman" w:hAnsi="Times New Roman" w:cs="Times New Roman"/>
          <w:sz w:val="24"/>
          <w:szCs w:val="24"/>
        </w:rPr>
        <w:t xml:space="preserve"> for retail sales associates</w:t>
      </w:r>
      <w:r w:rsidR="00427665" w:rsidRPr="00B278B1">
        <w:rPr>
          <w:rFonts w:ascii="Times New Roman" w:hAnsi="Times New Roman" w:cs="Times New Roman"/>
          <w:sz w:val="24"/>
          <w:szCs w:val="24"/>
        </w:rPr>
        <w:t xml:space="preserve"> to</w:t>
      </w:r>
      <w:r w:rsidRPr="00B278B1">
        <w:rPr>
          <w:rFonts w:ascii="Times New Roman" w:hAnsi="Times New Roman" w:cs="Times New Roman"/>
          <w:sz w:val="24"/>
          <w:szCs w:val="24"/>
        </w:rPr>
        <w:t xml:space="preserve"> </w:t>
      </w:r>
      <w:r w:rsidR="00427665" w:rsidRPr="00B278B1">
        <w:rPr>
          <w:rFonts w:ascii="Times New Roman" w:hAnsi="Times New Roman" w:cs="Times New Roman"/>
          <w:sz w:val="24"/>
          <w:szCs w:val="24"/>
        </w:rPr>
        <w:t xml:space="preserve">pair the right leather with their customer’s lifestyle. </w:t>
      </w:r>
    </w:p>
    <w:p w14:paraId="41236914" w14:textId="03A12F40" w:rsidR="00362FE0" w:rsidRDefault="00427665" w:rsidP="00285332">
      <w:pPr>
        <w:spacing w:after="0" w:line="360" w:lineRule="auto"/>
        <w:ind w:firstLine="720"/>
        <w:rPr>
          <w:rFonts w:ascii="Times New Roman" w:hAnsi="Times New Roman" w:cs="Times New Roman"/>
          <w:sz w:val="24"/>
          <w:szCs w:val="24"/>
        </w:rPr>
      </w:pPr>
      <w:r w:rsidRPr="00B278B1">
        <w:rPr>
          <w:rFonts w:ascii="Times New Roman" w:hAnsi="Times New Roman" w:cs="Times New Roman"/>
          <w:sz w:val="24"/>
          <w:szCs w:val="24"/>
        </w:rPr>
        <w:t xml:space="preserve">The </w:t>
      </w:r>
      <w:r w:rsidR="000D1AE1" w:rsidRPr="00B278B1">
        <w:rPr>
          <w:rFonts w:ascii="Times New Roman" w:hAnsi="Times New Roman" w:cs="Times New Roman"/>
          <w:sz w:val="24"/>
          <w:szCs w:val="24"/>
        </w:rPr>
        <w:t xml:space="preserve">Leather </w:t>
      </w:r>
      <w:r w:rsidR="00544437" w:rsidRPr="00B278B1">
        <w:rPr>
          <w:rFonts w:ascii="Times New Roman" w:hAnsi="Times New Roman" w:cs="Times New Roman"/>
          <w:sz w:val="24"/>
          <w:szCs w:val="24"/>
        </w:rPr>
        <w:t>Lifestyle</w:t>
      </w:r>
      <w:r w:rsidR="000D1AE1" w:rsidRPr="00B278B1">
        <w:rPr>
          <w:rFonts w:ascii="Times New Roman" w:hAnsi="Times New Roman" w:cs="Times New Roman"/>
          <w:sz w:val="24"/>
          <w:szCs w:val="24"/>
        </w:rPr>
        <w:t xml:space="preserve"> Pairings </w:t>
      </w:r>
      <w:r w:rsidRPr="00B278B1">
        <w:rPr>
          <w:rFonts w:ascii="Times New Roman" w:hAnsi="Times New Roman" w:cs="Times New Roman"/>
          <w:sz w:val="24"/>
          <w:szCs w:val="24"/>
        </w:rPr>
        <w:t xml:space="preserve">program </w:t>
      </w:r>
      <w:r w:rsidR="000D1AE1" w:rsidRPr="00B278B1">
        <w:rPr>
          <w:rFonts w:ascii="Times New Roman" w:hAnsi="Times New Roman" w:cs="Times New Roman"/>
          <w:sz w:val="24"/>
          <w:szCs w:val="24"/>
        </w:rPr>
        <w:t xml:space="preserve">is the second major consumer education initiative launched by the company this year. It comes on </w:t>
      </w:r>
      <w:r w:rsidR="00DD2CC0" w:rsidRPr="00B278B1">
        <w:rPr>
          <w:rFonts w:ascii="Times New Roman" w:hAnsi="Times New Roman" w:cs="Times New Roman"/>
          <w:sz w:val="24"/>
          <w:szCs w:val="24"/>
        </w:rPr>
        <w:t>t</w:t>
      </w:r>
      <w:r w:rsidR="000D1AE1" w:rsidRPr="00B278B1">
        <w:rPr>
          <w:rFonts w:ascii="Times New Roman" w:hAnsi="Times New Roman" w:cs="Times New Roman"/>
          <w:sz w:val="24"/>
          <w:szCs w:val="24"/>
        </w:rPr>
        <w:t>he heels of a leather care</w:t>
      </w:r>
      <w:r w:rsidR="00761950">
        <w:rPr>
          <w:rFonts w:ascii="Times New Roman" w:hAnsi="Times New Roman" w:cs="Times New Roman"/>
          <w:sz w:val="24"/>
          <w:szCs w:val="24"/>
        </w:rPr>
        <w:t xml:space="preserve"> kit </w:t>
      </w:r>
      <w:r w:rsidR="000D1AE1" w:rsidRPr="00B278B1">
        <w:rPr>
          <w:rFonts w:ascii="Times New Roman" w:hAnsi="Times New Roman" w:cs="Times New Roman"/>
          <w:sz w:val="24"/>
          <w:szCs w:val="24"/>
        </w:rPr>
        <w:t xml:space="preserve">that was released in mid-February that helps consumers keep their leather furniture in top shape after they bring it home. </w:t>
      </w:r>
      <w:r w:rsidR="00DD4077" w:rsidRPr="00B278B1">
        <w:rPr>
          <w:rFonts w:ascii="Times New Roman" w:hAnsi="Times New Roman" w:cs="Times New Roman"/>
          <w:sz w:val="24"/>
          <w:szCs w:val="24"/>
        </w:rPr>
        <w:t>T</w:t>
      </w:r>
      <w:r w:rsidR="00362FE0" w:rsidRPr="00B278B1">
        <w:rPr>
          <w:rFonts w:ascii="Times New Roman" w:hAnsi="Times New Roman" w:cs="Times New Roman"/>
          <w:sz w:val="24"/>
          <w:szCs w:val="24"/>
        </w:rPr>
        <w:t>h</w:t>
      </w:r>
      <w:r w:rsidR="00544437" w:rsidRPr="00B278B1">
        <w:rPr>
          <w:rFonts w:ascii="Times New Roman" w:hAnsi="Times New Roman" w:cs="Times New Roman"/>
          <w:sz w:val="24"/>
          <w:szCs w:val="24"/>
        </w:rPr>
        <w:t>e</w:t>
      </w:r>
      <w:r w:rsidR="00362FE0" w:rsidRPr="00B278B1">
        <w:rPr>
          <w:rFonts w:ascii="Times New Roman" w:hAnsi="Times New Roman" w:cs="Times New Roman"/>
          <w:sz w:val="24"/>
          <w:szCs w:val="24"/>
        </w:rPr>
        <w:t xml:space="preserve"> </w:t>
      </w:r>
      <w:r w:rsidR="00DD4077" w:rsidRPr="00B278B1">
        <w:rPr>
          <w:rFonts w:ascii="Times New Roman" w:hAnsi="Times New Roman" w:cs="Times New Roman"/>
          <w:sz w:val="24"/>
          <w:szCs w:val="24"/>
        </w:rPr>
        <w:t xml:space="preserve">initiative </w:t>
      </w:r>
      <w:r w:rsidRPr="00B278B1">
        <w:rPr>
          <w:rFonts w:ascii="Times New Roman" w:hAnsi="Times New Roman" w:cs="Times New Roman"/>
          <w:sz w:val="24"/>
          <w:szCs w:val="24"/>
        </w:rPr>
        <w:t>offers</w:t>
      </w:r>
      <w:r w:rsidR="00DD4077" w:rsidRPr="00B278B1">
        <w:rPr>
          <w:rFonts w:ascii="Times New Roman" w:hAnsi="Times New Roman" w:cs="Times New Roman"/>
          <w:sz w:val="24"/>
          <w:szCs w:val="24"/>
        </w:rPr>
        <w:t xml:space="preserve"> a </w:t>
      </w:r>
      <w:r w:rsidR="00362FE0" w:rsidRPr="00B278B1">
        <w:rPr>
          <w:rFonts w:ascii="Times New Roman" w:hAnsi="Times New Roman" w:cs="Times New Roman"/>
          <w:sz w:val="24"/>
          <w:szCs w:val="24"/>
        </w:rPr>
        <w:t xml:space="preserve">starter leather care kit </w:t>
      </w:r>
      <w:r w:rsidRPr="00B278B1">
        <w:rPr>
          <w:rFonts w:ascii="Times New Roman" w:hAnsi="Times New Roman" w:cs="Times New Roman"/>
          <w:sz w:val="24"/>
          <w:szCs w:val="24"/>
        </w:rPr>
        <w:t>for</w:t>
      </w:r>
      <w:r w:rsidR="00362FE0" w:rsidRPr="00B278B1">
        <w:rPr>
          <w:rFonts w:ascii="Times New Roman" w:hAnsi="Times New Roman" w:cs="Times New Roman"/>
          <w:sz w:val="24"/>
          <w:szCs w:val="24"/>
        </w:rPr>
        <w:t xml:space="preserve"> consumers who register their purchase on Bradington-Young’s website.</w:t>
      </w:r>
    </w:p>
    <w:p w14:paraId="0683017B" w14:textId="77777777" w:rsidR="00362FE0" w:rsidRPr="000F3173" w:rsidRDefault="00362FE0" w:rsidP="00285332">
      <w:pPr>
        <w:spacing w:after="0" w:line="360" w:lineRule="auto"/>
        <w:ind w:firstLine="720"/>
        <w:rPr>
          <w:rFonts w:ascii="Times New Roman" w:hAnsi="Times New Roman" w:cs="Times New Roman"/>
          <w:sz w:val="24"/>
          <w:szCs w:val="24"/>
          <w:lang w:bidi="ar-SA"/>
        </w:rPr>
      </w:pPr>
      <w:r w:rsidRPr="000F3173">
        <w:rPr>
          <w:rFonts w:ascii="Times New Roman" w:hAnsi="Times New Roman" w:cs="Times New Roman"/>
          <w:sz w:val="24"/>
          <w:szCs w:val="24"/>
          <w:lang w:bidi="ar-SA"/>
        </w:rPr>
        <w:t xml:space="preserve">Founded in 1978 by Charles Young, Bradington-Young Furniture Company was started as a family owned and operated business and is continuing the family operated business model with the second generation today. A specialist in upscale motion and stationary upholstered furniture, the company was acquired by Martinsville, Virginia-based Hooker Furniture Corp. (NASDAQ: HOFT) in 2003. The company manufactures its customizable recliners, chairs, sofas, and sectionals in Hickory, North Carolina and cuts all of its leather and fabric materials at its Cherryville, North Carolina, cut-and-sew facility. Known as a specialist in leather, all products are available in leather, fabric or a combination of both. For more information, visit </w:t>
      </w:r>
      <w:hyperlink r:id="rId7" w:history="1">
        <w:r w:rsidRPr="000F3173">
          <w:rPr>
            <w:rStyle w:val="Hyperlink"/>
            <w:rFonts w:ascii="Times New Roman" w:hAnsi="Times New Roman" w:cs="Times New Roman"/>
            <w:sz w:val="24"/>
            <w:szCs w:val="24"/>
            <w:lang w:bidi="ar-SA"/>
          </w:rPr>
          <w:t>www.bradington-young.com</w:t>
        </w:r>
      </w:hyperlink>
      <w:r w:rsidRPr="000F3173">
        <w:rPr>
          <w:rFonts w:ascii="Times New Roman" w:hAnsi="Times New Roman" w:cs="Times New Roman"/>
          <w:sz w:val="24"/>
          <w:szCs w:val="24"/>
          <w:lang w:bidi="ar-SA"/>
        </w:rPr>
        <w:t>.</w:t>
      </w:r>
    </w:p>
    <w:p w14:paraId="6E9C6EE5" w14:textId="4BDCB046" w:rsidR="00890186" w:rsidRPr="006400D1" w:rsidRDefault="00362FE0" w:rsidP="00285332">
      <w:pPr>
        <w:spacing w:after="0" w:line="360" w:lineRule="auto"/>
        <w:jc w:val="center"/>
        <w:rPr>
          <w:rFonts w:ascii="Times New Roman" w:hAnsi="Times New Roman" w:cs="Times New Roman"/>
          <w:sz w:val="24"/>
          <w:szCs w:val="24"/>
        </w:rPr>
      </w:pPr>
      <w:r w:rsidRPr="000F3173">
        <w:rPr>
          <w:rFonts w:ascii="Times New Roman" w:hAnsi="Times New Roman" w:cs="Times New Roman"/>
          <w:sz w:val="24"/>
          <w:szCs w:val="24"/>
          <w:lang w:bidi="ar-SA"/>
        </w:rPr>
        <w:t>-30-</w:t>
      </w:r>
    </w:p>
    <w:sectPr w:rsidR="00890186" w:rsidRPr="006400D1" w:rsidSect="00761950">
      <w:pgSz w:w="12240" w:h="15840"/>
      <w:pgMar w:top="1152"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86"/>
    <w:rsid w:val="00037F8D"/>
    <w:rsid w:val="000D1AE1"/>
    <w:rsid w:val="00213819"/>
    <w:rsid w:val="00285332"/>
    <w:rsid w:val="002E1CA8"/>
    <w:rsid w:val="00362FE0"/>
    <w:rsid w:val="003A41CC"/>
    <w:rsid w:val="004234C0"/>
    <w:rsid w:val="00427665"/>
    <w:rsid w:val="004E6631"/>
    <w:rsid w:val="00544437"/>
    <w:rsid w:val="00567B54"/>
    <w:rsid w:val="006400D1"/>
    <w:rsid w:val="006D52CA"/>
    <w:rsid w:val="006D6C74"/>
    <w:rsid w:val="00761950"/>
    <w:rsid w:val="0081000F"/>
    <w:rsid w:val="00854D58"/>
    <w:rsid w:val="00890186"/>
    <w:rsid w:val="00AA1D9D"/>
    <w:rsid w:val="00AC2C7D"/>
    <w:rsid w:val="00AF7484"/>
    <w:rsid w:val="00B251F7"/>
    <w:rsid w:val="00B278B1"/>
    <w:rsid w:val="00B65A31"/>
    <w:rsid w:val="00C14588"/>
    <w:rsid w:val="00C50273"/>
    <w:rsid w:val="00C5094A"/>
    <w:rsid w:val="00C666A0"/>
    <w:rsid w:val="00DD2CC0"/>
    <w:rsid w:val="00DD4077"/>
    <w:rsid w:val="00E34CAA"/>
    <w:rsid w:val="00E46927"/>
    <w:rsid w:val="00F25F57"/>
    <w:rsid w:val="00F3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0638"/>
  <w15:chartTrackingRefBased/>
  <w15:docId w15:val="{4EFA8B8A-3AD5-4628-A3A4-0B1E5C6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186"/>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186"/>
    <w:rPr>
      <w:color w:val="0563C1" w:themeColor="hyperlink"/>
      <w:u w:val="single"/>
    </w:rPr>
  </w:style>
  <w:style w:type="character" w:styleId="UnresolvedMention">
    <w:name w:val="Unresolved Mention"/>
    <w:basedOn w:val="DefaultParagraphFont"/>
    <w:uiPriority w:val="99"/>
    <w:semiHidden/>
    <w:unhideWhenUsed/>
    <w:rsid w:val="00B65A31"/>
    <w:rPr>
      <w:color w:val="605E5C"/>
      <w:shd w:val="clear" w:color="auto" w:fill="E1DFDD"/>
    </w:rPr>
  </w:style>
  <w:style w:type="paragraph" w:styleId="BalloonText">
    <w:name w:val="Balloon Text"/>
    <w:basedOn w:val="Normal"/>
    <w:link w:val="BalloonTextChar"/>
    <w:uiPriority w:val="99"/>
    <w:semiHidden/>
    <w:unhideWhenUsed/>
    <w:rsid w:val="00DD2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C0"/>
    <w:rPr>
      <w:rFonts w:ascii="Segoe UI" w:hAnsi="Segoe UI" w:cs="Segoe UI"/>
      <w:sz w:val="18"/>
      <w:szCs w:val="18"/>
      <w:lang w:bidi="he-IL"/>
    </w:rPr>
  </w:style>
  <w:style w:type="paragraph" w:styleId="Revision">
    <w:name w:val="Revision"/>
    <w:hidden/>
    <w:uiPriority w:val="99"/>
    <w:semiHidden/>
    <w:rsid w:val="00C14588"/>
    <w:pPr>
      <w:spacing w:after="0" w:line="240" w:lineRule="auto"/>
    </w:pPr>
    <w:rPr>
      <w:lang w:bidi="he-IL"/>
    </w:rPr>
  </w:style>
  <w:style w:type="character" w:styleId="FollowedHyperlink">
    <w:name w:val="FollowedHyperlink"/>
    <w:basedOn w:val="DefaultParagraphFont"/>
    <w:uiPriority w:val="99"/>
    <w:semiHidden/>
    <w:unhideWhenUsed/>
    <w:rsid w:val="00C145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adington-you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dington-young.com/leathercare.inc" TargetMode="External"/><Relationship Id="rId5" Type="http://schemas.openxmlformats.org/officeDocument/2006/relationships/hyperlink" Target="mailto:khawkins@scompr.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Thomas</dc:creator>
  <cp:keywords/>
  <dc:description/>
  <cp:lastModifiedBy>Kristin Hawkins</cp:lastModifiedBy>
  <cp:revision>3</cp:revision>
  <dcterms:created xsi:type="dcterms:W3CDTF">2019-03-26T17:43:00Z</dcterms:created>
  <dcterms:modified xsi:type="dcterms:W3CDTF">2019-03-26T17:54:00Z</dcterms:modified>
</cp:coreProperties>
</file>